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专题三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函数的单调性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增函数、减函数的定义</w:t>
      </w:r>
    </w:p>
    <w:tbl>
      <w:tblPr>
        <w:tblStyle w:val="13"/>
        <w:tblW w:w="76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3436"/>
        <w:gridCol w:w="35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4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增函数</w:t>
            </w:r>
          </w:p>
        </w:tc>
        <w:tc>
          <w:tcPr>
            <w:tcW w:w="3507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减函数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dxa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</w:t>
            </w:r>
          </w:p>
        </w:tc>
        <w:tc>
          <w:tcPr>
            <w:tcW w:w="6943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一般地，设函数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)的定义域为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，如果对于定义域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内某个区间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上的任意两个自变量的值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4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时，都有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)&lt;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)，那么就说函数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)在区间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上是增函数</w:t>
            </w:r>
          </w:p>
        </w:tc>
        <w:tc>
          <w:tcPr>
            <w:tcW w:w="3507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时，都有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)&gt;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)，那么就说函数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)在区间</w:t>
            </w:r>
            <w:r>
              <w:rPr>
                <w:rFonts w:ascii="Times New Roman" w:hAnsi="Times New Roman" w:cs="Times New Roman"/>
                <w:i/>
              </w:rPr>
              <w:t>D</w:t>
            </w:r>
            <w:r>
              <w:rPr>
                <w:rFonts w:ascii="Times New Roman" w:hAnsi="Times New Roman" w:cs="Times New Roman"/>
              </w:rPr>
              <w:t>上是减函数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图象描述</w:t>
            </w:r>
          </w:p>
        </w:tc>
        <w:tc>
          <w:tcPr>
            <w:tcW w:w="3436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824230" cy="660400"/>
                  <wp:effectExtent l="0" t="0" r="0" b="6350"/>
                  <wp:docPr id="735" name="图片 735" descr="\\张红\f\原文件\2019\一轮\数学\A版理\2-10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图片 735" descr="\\张红\f\原文件\2019\一轮\数学\A版理\2-10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自左向右看图象是上升的</w:t>
            </w:r>
          </w:p>
        </w:tc>
        <w:tc>
          <w:tcPr>
            <w:tcW w:w="3507" w:type="dxa"/>
            <w:shd w:val="clear" w:color="auto" w:fill="auto"/>
            <w:vAlign w:val="center"/>
          </w:tcPr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903605" cy="739775"/>
                  <wp:effectExtent l="0" t="0" r="0" b="3175"/>
                  <wp:docPr id="761" name="图片 761" descr="\\张红\f\原文件\2019\一轮\数学\A版理\2-11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图片 761" descr="\\张红\f\原文件\2019\一轮\数学\A版理\2-11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0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tabs>
                <w:tab w:val="left" w:pos="3402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自左向右看图象是下降的</w:t>
            </w:r>
          </w:p>
        </w:tc>
      </w:tr>
    </w:tbl>
    <w:p>
      <w:pPr>
        <w:pStyle w:val="6"/>
        <w:tabs>
          <w:tab w:val="left" w:pos="396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2．单调性、单调区间的定义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上是增函数或减函数，则称函数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)在这一区间上具有(</w:t>
      </w:r>
      <w:r>
        <w:rPr>
          <w:rFonts w:ascii="Times New Roman" w:hAnsi="Times New Roman" w:eastAsia="楷体_GB2312" w:cs="Times New Roman"/>
        </w:rPr>
        <w:t>严格的</w:t>
      </w:r>
      <w:r>
        <w:rPr>
          <w:rFonts w:ascii="Times New Roman" w:hAnsi="Times New Roman" w:cs="Times New Roman"/>
        </w:rPr>
        <w:t>)单调性，区间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叫做函数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单调区间是定义域的子集，故求单调区间时应树立“定义域优先”的原则．单调区间只能用区间表示，不能用集合或不等式表示；如有多个单调区间应分开写，不能用并集符号“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”连接，也不能用“或”连接，只能用“，”或“和”隔开．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2．常用结论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结论1：增函数与减函数形式的等价变形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上是增函数</w:t>
      </w:r>
      <w:r>
        <w:rPr>
          <w:rFonts w:ascii="Cambria Math" w:hAnsi="Cambria Math" w:cs="Cambria Math" w:eastAsiaTheme="minorEastAsia"/>
        </w:rPr>
        <w:t>⇔</w:t>
      </w:r>
      <w:r>
        <w:rPr>
          <w:rFonts w:ascii="Times New Roman" w:hAnsi="Times New Roman" w:cs="Times New Roman"/>
        </w:rPr>
        <w:t>对</w:t>
      </w:r>
      <w:r>
        <w:rPr>
          <w:rFonts w:ascii="Cambria Math" w:hAnsi="Cambria Math" w:cs="Cambria Math" w:eastAsiaTheme="minorEastAsia"/>
        </w:rPr>
        <w:t>∀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&lt;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)&lt;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Cambria Math" w:hAnsi="Cambria Math" w:cs="Cambria Math" w:eastAsiaTheme="minorEastAsia"/>
        </w:rPr>
        <w:t>⇔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)[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)－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)]&gt;0</w:t>
      </w:r>
      <w:r>
        <w:rPr>
          <w:rFonts w:ascii="Cambria Math" w:hAnsi="Cambria Math" w:cs="Cambria Math" w:eastAsiaTheme="minorEastAsia"/>
        </w:rPr>
        <w:t>⇔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楷体_GB2312" w:cs="Times New Roman"/>
          <w:i/>
        </w:rPr>
        <w:instrText xml:space="preserve">f</w:instrText>
      </w:r>
      <w:r>
        <w:rPr>
          <w:rFonts w:ascii="Symbol" w:hAnsi="Symbol" w:eastAsia="楷体_GB2312" w:cs="Times New Roman"/>
        </w:rPr>
        <w:sym w:font="Symbol" w:char="F028"/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1</w:instrText>
      </w:r>
      <w:r>
        <w:rPr>
          <w:rFonts w:ascii="Symbol" w:hAnsi="Symbol" w:eastAsia="楷体_GB2312" w:cs="Times New Roman"/>
        </w:rPr>
        <w:sym w:font="Symbol" w:char="F029"/>
      </w:r>
      <w:r>
        <w:rPr>
          <w:rFonts w:ascii="Times New Roman" w:hAnsi="Times New Roman" w:eastAsia="楷体_GB2312" w:cs="Times New Roman"/>
        </w:rPr>
        <w:instrText xml:space="preserve">－</w:instrText>
      </w:r>
      <w:r>
        <w:rPr>
          <w:rFonts w:ascii="Times New Roman" w:hAnsi="Times New Roman" w:eastAsia="楷体_GB2312" w:cs="Times New Roman"/>
          <w:i/>
        </w:rPr>
        <w:instrText xml:space="preserve">f</w:instrText>
      </w:r>
      <w:r>
        <w:rPr>
          <w:rFonts w:ascii="Symbol" w:hAnsi="Symbol" w:eastAsia="楷体_GB2312" w:cs="Times New Roman"/>
        </w:rPr>
        <w:sym w:font="Symbol" w:char="F028"/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2</w:instrText>
      </w:r>
      <w:r>
        <w:rPr>
          <w:rFonts w:ascii="Symbol" w:hAnsi="Symbol" w:eastAsia="楷体_GB2312" w:cs="Times New Roman"/>
        </w:rPr>
        <w:sym w:font="Symbol" w:char="F029"/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</w:rPr>
        <w:instrText xml:space="preserve">－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&gt;0；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上是减函数</w:t>
      </w:r>
      <w:r>
        <w:rPr>
          <w:rFonts w:ascii="Cambria Math" w:hAnsi="Cambria Math" w:cs="Cambria Math" w:eastAsiaTheme="minorEastAsia"/>
        </w:rPr>
        <w:t>⇔</w:t>
      </w:r>
      <w:r>
        <w:rPr>
          <w:rFonts w:ascii="Times New Roman" w:hAnsi="Times New Roman" w:cs="Times New Roman"/>
        </w:rPr>
        <w:t>对</w:t>
      </w:r>
      <w:r>
        <w:rPr>
          <w:rFonts w:ascii="Cambria Math" w:hAnsi="Cambria Math" w:cs="Cambria Math" w:eastAsiaTheme="minorEastAsia"/>
        </w:rPr>
        <w:t>∀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&lt;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)&gt;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Cambria Math" w:hAnsi="Cambria Math" w:cs="Cambria Math" w:eastAsiaTheme="minorEastAsia"/>
        </w:rPr>
        <w:t>⇔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)[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1</w:t>
      </w:r>
      <w:r>
        <w:rPr>
          <w:rFonts w:ascii="Times New Roman" w:hAnsi="Times New Roman" w:eastAsia="楷体_GB2312" w:cs="Times New Roman"/>
        </w:rPr>
        <w:t>)－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  <w:vertAlign w:val="subscript"/>
        </w:rPr>
        <w:t>2</w:t>
      </w:r>
      <w:r>
        <w:rPr>
          <w:rFonts w:ascii="Times New Roman" w:hAnsi="Times New Roman" w:eastAsia="楷体_GB2312" w:cs="Times New Roman"/>
        </w:rPr>
        <w:t>)]&lt;0</w:t>
      </w:r>
      <w:r>
        <w:rPr>
          <w:rFonts w:ascii="Cambria Math" w:hAnsi="Cambria Math" w:cs="Cambria Math" w:eastAsiaTheme="minorEastAsia"/>
        </w:rPr>
        <w:t>⇔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eastAsia="楷体_GB2312" w:cs="Times New Roman"/>
        </w:rPr>
        <w:instrText xml:space="preserve">f(</w:instrText>
      </w:r>
      <w:r>
        <w:rPr>
          <w:rFonts w:ascii="Times New Roman" w:hAnsi="Times New Roman" w:eastAsia="楷体_GB2312" w:cs="Times New Roman"/>
          <w:i/>
        </w:rPr>
        <w:instrText xml:space="preserve">f</w:instrText>
      </w:r>
      <w:r>
        <w:rPr>
          <w:rFonts w:ascii="Symbol" w:hAnsi="Symbol" w:eastAsia="楷体_GB2312" w:cs="Times New Roman"/>
        </w:rPr>
        <w:sym w:font="Symbol" w:char="F028"/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1</w:instrText>
      </w:r>
      <w:r>
        <w:rPr>
          <w:rFonts w:ascii="Symbol" w:hAnsi="Symbol" w:eastAsia="楷体_GB2312" w:cs="Times New Roman"/>
        </w:rPr>
        <w:sym w:font="Symbol" w:char="F029"/>
      </w:r>
      <w:r>
        <w:rPr>
          <w:rFonts w:ascii="Times New Roman" w:hAnsi="Times New Roman" w:eastAsia="楷体_GB2312" w:cs="Times New Roman"/>
        </w:rPr>
        <w:instrText xml:space="preserve">－</w:instrText>
      </w:r>
      <w:r>
        <w:rPr>
          <w:rFonts w:ascii="Times New Roman" w:hAnsi="Times New Roman" w:eastAsia="楷体_GB2312" w:cs="Times New Roman"/>
          <w:i/>
        </w:rPr>
        <w:instrText xml:space="preserve">f</w:instrText>
      </w:r>
      <w:r>
        <w:rPr>
          <w:rFonts w:ascii="Symbol" w:hAnsi="Symbol" w:eastAsia="楷体_GB2312" w:cs="Times New Roman"/>
        </w:rPr>
        <w:sym w:font="Symbol" w:char="F028"/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2</w:instrText>
      </w:r>
      <w:r>
        <w:rPr>
          <w:rFonts w:ascii="Symbol" w:hAnsi="Symbol" w:eastAsia="楷体_GB2312" w:cs="Times New Roman"/>
        </w:rPr>
        <w:sym w:font="Symbol" w:char="F029"/>
      </w:r>
      <w:r>
        <w:rPr>
          <w:rFonts w:ascii="Times New Roman" w:hAnsi="Times New Roman" w:eastAsia="楷体_GB2312" w:cs="Times New Roman"/>
          <w:i/>
        </w:rPr>
        <w:instrText xml:space="preserve">,x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</w:rPr>
        <w:instrText xml:space="preserve">－</w:instrText>
      </w:r>
      <w:r>
        <w:rPr>
          <w:rFonts w:ascii="Times New Roman" w:hAnsi="Times New Roman" w:eastAsia="楷体_GB2312" w:cs="Times New Roman"/>
          <w:i/>
        </w:rPr>
        <w:instrText xml:space="preserve">x</w:instrText>
      </w:r>
      <w:r>
        <w:rPr>
          <w:rFonts w:ascii="Times New Roman" w:hAnsi="Times New Roman" w:eastAsia="楷体_GB2312" w:cs="Times New Roman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楷体_GB2312" w:cs="Times New Roman"/>
        </w:rPr>
        <w:t>&lt;0．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结论2：单调性的运算性质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为常数)具有相同的单调性．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&gt;0，则</w:t>
      </w:r>
      <w:r>
        <w:rPr>
          <w:rFonts w:ascii="Times New Roman" w:hAnsi="Times New Roman" w:cs="Times New Roman"/>
          <w:i/>
        </w:rPr>
        <w:t>kf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)单调性相同；若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&lt;0，则</w:t>
      </w:r>
      <w:r>
        <w:rPr>
          <w:rFonts w:ascii="Times New Roman" w:hAnsi="Times New Roman" w:cs="Times New Roman"/>
          <w:i/>
        </w:rPr>
        <w:t>kf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)单调性相反．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(3)在公共定义域内，函数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)＞0)与</w:t>
      </w:r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position w:val="-12"/>
        </w:rPr>
        <w:object>
          <v:shape id="_x0000_i1026" o:spt="75" type="#_x0000_t75" style="height:19.5pt;width:4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cs="Times New Roman"/>
        </w:rPr>
        <w:t>具有相同的单调性．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(4)在公共定义域内，函数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)≠0)与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单调性相反．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)均为区间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上的增</w:t>
      </w:r>
      <w:r>
        <w:rPr>
          <w:rFonts w:ascii="Times New Roman" w:hAnsi="Times New Roman" w:eastAsia="楷体_GB2312" w:cs="Times New Roman"/>
        </w:rPr>
        <w:t>(减)</w:t>
      </w:r>
      <w:r>
        <w:rPr>
          <w:rFonts w:ascii="Times New Roman" w:hAnsi="Times New Roman" w:cs="Times New Roman"/>
        </w:rPr>
        <w:t>函数，则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)也是区间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上的增(</w:t>
      </w:r>
      <w:r>
        <w:rPr>
          <w:rFonts w:ascii="Times New Roman" w:hAnsi="Times New Roman" w:eastAsia="楷体_GB2312" w:cs="Times New Roman"/>
        </w:rPr>
        <w:t>减</w:t>
      </w:r>
      <w:r>
        <w:rPr>
          <w:rFonts w:ascii="Times New Roman" w:hAnsi="Times New Roman" w:cs="Times New Roman"/>
        </w:rPr>
        <w:t xml:space="preserve">)函数． 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(6)若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)均为区间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上的增</w:t>
      </w:r>
      <w:r>
        <w:rPr>
          <w:rFonts w:ascii="Times New Roman" w:hAnsi="Times New Roman" w:eastAsia="楷体_GB2312" w:cs="Times New Roman"/>
        </w:rPr>
        <w:t>(减)</w:t>
      </w:r>
      <w:r>
        <w:rPr>
          <w:rFonts w:ascii="Times New Roman" w:hAnsi="Times New Roman" w:cs="Times New Roman"/>
        </w:rPr>
        <w:t>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 w:val="15"/>
          <w:szCs w:val="15"/>
        </w:rPr>
        <w:t>•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)也是区间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上的增(</w:t>
      </w:r>
      <w:r>
        <w:rPr>
          <w:rFonts w:ascii="Times New Roman" w:hAnsi="Times New Roman" w:eastAsia="楷体_GB2312" w:cs="Times New Roman"/>
        </w:rPr>
        <w:t>减</w:t>
      </w:r>
      <w:r>
        <w:rPr>
          <w:rFonts w:ascii="Times New Roman" w:hAnsi="Times New Roman" w:cs="Times New Roman"/>
        </w:rPr>
        <w:t>)函数．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结论3：复合函数的单调性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复合函数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)]的单调性与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)的单调性有关．若两个简单函数的单调性相同，则它们的复合函数为增函数；若两个简单函数的单调性相反，则它们的复合函数为减函数．简记：“同增异减”．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结论4：奇函数与偶函数的单调性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奇函数在其关于原点对称的区间上单调性相同，偶函数在其关于原点对称的区间上单调性相反．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结论5：对勾函数与飘带函数的单调性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宋体-方正超大字符集" w:cs="Times New Roman"/>
        </w:rPr>
      </w:pPr>
      <w:r>
        <w:rPr>
          <w:rFonts w:ascii="Times New Roman" w:hAnsi="Times New Roman" w:cs="Times New Roman"/>
        </w:rPr>
        <w:t>对勾函数：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b,x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＞0</w:t>
      </w:r>
      <w:r>
        <w:rPr>
          <w:rFonts w:ascii="Times New Roman" w:hAnsi="Times New Roman" w:eastAsia="宋体-方正超大字符集" w:cs="Times New Roman"/>
        </w:rPr>
        <w:t>)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宋体-方正超大字符集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21180" cy="1706245"/>
            <wp:effectExtent l="0" t="0" r="0" b="8255"/>
            <wp:docPr id="762" name="图片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图片 7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27" b="18013"/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17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-方正超大字符集" w:cs="Times New Roman"/>
        </w:rPr>
        <w:t xml:space="preserve">          </w:t>
      </w:r>
      <w:r>
        <w:rPr>
          <w:rFonts w:ascii="Times New Roman" w:hAnsi="Times New Roman" w:cs="Times New Roman"/>
        </w:rPr>
        <w:drawing>
          <wp:inline distT="0" distB="0" distL="0" distR="0">
            <wp:extent cx="1803400" cy="1687830"/>
            <wp:effectExtent l="0" t="0" r="0" b="7620"/>
            <wp:docPr id="763" name="图片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图片 7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51" b="18336"/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16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)在(－∞，－</w:t>
      </w:r>
      <w:r>
        <w:rPr>
          <w:rFonts w:ascii="Times New Roman" w:hAnsi="Times New Roman" w:cs="Times New Roman"/>
          <w:position w:val="-24"/>
        </w:rPr>
        <w:object>
          <v:shape id="_x0000_i1027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</w:rPr>
        <w:t>]，[</w:t>
      </w:r>
      <w:r>
        <w:rPr>
          <w:rFonts w:ascii="Times New Roman" w:hAnsi="Times New Roman" w:cs="Times New Roman"/>
          <w:position w:val="-24"/>
        </w:rPr>
        <w:object>
          <v:shape id="_x0000_i1028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>，＋∞)上是增函数，在[－</w:t>
      </w:r>
      <w:r>
        <w:rPr>
          <w:rFonts w:ascii="Times New Roman" w:hAnsi="Times New Roman" w:cs="Times New Roman"/>
          <w:position w:val="-24"/>
        </w:rPr>
        <w:object>
          <v:shape id="_x0000_i1029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Times New Roman" w:hAnsi="Times New Roman" w:cs="Times New Roman"/>
        </w:rPr>
        <w:t>，0)，(</w:t>
      </w:r>
      <w:r>
        <w:rPr>
          <w:rFonts w:ascii="Times New Roman" w:hAnsi="Times New Roman" w:eastAsia="宋体-方正超大字符集" w:cs="Times New Roman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4"/>
        </w:rPr>
        <w:object>
          <v:shape id="_x0000_i1030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]上是减函数；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a＜</w:t>
      </w:r>
      <w:r>
        <w:rPr>
          <w:rFonts w:ascii="Times New Roman" w:hAnsi="Times New Roman" w:cs="Times New Roman"/>
        </w:rPr>
        <w:t>0，</w:t>
      </w:r>
      <w:r>
        <w:rPr>
          <w:rFonts w:ascii="Times New Roman" w:hAnsi="Times New Roman" w:cs="Times New Roman"/>
          <w:i/>
        </w:rPr>
        <w:t>b＜</w:t>
      </w:r>
      <w:r>
        <w:rPr>
          <w:rFonts w:ascii="Times New Roman" w:hAnsi="Times New Roman" w:cs="Times New Roman"/>
        </w:rPr>
        <w:t>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)在(－∞，－</w:t>
      </w:r>
      <w:r>
        <w:rPr>
          <w:rFonts w:ascii="Times New Roman" w:hAnsi="Times New Roman" w:cs="Times New Roman"/>
          <w:position w:val="-24"/>
        </w:rPr>
        <w:object>
          <v:shape id="_x0000_i1031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>]，[</w:t>
      </w:r>
      <w:r>
        <w:rPr>
          <w:rFonts w:ascii="Times New Roman" w:hAnsi="Times New Roman" w:cs="Times New Roman"/>
          <w:position w:val="-24"/>
        </w:rPr>
        <w:object>
          <v:shape id="_x0000_i1032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</w:rPr>
        <w:t>，＋∞)上是减函数，在[－</w:t>
      </w:r>
      <w:r>
        <w:rPr>
          <w:rFonts w:ascii="Times New Roman" w:hAnsi="Times New Roman" w:cs="Times New Roman"/>
          <w:position w:val="-24"/>
        </w:rPr>
        <w:object>
          <v:shape id="_x0000_i1033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</w:rPr>
        <w:t>，0)，(</w:t>
      </w:r>
      <w:r>
        <w:rPr>
          <w:rFonts w:ascii="Times New Roman" w:hAnsi="Times New Roman" w:eastAsia="宋体-方正超大字符集" w:cs="Times New Roman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4"/>
        </w:rPr>
        <w:object>
          <v:shape id="_x0000_i1034" o:spt="75" type="#_x0000_t75" style="height:30.75pt;width:19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cs="Times New Roman"/>
        </w:rPr>
        <w:t>]上是增函数；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宋体-方正超大字符集" w:cs="Times New Roman"/>
        </w:rPr>
      </w:pPr>
      <w:r>
        <w:rPr>
          <w:rFonts w:ascii="Times New Roman" w:hAnsi="Times New Roman" w:cs="Times New Roman"/>
        </w:rPr>
        <w:t>飘带函数：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b,x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(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＜0</w:t>
      </w:r>
      <w:r>
        <w:rPr>
          <w:rFonts w:ascii="Times New Roman" w:hAnsi="Times New Roman" w:eastAsia="宋体-方正超大字符集" w:cs="Times New Roman"/>
        </w:rPr>
        <w:t>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宋体-方正超大字符集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06575" cy="1706245"/>
            <wp:effectExtent l="0" t="0" r="3175" b="8255"/>
            <wp:docPr id="764" name="图片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图片 7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23" b="18013"/>
                    <a:stretch>
                      <a:fillRect/>
                    </a:stretch>
                  </pic:blipFill>
                  <pic:spPr>
                    <a:xfrm>
                      <a:off x="0" y="0"/>
                      <a:ext cx="1807200" cy="17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1806575" cy="1702435"/>
            <wp:effectExtent l="0" t="0" r="0" b="0"/>
            <wp:docPr id="765" name="图片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图片 76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99" b="18261"/>
                    <a:stretch>
                      <a:fillRect/>
                    </a:stretch>
                  </pic:blipFill>
                  <pic:spPr>
                    <a:xfrm>
                      <a:off x="0" y="0"/>
                      <a:ext cx="1807200" cy="17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</w:t>
      </w:r>
      <w:r>
        <w:rPr>
          <w:rFonts w:ascii="Times New Roman" w:hAnsi="Times New Roman" w:cs="Times New Roman"/>
          <w:i/>
        </w:rPr>
        <w:t>b＜</w:t>
      </w:r>
      <w:r>
        <w:rPr>
          <w:rFonts w:ascii="Times New Roman" w:hAnsi="Times New Roman" w:cs="Times New Roman"/>
        </w:rPr>
        <w:t>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)在(－∞，0)，(</w:t>
      </w:r>
      <w:r>
        <w:rPr>
          <w:rFonts w:ascii="Times New Roman" w:hAnsi="Times New Roman" w:eastAsia="宋体-方正超大字符集" w:cs="Times New Roman"/>
        </w:rPr>
        <w:t>0</w:t>
      </w:r>
      <w:r>
        <w:rPr>
          <w:rFonts w:ascii="Times New Roman" w:hAnsi="Times New Roman" w:cs="Times New Roman"/>
        </w:rPr>
        <w:t>，＋∞)上都是增函数；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a＜</w:t>
      </w:r>
      <w:r>
        <w:rPr>
          <w:rFonts w:ascii="Times New Roman" w:hAnsi="Times New Roman" w:cs="Times New Roman"/>
        </w:rPr>
        <w:t>0，</w:t>
      </w:r>
      <w:r>
        <w:rPr>
          <w:rFonts w:ascii="Times New Roman" w:hAnsi="Times New Roman" w:cs="Times New Roman"/>
          <w:i/>
        </w:rPr>
        <w:t>b＞</w:t>
      </w:r>
      <w:r>
        <w:rPr>
          <w:rFonts w:ascii="Times New Roman" w:hAnsi="Times New Roman" w:cs="Times New Roman"/>
        </w:rPr>
        <w:t>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)在(－∞，0)，(</w:t>
      </w:r>
      <w:r>
        <w:rPr>
          <w:rFonts w:ascii="Times New Roman" w:hAnsi="Times New Roman" w:eastAsia="宋体-方正超大字符集" w:cs="Times New Roman"/>
        </w:rPr>
        <w:t>0</w:t>
      </w:r>
      <w:r>
        <w:rPr>
          <w:rFonts w:ascii="Times New Roman" w:hAnsi="Times New Roman" w:cs="Times New Roman"/>
        </w:rPr>
        <w:t>，＋∞)上都是减函数；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确定函数的单调性或单调区间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确定函数的单调性或单调区间的常用方法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(1)</w:t>
      </w:r>
      <w:r>
        <w:rPr>
          <w:rFonts w:ascii="Times New Roman" w:hAnsi="Times New Roman" w:cs="Times New Roman" w:eastAsiaTheme="minorEastAsia"/>
        </w:rPr>
        <w:t>利用已知函数的单调性，即转化为已知函数的和、差或复合函数确定函数的单调性或单调区间．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contextualSpacing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(2)</w:t>
      </w:r>
      <w:r>
        <w:rPr>
          <w:rFonts w:ascii="Times New Roman" w:hAnsi="Times New Roman" w:cs="Times New Roman" w:eastAsiaTheme="minorEastAsia"/>
        </w:rPr>
        <w:t>定义法：先求定义域，再利用单调性的定义确定函数的单调性或单调区间．</w:t>
      </w:r>
    </w:p>
    <w:p>
      <w:pPr>
        <w:spacing w:line="300" w:lineRule="auto"/>
        <w:ind w:firstLine="420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楷体_GB2312" w:cs="Times New Roman"/>
        </w:rPr>
        <w:t>(3)</w:t>
      </w:r>
      <w:r>
        <w:rPr>
          <w:rFonts w:ascii="Times New Roman" w:hAnsi="Times New Roman" w:cs="Times New Roman"/>
          <w:szCs w:val="21"/>
        </w:rPr>
        <w:t>图象法：如果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  <w:szCs w:val="21"/>
        </w:rPr>
        <w:t>是以图象形式给出的，或者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  <w:szCs w:val="21"/>
        </w:rPr>
        <w:t>的图象易作出，可由图象的直观性确定函数的单调性或单调区间．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 xml:space="preserve"> (1) 下列函数中，在区间(0，＋∞)内单调递减的是(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对于选项A，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在(0，＋∞)内是减函数，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在(0，＋∞)内是增函数，则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在(0，＋∞)内是减函数，故选A．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下列函数中，满足“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)·[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)]&lt;0”的是(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－1|　　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)·[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)]&lt;0可知，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)在(0，＋∞)上是减函数，A、D选项中，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)为增函数；B中，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－1|在(0，＋∞)上不单调；对于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在(0，＋∞)上单调递减，因此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)在(0，＋∞)上是减函数．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＋2|的单调递增区间是(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2)，＋∞))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和[2，＋∞)　　C．(－∞，1]和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1(－∞，\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和[2，＋∞)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＋2|＝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1或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－（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＋2），1&lt;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&lt;2.))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如图所示，函数的单调递增区间是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1(1，\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和[2，＋∞)．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956945" cy="956945"/>
            <wp:effectExtent l="0" t="0" r="0" b="0"/>
            <wp:docPr id="766" name="图片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图片 7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－6)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的单调递增区间为__________，单调递减区间为____________．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[2，＋∞)　(－∞，－3]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令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－6，则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－6)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可以看作是由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－6复合而成的函数．令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－6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－3或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2．易知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－6在(－∞，－3]上是减函数，在[2，＋∞)上是增函数，而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在[0，＋∞)上是增函数，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－6)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的单调递减区间为(－∞，－3]，单调递增区间为[2，＋∞)．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sz w:val="8"/>
        </w:rPr>
        <w:fldChar w:fldCharType="begin"/>
      </w:r>
      <w:r>
        <w:rPr>
          <w:rFonts w:ascii="Times New Roman" w:hAnsi="Times New Roman" w:cs="Times New Roman"/>
          <w:sz w:val="8"/>
        </w:rPr>
        <w:instrText xml:space="preserve"> eq </w:instrText>
      </w:r>
      <w:r>
        <w:rPr>
          <w:rFonts w:ascii="Times New Roman" w:hAnsi="Times New Roman" w:cs="Times New Roman"/>
          <w:szCs w:val="48"/>
        </w:rPr>
        <w:instrText xml:space="preserve">log</w:instrText>
      </w:r>
      <w:r>
        <w:rPr>
          <w:rFonts w:ascii="Times New Roman" w:hAnsi="Times New Roman" w:cs="Times New Roman"/>
          <w:sz w:val="8"/>
        </w:rPr>
        <w:instrText xml:space="preserve">\s\do4(\f(</w:instrText>
      </w:r>
      <w:r>
        <w:rPr>
          <w:rFonts w:ascii="Times New Roman" w:hAnsi="Times New Roman" w:cs="Times New Roman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sz w:val="8"/>
        </w:rPr>
        <w:instrText xml:space="preserve">)) </w:instrText>
      </w:r>
      <w:r>
        <w:rPr>
          <w:rFonts w:ascii="Times New Roman" w:hAnsi="Times New Roman" w:cs="Times New Roman"/>
          <w:sz w:val="8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＋2)的单调递增区间为__________，单调递减区间为____________．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(－∞，1)　(2，＋∞)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＋2，则原函数是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color w:val="FF0000"/>
        </w:rPr>
        <w:t>的复合函数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＋2&gt;0，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&lt;1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&gt;2．</w:t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</w:t>
      </w:r>
      <w:r>
        <w:rPr>
          <w:rFonts w:ascii="Times New Roman" w:hAnsi="Times New Roman" w:eastAsia="楷体_GB2312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t>(－∞，1)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(2，＋∞)．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color w:val="FF0000"/>
        </w:rPr>
        <w:t>的对称轴为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且开口向上，所以</w:t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(－∞，1)</w:t>
      </w:r>
      <w:r>
        <w:rPr>
          <w:rFonts w:ascii="Times New Roman" w:hAnsi="Times New Roman" w:eastAsia="楷体_GB2312" w:cs="Times New Roman"/>
          <w:color w:val="FF0000"/>
        </w:rPr>
        <w:t>上是单调减函数，在</w:t>
      </w:r>
      <w:r>
        <w:rPr>
          <w:rFonts w:ascii="Times New Roman" w:hAnsi="Times New Roman" w:cs="Times New Roman"/>
          <w:color w:val="FF0000"/>
        </w:rPr>
        <w:t>(2，＋∞)</w:t>
      </w:r>
      <w:r>
        <w:rPr>
          <w:rFonts w:ascii="Times New Roman" w:hAnsi="Times New Roman" w:eastAsia="楷体_GB2312" w:cs="Times New Roman"/>
          <w:color w:val="FF0000"/>
        </w:rPr>
        <w:t>上是单调增函数，而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楷体_GB2312" w:cs="Times New Roman"/>
          <w:color w:val="FF0000"/>
        </w:rPr>
        <w:t>上是单调减函数，所以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</w:t>
      </w:r>
      <w:r>
        <w:rPr>
          <w:rFonts w:ascii="Times New Roman" w:hAnsi="Times New Roman" w:eastAsia="楷体_GB2312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t>(2，＋∞)，</w:t>
      </w:r>
      <w:r>
        <w:rPr>
          <w:rFonts w:ascii="Times New Roman" w:hAnsi="Times New Roman" w:eastAsia="楷体_GB2312" w:cs="Times New Roman"/>
          <w:color w:val="FF0000"/>
        </w:rPr>
        <w:t>单调递增区间为</w:t>
      </w:r>
      <w:r>
        <w:rPr>
          <w:rFonts w:ascii="Times New Roman" w:hAnsi="Times New Roman" w:cs="Times New Roman"/>
          <w:color w:val="FF0000"/>
        </w:rPr>
        <w:t>(－∞，1)．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3960"/>
        </w:tabs>
        <w:snapToGrid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．给定函数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黑体" w:cs="Times New Roman"/>
          <w:bCs/>
          <w:i/>
          <w:position w:val="-4"/>
        </w:rPr>
        <w:object>
          <v:shape id="_x0000_i1035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eastAsia="黑体" w:cs="Times New Roman"/>
          <w:bCs/>
          <w:i/>
          <w:position w:val="-30"/>
          <w:vertAlign w:val="superscript"/>
        </w:rPr>
        <w:object>
          <v:shape id="_x0000_i1036" o:spt="75" type="#_x0000_t75" style="height:27pt;width: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＋1)，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－1|，</w:t>
      </w:r>
      <w:r>
        <w:rPr>
          <w:rFonts w:hint="eastAsia" w:hAnsi="宋体" w:cs="宋体"/>
        </w:rPr>
        <w:t>④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．其中在区间(0，1)上单调递减的函数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序号是(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hAnsi="宋体" w:cs="宋体"/>
        </w:rPr>
        <w:t>①②</w:t>
      </w:r>
      <w:r>
        <w:rPr>
          <w:rFonts w:ascii="Times New Roman" w:hAnsi="Times New Roman" w:cs="Times New Roman"/>
        </w:rPr>
        <w:t>　　　　　　B．</w:t>
      </w:r>
      <w:r>
        <w:rPr>
          <w:rFonts w:hint="eastAsia" w:hAnsi="宋体" w:cs="宋体"/>
        </w:rPr>
        <w:t>②③</w:t>
      </w:r>
      <w:r>
        <w:rPr>
          <w:rFonts w:ascii="Times New Roman" w:hAnsi="Times New Roman" w:cs="Times New Roman"/>
        </w:rPr>
        <w:t>　　　　　　C．</w:t>
      </w:r>
      <w:r>
        <w:rPr>
          <w:rFonts w:hint="eastAsia" w:hAnsi="宋体" w:cs="宋体"/>
        </w:rPr>
        <w:t>③④</w:t>
      </w:r>
      <w:r>
        <w:rPr>
          <w:rFonts w:ascii="Times New Roman" w:hAnsi="Times New Roman" w:cs="Times New Roman"/>
        </w:rPr>
        <w:t>　　　　　　D．</w:t>
      </w:r>
      <w:r>
        <w:rPr>
          <w:rFonts w:hint="eastAsia" w:hAnsi="宋体" w:cs="宋体"/>
        </w:rPr>
        <w:t>①④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7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在(0，1)上递增；</w:t>
      </w:r>
      <w:r>
        <w:rPr>
          <w:rFonts w:hint="eastAsia" w:hAnsi="宋体" w:cs="宋体"/>
          <w:color w:val="FF0000"/>
        </w:rPr>
        <w:t>②∵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＋1在(0，1)上递增，且0&lt;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&lt;1，故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黑体" w:cs="Times New Roman"/>
          <w:bCs/>
          <w:i/>
          <w:color w:val="FF0000"/>
          <w:position w:val="-30"/>
          <w:vertAlign w:val="superscript"/>
        </w:rPr>
        <w:object>
          <v:shape id="_x0000_i1038" o:spt="75" type="#_x0000_t75" style="height:27pt;width: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 xml:space="preserve"> 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1)在(0，1)上递减；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楷体_GB2312" w:cs="Times New Roman"/>
          <w:color w:val="FF0000"/>
        </w:rPr>
        <w:t>结合图象可知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－1|在(0，1)上递减；</w:t>
      </w:r>
      <w:r>
        <w:rPr>
          <w:rFonts w:hint="eastAsia" w:hAnsi="宋体" w:cs="宋体"/>
          <w:color w:val="FF0000"/>
        </w:rPr>
        <w:t>④∵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＋1在(0，1)上递增，且2&gt;1，故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楷体_GB2312" w:cs="Times New Roman"/>
          <w:color w:val="FF0000"/>
        </w:rPr>
        <w:t>在(0，1)上递增．故在区间(0，1)上单调递减的函数序号是</w:t>
      </w:r>
      <w:r>
        <w:rPr>
          <w:rFonts w:hint="eastAsia" w:hAnsi="宋体" w:cs="宋体"/>
          <w:color w:val="FF0000"/>
        </w:rPr>
        <w:t>②③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．下列四个函数中，在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(0，＋∞)上为增函数的是(　　)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宋体-方正超大字符集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)＝3－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为减函数；当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为减函数，当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为增函数；当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(0，＋∞)时，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为增函数；当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(0，＋∞)时，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|为减函数．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)满足“对任意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)”，则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)的解析式可以是(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　　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根据条件知，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)在(0，＋∞)上单调递减．对于A，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在(1，＋∞)上单调递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增，排除A；对于B，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在(0，＋∞)上单调递增，排除B；对于C，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在(0，＋∞)上单调递减，C正确；对于D，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＋1)在(0，＋∞)上单调递增，排除D．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的单调减区间是(　　)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A．[1，2]　　　　　　B．[－1，0]　　　　　　C．[0，2]　　　　　　D．[2，＋∞)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2，,－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结合图象可知函数的单调减区间是[1，2]．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5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0，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＝0，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)的单调递减区间是(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A．(－∞，0]　　　　　B．[0，1)　　　　　C．[1，＋∞)　　　　　D．[－1，0]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5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由题知，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0，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＝1，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可得函数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)的单调递减区间为[0，1)．故选B．</w:t>
      </w:r>
    </w:p>
    <w:p>
      <w:pPr>
        <w:spacing w:line="300" w:lineRule="auto"/>
        <w:jc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000760" cy="773430"/>
            <wp:effectExtent l="0" t="0" r="0" b="7620"/>
            <wp:docPr id="774" name="图片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图片 77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800" cy="7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2"/>
        </w:rPr>
        <w:object>
          <v:shape id="_x0000_i1039" o:spt="75" type="#_x0000_t75" style="height:27.75pt;width:44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A．(1，＋∞)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b\lc\(\rc\](\a\vs4\al\co1(－∞，\f(3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．因为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上单调递减，函数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u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上单调递减．所以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上单调递增，即该函数的单调递增区间为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，则该函数的单调递增区间为(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A．(－∞，1]　　　　　B．[3，＋∞)　　　　　C．(－∞，－1]　　　　　D．[1，＋∞)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－3，由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－3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－1或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3．所以函数的定义域为(－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，－1]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[3，＋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)．因为函数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－3的图象的对称轴为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＝1，所以函数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在(－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，－1]上单调递减，在[3，＋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)上单调递增．所以函数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)的单调递增区间为[3，＋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(2017·全国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－8)的单调递增区间是(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A．(－∞，－2)　　　　B．(－∞，1)　　　　C．(1，＋∞)　　　　D．(4，＋∞)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－8&gt;0，得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&gt;4或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&lt;－2．因此，函数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－8)的定义域是(－∞，</w:t>
      </w:r>
    </w:p>
    <w:p>
      <w:pPr>
        <w:pStyle w:val="6"/>
        <w:tabs>
          <w:tab w:val="left" w:pos="432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－2)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(4，＋∞)．又函数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－8在(4，＋∞)上单调递增，由复合函数的单调性知，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－8)的单调递增区间是(4，＋∞)．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比较函数值或自变量的大小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</w:rPr>
      </w:pPr>
      <w:r>
        <w:rPr>
          <w:rFonts w:cs="Times New Roman" w:asciiTheme="minorEastAsia" w:hAnsiTheme="minorEastAsia"/>
        </w:rPr>
        <w:t>比较函数值大小的思路：比较函数值的大小时，若自变量的值不在同一个单调区间内，要利用其函数性质，转化到同一个单调区间上进行比较，对于选择题、填空题能数形结合的尽量用图象法求解．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 xml:space="preserve"> (1) 设偶函数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[0，＋∞)时，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)是增函数，则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(π)，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(－3)的大小关系是(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(π)&gt;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(－3)&gt;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(π)&gt;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(－3)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(π)&lt;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(－3)&lt;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(π)&lt;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(－3)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(2)．又因为函数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)在[0，＋∞)上是增函数．所以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(π)&gt;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(π)&gt;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(－3)&gt;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楷体_GB2312" w:cs="Times New Roman"/>
        </w:rPr>
        <w:t xml:space="preserve"> (2017·天津)</w:t>
      </w:r>
      <w:r>
        <w:rPr>
          <w:rFonts w:ascii="Times New Roman" w:hAnsi="Times New Roman" w:cs="Times New Roman"/>
        </w:rPr>
        <w:t>已知奇函数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上是增函数．若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4.1)，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vertAlign w:val="superscript"/>
        </w:rPr>
        <w:t>0.8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)是奇函数可得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5)))</w:instrText>
      </w:r>
      <w:r>
        <w:rPr>
          <w:rFonts w:ascii="Times New Roman" w:hAnsi="Times New Roman" w:eastAsia="宋体-方正超大字符集" w:cs="Times New Roman"/>
          <w:color w:val="FF0000"/>
          <w:lang w:val="it-IT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5)．因为log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5&gt;log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4.1&gt;log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4＝2&gt;2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0.8</w:t>
      </w:r>
      <w:r>
        <w:rPr>
          <w:rFonts w:ascii="Times New Roman" w:hAnsi="Times New Roman" w:eastAsia="楷体_GB2312" w:cs="Times New Roman"/>
          <w:color w:val="FF0000"/>
        </w:rPr>
        <w:t>，且函数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)是增函数，所以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(1，2)，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(2，＋∞)，则(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)&lt;0，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)&lt;0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)&lt;0，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)&gt;0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)&lt;0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)&gt;0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在(1，＋∞)上为增函数，且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(2)＝0，所以当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(1，2)时，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(2)＝0，当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(2，＋∞)时，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)&lt;0，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)&gt;0．故选B．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时，都有(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)·[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)]&lt;0．设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π)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＝(ln π)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r(π)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)在(0，＋∞)上是减函数，且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|)，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|)，又|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|＝ln π&gt;1，|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|＝(ln π)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&gt;|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|，|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|＝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ln π，且0&lt;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ln π&lt;|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|，故|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|&gt;|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|&gt;|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|&gt;0，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|)&gt;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|)&gt;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|)，即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(5)若2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＋5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</w:rPr>
        <w:t>≤2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</w:rPr>
        <w:t>＋5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，则有(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≥0　　　　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≤0　　　　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≤0　　　　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≥0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设函数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－5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，易知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)为增函数，又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楷体_GB2312" w:cs="Times New Roman"/>
          <w:color w:val="FF0000"/>
        </w:rPr>
        <w:t>－5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楷体_GB2312" w:cs="Times New Roman"/>
          <w:color w:val="FF0000"/>
        </w:rPr>
        <w:t>，由已知得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)的图象向左平移1个单位后关于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&gt;1时，[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)]·(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)&lt;0恒成立，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由于函数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)的图象向左平移1个单位后得到的图象关于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轴对称，故函数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图象关于直线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＝1对称，所以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&gt;1时，[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)](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)&lt;0恒成立，等价于函数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)在(1，＋∞)上单调递减，所以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上单调递减，且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vertAlign w:val="superscript"/>
        </w:rPr>
        <w:t>3.1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sz w:val="13"/>
        </w:rPr>
        <w:instrText xml:space="preserve">π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)的大小关系为(　　)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　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10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＝3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3.1</w:t>
      </w:r>
      <w:r>
        <w:rPr>
          <w:rFonts w:ascii="Times New Roman" w:hAnsi="Times New Roman" w:eastAsia="楷体_GB2312" w:cs="Times New Roman"/>
          <w:color w:val="FF0000"/>
        </w:rPr>
        <w:t>＞3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＝1，0＜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π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0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＝ln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＜ln 1＝0，所以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，又因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上单调递减，所以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)＞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)，故选D．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三</w:t>
      </w:r>
      <w:r>
        <w:rPr>
          <w:rFonts w:ascii="Times New Roman" w:hAnsi="Times New Roman" w:eastAsia="黑体" w:cs="Times New Roman"/>
          <w:b/>
        </w:rPr>
        <w:t>　解函数不等式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宋体" w:hAnsi="宋体" w:eastAsia="宋体" w:cs="Times New Roman"/>
        </w:rPr>
        <w:t>含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cs="Times New Roman"/>
        </w:rPr>
        <w:t>”</w:t>
      </w:r>
      <w:r>
        <w:rPr>
          <w:rFonts w:ascii="宋体" w:hAnsi="宋体" w:eastAsia="宋体" w:cs="Times New Roman"/>
        </w:rPr>
        <w:t>不等式的解法：首先根据函数的性质把不等式转化为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))&gt;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))</w:t>
      </w:r>
      <w:r>
        <w:rPr>
          <w:rFonts w:ascii="宋体" w:hAnsi="宋体" w:eastAsia="宋体" w:cs="Times New Roman"/>
        </w:rPr>
        <w:t>的形式，然后根据函数的单调性去掉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eastAsia="楷体_GB2312" w:cs="Times New Roman"/>
          <w:i/>
        </w:rPr>
        <w:t>f</w:t>
      </w:r>
      <w:r>
        <w:rPr>
          <w:rFonts w:ascii="Times New Roman" w:hAnsi="Times New Roman" w:cs="Times New Roman"/>
        </w:rPr>
        <w:t>”</w:t>
      </w:r>
      <w:r>
        <w:rPr>
          <w:rFonts w:ascii="宋体" w:hAnsi="宋体" w:eastAsia="宋体" w:cs="Times New Roman"/>
        </w:rPr>
        <w:t>，转化为具体的不等式(组)，此时要注意</w:t>
      </w:r>
      <w:r>
        <w:rPr>
          <w:rFonts w:ascii="Times New Roman" w:hAnsi="Times New Roman" w:eastAsia="楷体_GB2312" w:cs="Times New Roman"/>
          <w:i/>
        </w:rPr>
        <w:t>g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宋体" w:hAnsi="宋体" w:eastAsia="宋体" w:cs="Times New Roman"/>
        </w:rPr>
        <w:t>与</w:t>
      </w:r>
      <w:r>
        <w:rPr>
          <w:rFonts w:ascii="Times New Roman" w:hAnsi="Times New Roman" w:eastAsia="楷体_GB2312" w:cs="Times New Roman"/>
          <w:i/>
        </w:rPr>
        <w:t>h</w:t>
      </w:r>
      <w:r>
        <w:rPr>
          <w:rFonts w:ascii="Times New Roman" w:hAnsi="Times New Roman" w:eastAsia="楷体_GB2312" w:cs="Times New Roman"/>
        </w:rPr>
        <w:t>(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宋体" w:hAnsi="宋体" w:eastAsia="宋体" w:cs="Times New Roman"/>
        </w:rPr>
        <w:t>的取值应在外层函数的定义域内．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 xml:space="preserve"> (1)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)是定义在区间[0，＋∞)上的函数，且在该区间上单调递增，则满足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)是定义在区间[0，＋∞)上的增函数，满足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．所以0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－1＜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上的增函数，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(0，－3)，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(3，1)是其图象上的两点，那么不等式－3＜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＋1)＜1的解集的补集是(全集为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A．(－1，2)　　　B．(1，4)　　　C．(－∞，－1)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[4，＋∞)　　　D．(－∞，－1]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[2，＋∞)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上的增函数，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(0，－3)，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(3，1)是其图象上的两点，知不等式－3＜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＋1)＜1即为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(3)，所以0＜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＋1＜3，所以－1＜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＜2，故不等式－3＜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＋1)＜1的解集的补集是(－∞，－1]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[2，＋∞)．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定义在[－2，2]上的函数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)[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)]&gt;0，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[0，1)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)满足(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)]&gt;0，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≠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，所以函数在[－2，2]上单调递增，所以－2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－2&lt;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2，解得0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  <w:i/>
        </w:rPr>
        <w:t xml:space="preserve"> 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)是定义在(0，＋∞)上的单调增函数，满足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xy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(3)＝1，当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－8)≤2时，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A．(8，＋∞)　　　　　B．(8，9]　　　　　C．[8，9]　　　　　D．(0，8)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2＝1＋1＝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(9)，由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－8)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－8)]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(9)，因为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 是定义在(0，＋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)上的增函数，所以有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－8&gt;0，,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－8)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9，))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解得8&lt;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9．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eastAsia="隶书" w:cs="Times New Roman"/>
        </w:rPr>
        <w:t xml:space="preserve"> (2015·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)＝ln(1＋|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－1)成立的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(1，＋∞)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b\lc\(\rc\)(\a\vs4\al\co1(－∞，－\f(1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)＝ln(1＋|－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，在(0，＋∞)上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)递增，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也递增，根据单调性的性质知，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)在(0，＋∞)上单调递增．综上可知：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(|2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－1|)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|&gt;|2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－1|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&gt;(2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－4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＋1&lt;0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&lt;1．故选A．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)在(0，＋∞)上单调递增，且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＝0，则满足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eastAsia="宋体-方正超大字符集" w:cs="Times New Roman"/>
          <w:position w:val="-30"/>
          <w:vertAlign w:val="subscript"/>
        </w:rPr>
        <w:object>
          <v:shape id="_x0000_i1040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的集合为________．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(1，3)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由题意，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＝0，所以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＝0，又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在(0，＋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)上单调递增，则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，0)上单调递增，于是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1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2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3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4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\b\lc\(\rc\)(\a\vs4\al\co1(－\f(1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5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6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7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2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&lt;0，,log</w:instrText>
      </w:r>
      <w:r>
        <w:rPr>
          <w:rFonts w:ascii="Times New Roman" w:hAnsi="Times New Roman" w:eastAsia="宋体-方正超大字符集" w:cs="Times New Roman"/>
          <w:color w:val="FF0000"/>
          <w:position w:val="-30"/>
          <w:vertAlign w:val="subscript"/>
        </w:rPr>
        <w:object>
          <v:shape id="_x0000_i1048" o:spt="75" type="#_x0000_t75" style="height:27pt;width:8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3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&lt;3．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＋3)，则正数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(3，＋∞)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在(0，＋∞)上是增函数，所以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＋3，,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＋3&gt;0，))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解得－3&lt;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－1或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&gt;3．又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&gt;3．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&lt;2，,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≥2.))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B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A．(－∞，1]　　　　　B．(－∞，2]　　　　　C．[2，6]　　　　　D．[2，＋∞)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黑体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易知函数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)在定义域(－∞，＋∞)上是增函数，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－1，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2．故实数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的取值范围是(－∞，2]．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(2018·全国</w:t>
      </w:r>
      <w:r>
        <w:rPr>
          <w:rFonts w:ascii="Times New Roman" w:hAnsi="Times New Roman" w:cs="Times New Roman"/>
        </w:rPr>
        <w:t>Ⅰ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＋1)＜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cs="Times New Roman"/>
        </w:rPr>
        <w:t>A．(－∞，－1]　　　　B．(0，＋∞)　　　　C．(－1，0)　　　　D．(－∞，0)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＞0，))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)的图象如图所示．由图可知，当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0且2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)为减函数，故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)转化为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＋1＞2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－1；当2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＋1＞0时，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＋1)＝1，满足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)，此时－1＜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＜0．综上，不等式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)的解集为(－∞，－1]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(－1，0)＝(－∞，0)．故选D．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829945" cy="766445"/>
            <wp:effectExtent l="0" t="0" r="8255" b="0"/>
            <wp:docPr id="776" name="图片 776" descr="HD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图片 776" descr="HD1.TIF"/>
                    <pic:cNvPicPr>
                      <a:picLocks noChangeAspect="1" noChangeArrowheads="1"/>
                    </pic:cNvPicPr>
                  </pic:nvPicPr>
                  <pic:blipFill>
                    <a:blip r:embed="rId44" r:link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15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－4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＋3，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＋3，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＋1]上恒成立，则实数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是________．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(－∞，－2)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)的图象的草图如图所示，易知函数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)在R上为单调递减函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数，所以不等式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＋1]上恒成立等价于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在[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＋1]上恒成立，所以只需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&lt;－2．</w:t>
      </w:r>
    </w:p>
    <w:p>
      <w:pPr>
        <w:pStyle w:val="6"/>
        <w:tabs>
          <w:tab w:val="left" w:pos="4140"/>
        </w:tabs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988695" cy="1205230"/>
            <wp:effectExtent l="0" t="0" r="1905" b="0"/>
            <wp:docPr id="778" name="图片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图片 77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四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求参数的取值范围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  <w:b/>
          <w:szCs w:val="21"/>
        </w:rPr>
      </w:pPr>
      <w:r>
        <w:rPr>
          <w:rFonts w:cs="Times New Roman" w:asciiTheme="minorEastAsia" w:hAnsiTheme="minorEastAsia"/>
        </w:rPr>
        <w:t>求参数的值或取值范围的思路：根据其单调性直接构建参数满足的方程(组)(不等式(组))或先得到其图象的升降，再结合图象求解．求参数时需注意若函数在区间</w:t>
      </w:r>
      <w:r>
        <w:rPr>
          <w:rFonts w:ascii="Times New Roman" w:hAnsi="Times New Roman" w:eastAsia="楷体_GB2312" w:cs="Times New Roman"/>
        </w:rPr>
        <w:t>[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，</w:t>
      </w:r>
      <w:r>
        <w:rPr>
          <w:rFonts w:ascii="Times New Roman" w:hAnsi="Times New Roman" w:eastAsia="楷体_GB2312" w:cs="Times New Roman"/>
          <w:i/>
        </w:rPr>
        <w:t>b</w:t>
      </w:r>
      <w:r>
        <w:rPr>
          <w:rFonts w:ascii="Times New Roman" w:hAnsi="Times New Roman" w:eastAsia="楷体_GB2312" w:cs="Times New Roman"/>
        </w:rPr>
        <w:t>]</w:t>
      </w:r>
      <w:r>
        <w:rPr>
          <w:rFonts w:cs="Times New Roman" w:asciiTheme="minorEastAsia" w:hAnsiTheme="minorEastAsia"/>
        </w:rPr>
        <w:t>上是单调的，则该函数在此区间的任意子区间上也是单调的．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 xml:space="preserve"> (1) 如果二次函数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在区间(－∞，1)上是减函数，那么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(－∞，－2]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二次函数的对称轴方程为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，由题意知－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－2．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在(1，＋∞)上是增函数，则实数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[－1，＋∞)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设</w:t>
      </w:r>
      <w:r>
        <w:rPr>
          <w:rFonts w:ascii="Times New Roman" w:hAnsi="Times New Roman" w:eastAsia="黑体" w:cs="Times New Roman"/>
          <w:color w:val="FF0000"/>
        </w:rPr>
        <w:t>1&lt;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color w:val="FF0000"/>
        </w:rPr>
        <w:t>&lt;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&gt;1．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黑体" w:cs="Times New Roman"/>
          <w:color w:val="FF0000"/>
        </w:rPr>
        <w:t>(1，＋∞)</w:t>
      </w:r>
      <w:r>
        <w:rPr>
          <w:rFonts w:ascii="Times New Roman" w:hAnsi="Times New Roman" w:eastAsia="楷体_GB2312" w:cs="Times New Roman"/>
          <w:color w:val="FF0000"/>
        </w:rPr>
        <w:t>上是增函数，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color w:val="FF0000"/>
        </w:rPr>
        <w:t>)－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)＝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黑体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黑体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－\f(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)＋\f(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黑体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＝(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color w:val="FF0000"/>
        </w:rPr>
        <w:t>－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)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b\lc\(\rc\)(\a\vs4\al\co1(1＋\f(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&lt;0．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color w:val="FF0000"/>
        </w:rPr>
        <w:t>－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color w:val="FF0000"/>
        </w:rPr>
        <w:t>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黑体" w:cs="Times New Roman"/>
          <w:i/>
          <w:color w:val="FF0000"/>
        </w:rPr>
        <w:t>a</w:t>
      </w:r>
      <w:r>
        <w:rPr>
          <w:rFonts w:ascii="Times New Roman" w:hAnsi="Times New Roman" w:eastAsia="黑体" w:cs="Times New Roman"/>
          <w:color w:val="FF0000"/>
        </w:rPr>
        <w:t>&gt;－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黑体" w:cs="Times New Roman"/>
          <w:color w:val="FF0000"/>
        </w:rPr>
        <w:t>1&lt;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color w:val="FF0000"/>
        </w:rPr>
        <w:t>&lt;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color w:val="FF0000"/>
        </w:rPr>
        <w:t>－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1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bscript"/>
        </w:rPr>
        <w:t>2</w:t>
      </w:r>
      <w:r>
        <w:rPr>
          <w:rFonts w:ascii="Times New Roman" w:hAnsi="Times New Roman" w:eastAsia="黑体" w:cs="Times New Roman"/>
          <w:color w:val="FF0000"/>
        </w:rPr>
        <w:t>&lt;－1，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黑体" w:cs="Times New Roman"/>
          <w:color w:val="FF0000"/>
        </w:rPr>
        <w:t>－1．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黑体" w:cs="Times New Roman"/>
          <w:color w:val="FF0000"/>
        </w:rPr>
        <w:t>[－1，＋∞)．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|＋2的单调递增区间是[0，＋∞)，则实数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的取值范围分别为__________．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(0，＋∞)，0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因为|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|，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|的图象如下：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  <w:lang w:val="fr-FR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382395" cy="1072515"/>
            <wp:effectExtent l="0" t="0" r="8255" b="0"/>
            <wp:docPr id="775" name="图片 775" descr="B07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图片 775" descr="B076.TIF"/>
                    <pic:cNvPicPr>
                      <a:picLocks noChangeAspect="1" noChangeArrowheads="1"/>
                    </pic:cNvPicPr>
                  </pic:nvPicPr>
                  <pic:blipFill>
                    <a:blip r:embed="rId47" r:link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400" cy="10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)的单调递增区间为[0，＋∞)，所以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≤1，,log</w:instrText>
      </w:r>
      <w:r>
        <w:rPr>
          <w:rFonts w:ascii="Times New Roman" w:hAnsi="Times New Roman" w:cs="Times New Roman"/>
          <w:i/>
          <w:vertAlign w:val="subscript"/>
        </w:rPr>
        <w:instrText xml:space="preserve">a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上的单调函数，则实数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由对数函数的定义可得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color w:val="FF0000"/>
        </w:rPr>
        <w:t>且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≠1．</w:t>
      </w:r>
      <w:r>
        <w:rPr>
          <w:rFonts w:ascii="Times New Roman" w:hAnsi="Times New Roman" w:eastAsia="楷体_GB2312" w:cs="Times New Roman"/>
          <w:color w:val="FF0000"/>
        </w:rPr>
        <w:t>又函数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)在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上单调，而二次函数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的图象开口向上，所以函数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上单调递减，故有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(\a\vs4\al\co1(0&lt;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&lt;1，,\f(1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)≥1，,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×1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－1－\f(1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4)≥log</w:instrText>
      </w:r>
      <w:r>
        <w:rPr>
          <w:rFonts w:ascii="Times New Roman" w:hAnsi="Times New Roman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1－1，))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(\a\vs4\al\co1(0&lt;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&lt;1，,0&lt;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≤\f(1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2)，,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≥\f(1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(5)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sz w:val="8"/>
        </w:rPr>
        <w:fldChar w:fldCharType="begin"/>
      </w:r>
      <w:r>
        <w:rPr>
          <w:rFonts w:ascii="Times New Roman" w:hAnsi="Times New Roman" w:cs="Times New Roman"/>
          <w:sz w:val="8"/>
        </w:rPr>
        <w:instrText xml:space="preserve"> eq </w:instrText>
      </w:r>
      <w:r>
        <w:rPr>
          <w:rFonts w:ascii="Times New Roman" w:hAnsi="Times New Roman" w:cs="Times New Roman"/>
          <w:szCs w:val="48"/>
        </w:rPr>
        <w:instrText xml:space="preserve">log</w:instrText>
      </w:r>
      <w:r>
        <w:rPr>
          <w:rFonts w:ascii="Times New Roman" w:hAnsi="Times New Roman" w:cs="Times New Roman"/>
          <w:sz w:val="8"/>
        </w:rPr>
        <w:instrText xml:space="preserve">\s\do4(\f(</w:instrText>
      </w:r>
      <w:r>
        <w:rPr>
          <w:rFonts w:ascii="Times New Roman" w:hAnsi="Times New Roman" w:cs="Times New Roman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sz w:val="8"/>
        </w:rPr>
        <w:instrText xml:space="preserve">)) </w:instrText>
      </w:r>
      <w:r>
        <w:rPr>
          <w:rFonts w:ascii="Times New Roman" w:hAnsi="Times New Roman" w:cs="Times New Roman"/>
          <w:sz w:val="8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)在[1，＋∞)上单调递减，则实数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b\lc\(\rc\](\a\vs4\al\co1(－\f(1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＋3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，易知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在其定义域上单调递减，要使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2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＋3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[1，＋∞)</w:t>
      </w:r>
      <w:r>
        <w:rPr>
          <w:rFonts w:ascii="Times New Roman" w:hAnsi="Times New Roman" w:eastAsia="楷体_GB2312" w:cs="Times New Roman"/>
          <w:color w:val="FF0000"/>
        </w:rPr>
        <w:t>上单调递减，则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＋3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t>[1，＋∞)</w:t>
      </w:r>
      <w:r>
        <w:rPr>
          <w:rFonts w:ascii="Times New Roman" w:hAnsi="Times New Roman" w:eastAsia="楷体_GB2312" w:cs="Times New Roman"/>
          <w:color w:val="FF0000"/>
        </w:rPr>
        <w:t>上单调递增，且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ax</w:t>
      </w:r>
      <w:r>
        <w:rPr>
          <w:rFonts w:ascii="Times New Roman" w:hAnsi="Times New Roman" w:cs="Times New Roman"/>
          <w:color w:val="FF0000"/>
        </w:rPr>
        <w:t>＋3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(\a\vs4\al\co1(－\f(－</w:instrText>
      </w:r>
      <w:r>
        <w:rPr>
          <w:rFonts w:ascii="Times New Roman" w:hAnsi="Times New Roman" w:cs="Times New Roman"/>
          <w:i/>
          <w:color w:val="FF0000"/>
        </w:rPr>
        <w:instrText xml:space="preserve">a,</w:instrText>
      </w:r>
      <w:r>
        <w:rPr>
          <w:rFonts w:ascii="Times New Roman" w:hAnsi="Times New Roman" w:cs="Times New Roman"/>
          <w:color w:val="FF0000"/>
        </w:rPr>
        <w:instrText xml:space="preserve">2)≤1，,</w:instrText>
      </w:r>
      <w:r>
        <w:rPr>
          <w:rFonts w:ascii="Times New Roman" w:hAnsi="Times New Roman" w:cs="Times New Roman"/>
          <w:i/>
          <w:color w:val="FF0000"/>
        </w:rPr>
        <w:instrText xml:space="preserve">g</w:instrText>
      </w:r>
      <w:r>
        <w:rPr>
          <w:rFonts w:ascii="Times New Roman" w:hAnsi="Times New Roman" w:cs="Times New Roman"/>
          <w:color w:val="FF0000"/>
        </w:rPr>
        <w:sym w:font="Times New Roman" w:char="F028"/>
      </w:r>
      <w:r>
        <w:rPr>
          <w:rFonts w:ascii="Times New Roman" w:hAnsi="Times New Roman" w:cs="Times New Roman"/>
          <w:color w:val="FF0000"/>
        </w:rPr>
        <w:instrText xml:space="preserve">1</w:instrText>
      </w:r>
      <w:r>
        <w:rPr>
          <w:rFonts w:ascii="Times New Roman" w:hAnsi="Times New Roman" w:cs="Times New Roman"/>
          <w:color w:val="FF0000"/>
        </w:rPr>
        <w:sym w:font="Times New Roman" w:char="F029"/>
      </w:r>
      <w:r>
        <w:rPr>
          <w:rFonts w:ascii="Times New Roman" w:hAnsi="Times New Roman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≤2，,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&gt;－\f(1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≤2．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16</w:t>
      </w:r>
      <w:r>
        <w:rPr>
          <w:rFonts w:ascii="Times New Roman" w:hAnsi="Times New Roman" w:cs="Times New Roman"/>
        </w:rPr>
        <w:t>．如果函数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－3在区间(－∞，4)上是单调递增的，则实数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4)，＋∞))</w:instrText>
      </w:r>
      <w:r>
        <w:rPr>
          <w:rFonts w:ascii="Times New Roman" w:hAnsi="Times New Roman" w:eastAsia="宋体-方正超大字符集" w:cs="Times New Roman"/>
          <w:lang w:val="it-IT"/>
        </w:rPr>
        <w:fldChar w:fldCharType="end"/>
      </w:r>
      <w:r>
        <w:rPr>
          <w:rFonts w:ascii="Times New Roman" w:hAnsi="Times New Roman" w:eastAsia="宋体-方正超大字符集" w:cs="Times New Roman"/>
          <w:lang w:val="it-IT"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4)，0))</w:instrText>
      </w:r>
      <w:r>
        <w:rPr>
          <w:rFonts w:ascii="Times New Roman" w:hAnsi="Times New Roman" w:eastAsia="宋体-方正超大字符集" w:cs="Times New Roman"/>
          <w:lang w:val="it-IT"/>
        </w:rPr>
        <w:fldChar w:fldCharType="end"/>
      </w:r>
      <w:r>
        <w:rPr>
          <w:rFonts w:ascii="Times New Roman" w:hAnsi="Times New Roman" w:eastAsia="宋体-方正超大字符集" w:cs="Times New Roman"/>
          <w:lang w:val="it-IT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  <w:lang w:val="it-IT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4)，0))</w:instrText>
      </w:r>
      <w:r>
        <w:rPr>
          <w:rFonts w:ascii="Times New Roman" w:hAnsi="Times New Roman" w:eastAsia="宋体-方正超大字符集" w:cs="Times New Roman"/>
          <w:lang w:val="it-IT"/>
        </w:rPr>
        <w:fldChar w:fldCharType="end"/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16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－3，在定义域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上是单调递增的，故在(－∞，4)上单调递增；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≠0时，二次函数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)的对称轴为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)在(－∞，4)上单调递增，所以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&lt;0，且－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4，得－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&lt;0．综上所述，得－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0．故选D．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17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在区间(－2，＋∞)上是增函数，则实数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(－∞，3)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，要使函数在区间(－2，＋∞)上是增函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数，需使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－3&lt;0，解得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&lt;3．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＋4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m,x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在区间[2，4]上都是减函数，则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的取值范围是(　D 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(0，1]　　　B．(－1，0)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(0，1]　　　C．(0，＋∞)　　　D．(0，1]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hint="eastAsia"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黑体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＋4</w:t>
      </w:r>
      <w:r>
        <w:rPr>
          <w:rFonts w:ascii="Times New Roman" w:hAnsi="Times New Roman" w:eastAsia="楷体_GB2312" w:cs="Times New Roman"/>
          <w:i/>
          <w:color w:val="FF0000"/>
        </w:rPr>
        <w:t>mx</w:t>
      </w:r>
      <w:r>
        <w:rPr>
          <w:rFonts w:ascii="Times New Roman" w:hAnsi="Times New Roman" w:eastAsia="楷体_GB2312" w:cs="Times New Roman"/>
          <w:color w:val="FF0000"/>
        </w:rPr>
        <w:t>的图象开口向下，且以直线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为对称轴，若在区间[2，4]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上是减函数，则2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2，解得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1；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的图象向左平移一个单位长度得到，若在区间[2，4]上是减函数，则2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&gt;0，解得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&gt;0．综上可得，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的取值范围是(0，1]．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(\a\vs4\al\co1((2－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满足对任意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&gt;0成立，那么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b\lc\[\rc\)(\a\vs4\al\co1(\f(3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由已知条件得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&gt;1，,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8"/>
      </w:r>
      <w:r>
        <w:rPr>
          <w:rFonts w:ascii="Times New Roman" w:hAnsi="Times New Roman" w:eastAsia="楷体_GB2312" w:cs="Times New Roman"/>
          <w:color w:val="FF0000"/>
        </w:rPr>
        <w:instrText xml:space="preserve">2－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9"/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1＋1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－5，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≤1，,\f(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上的增函数，则实数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A．[－3，0)　　　　　B．(－∞，－2]　　　　　C．[－3，－2]　　　　　D．(－∞，0)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上的增函数，则应满足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(\a\vs4\al\co1(－\f(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&lt;0，,－1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1－5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1)，))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解得－3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－2．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21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＋4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≤4，,log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&gt;4.))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＋1)上单调递增，则实数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A．(－∞，1]　　　　B．[1，4]　　　　C．[4，＋∞)　　　　D．(－∞，1]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[4，＋∞)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)的图象如图所示，由图象可知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＋1)上单调递增，需满足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4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4，故选D．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16355" cy="1025525"/>
            <wp:effectExtent l="0" t="0" r="0" b="3175"/>
            <wp:docPr id="777" name="图片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图片 77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22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＝－2，试证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)在(－∞，－2)内单调递增；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)在(1，＋∞)内单调递减，求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(1)证明：当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任取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(－∞，－2)，且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因为(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＋2)(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＋2)＞0，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＜0，所以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)＜0，即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)＜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)在(－∞，－2)内单调递增．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(2)任取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(1，＋∞)，且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＞0，又由题意知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)＞0，所以(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)＞0恒成立，所以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所以0＜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1．所以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的取值范围为(0，1]．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23</w:t>
      </w:r>
      <w:r>
        <w:rPr>
          <w:rFonts w:ascii="Times New Roman" w:hAnsi="Times New Roman" w:cs="Times New Roman"/>
        </w:rPr>
        <w:t>．已知定义在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)＋1，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)&gt;－1．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(0)的值，并证明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上是单调增函数</w:t>
      </w:r>
      <w:r>
        <w:rPr>
          <w:rFonts w:ascii="Times New Roman" w:hAnsi="Times New Roman" w:eastAsia="楷体_GB2312" w:cs="Times New Roman"/>
        </w:rPr>
        <w:t>．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(1)＝1，解关于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)&gt;4．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(0)＝－1．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上任取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)&gt;－1．又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]＝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)＋1&gt;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上是单调增函数．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(1)＝1，得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(2)＝3，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(3)＝5．由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)&gt;4得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(3)，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又函数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)在R上是增函数，故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＋1&gt;3，解得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&lt;－2或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&gt;1，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故原不等式的解集为{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&lt;－2或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&gt;1}．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C1D13"/>
    <w:rsid w:val="001B738E"/>
    <w:rsid w:val="001F2D32"/>
    <w:rsid w:val="00213E2A"/>
    <w:rsid w:val="00257C8F"/>
    <w:rsid w:val="00312A6B"/>
    <w:rsid w:val="00441FCF"/>
    <w:rsid w:val="004E6275"/>
    <w:rsid w:val="00545210"/>
    <w:rsid w:val="006355EB"/>
    <w:rsid w:val="00745523"/>
    <w:rsid w:val="007D75DC"/>
    <w:rsid w:val="008D5BC9"/>
    <w:rsid w:val="0094121B"/>
    <w:rsid w:val="00C805F1"/>
    <w:rsid w:val="00DA62E1"/>
    <w:rsid w:val="00F30CF1"/>
    <w:rsid w:val="00F528B1"/>
    <w:rsid w:val="00FE7392"/>
    <w:rsid w:val="00FF1D45"/>
    <w:rsid w:val="2B19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autoRedefine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autoRedefine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autoRedefine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autoRedefine/>
    <w:qFormat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autoRedefine/>
    <w:qFormat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image" Target="media/image20.png"/><Relationship Id="rId48" Type="http://schemas.openxmlformats.org/officeDocument/2006/relationships/image" Target="file:///D:\2021&#24180;&#26368;&#26032;&#19968;&#23545;&#19968;\B076.TIF" TargetMode="External"/><Relationship Id="rId47" Type="http://schemas.openxmlformats.org/officeDocument/2006/relationships/image" Target="media/image19.png"/><Relationship Id="rId46" Type="http://schemas.openxmlformats.org/officeDocument/2006/relationships/image" Target="media/image18.png"/><Relationship Id="rId45" Type="http://schemas.openxmlformats.org/officeDocument/2006/relationships/image" Target="file:///D:\2021&#24180;&#26368;&#26032;&#19968;&#23545;&#19968;\HD1.TIF" TargetMode="External"/><Relationship Id="rId44" Type="http://schemas.openxmlformats.org/officeDocument/2006/relationships/image" Target="media/image17.png"/><Relationship Id="rId43" Type="http://schemas.openxmlformats.org/officeDocument/2006/relationships/oleObject" Target="embeddings/oleObject24.bin"/><Relationship Id="rId42" Type="http://schemas.openxmlformats.org/officeDocument/2006/relationships/oleObject" Target="embeddings/oleObject23.bin"/><Relationship Id="rId41" Type="http://schemas.openxmlformats.org/officeDocument/2006/relationships/oleObject" Target="embeddings/oleObject22.bin"/><Relationship Id="rId40" Type="http://schemas.openxmlformats.org/officeDocument/2006/relationships/oleObject" Target="embeddings/oleObject21.bin"/><Relationship Id="rId4" Type="http://schemas.openxmlformats.org/officeDocument/2006/relationships/image" Target="media/image1.png"/><Relationship Id="rId39" Type="http://schemas.openxmlformats.org/officeDocument/2006/relationships/oleObject" Target="embeddings/oleObject20.bin"/><Relationship Id="rId38" Type="http://schemas.openxmlformats.org/officeDocument/2006/relationships/oleObject" Target="embeddings/oleObject19.bin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png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png"/><Relationship Id="rId23" Type="http://schemas.openxmlformats.org/officeDocument/2006/relationships/image" Target="media/image10.emf"/><Relationship Id="rId22" Type="http://schemas.openxmlformats.org/officeDocument/2006/relationships/image" Target="media/image9.emf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oleObject" Target="embeddings/oleObject7.bin"/><Relationship Id="rId17" Type="http://schemas.openxmlformats.org/officeDocument/2006/relationships/oleObject" Target="embeddings/oleObject6.bin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emf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7965</Words>
  <Characters>10996</Characters>
  <Lines>117</Lines>
  <Paragraphs>33</Paragraphs>
  <TotalTime>0</TotalTime>
  <ScaleCrop>false</ScaleCrop>
  <LinksUpToDate>false</LinksUpToDate>
  <CharactersWithSpaces>11594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2021-07-30T09:03:00Z</dcterms:created>
  <dc:creator>Administrator</dc:creator>
  <cp:lastModifiedBy>Administrator</cp:lastModifiedBy>
  <dcterms:modified xsi:type="dcterms:W3CDTF">2024-03-12T09:13:45Z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9E45BE6163824C2B81B013D6207006B0_12</vt:lpwstr>
  </property>
</Properties>
</file>