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after="156" w:afterLines="50"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11531600</wp:posOffset>
            </wp:positionH>
            <wp:positionV relativeFrom="topMargin">
              <wp:posOffset>12369800</wp:posOffset>
            </wp:positionV>
            <wp:extent cx="266700" cy="495300"/>
            <wp:effectExtent l="0" t="0" r="0" b="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专题31</w:t>
      </w:r>
      <w:r>
        <w:rPr>
          <w:rFonts w:ascii="Times New Roman" w:hAnsi="Times New Roman" w:eastAsia="黑体" w:cs="Times New Roman"/>
          <w:b/>
          <w:sz w:val="32"/>
          <w:szCs w:val="32"/>
        </w:rPr>
        <w:t>　单变量恒成立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之最值分析法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单变量恒成立</w:t>
      </w:r>
      <w:r>
        <w:rPr>
          <w:rFonts w:hint="eastAsia" w:ascii="Times New Roman" w:hAnsi="Times New Roman" w:eastAsia="黑体" w:cs="Times New Roman"/>
        </w:rPr>
        <w:t>之最值分析法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遇到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)型的不等式恒成立问题时，一般采用作差法，构造“左减右”的函数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)或“右减左”的函数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)，进而只需满足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≥0或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≤0，将比较法的思想融入函数中，转化为求解函数最值的问题，适用范围较广，但是往往需要对参数进行分类讨论．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＝(2e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在(－∞，＋∞)上单调递增．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)上单调递减，在(ln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\b\lc\(\rc\)(\a\vs4\al\co1(－∞，ln\b\lc\(\rc\)(\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\b\lc\(\rc\)(\a\vs4\al\co1(－∞，ln\b\lc\(\rc\)(\a\vs4\al\co1(－\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＞0，则由(1)得，当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从而当且仅当－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＜0，则由(1)得，当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)取得最小值，最小值为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(3,4)－ln\b\lc\(\rc\)(\a\vs4\al\co1(－\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(3,4)－ln\b\lc\(\rc\)(\a\vs4\al\co1(－\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≥0，即－2e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\s\up6(\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3,4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的取值范围是[－2e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\s\up6(\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  <w:sz w:val="13"/>
        </w:rPr>
        <w:instrText xml:space="preserve">3,4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，1]．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)上的零点个数；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&gt;1时，若存</w:t>
      </w:r>
      <w:r>
        <w:rPr>
          <w:rFonts w:hint="eastAsia"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)&lt;(e－1)·(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－3)，求实数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)&gt;0在(1，＋∞)上恒成立，故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)在(1，＋∞)上无零点；当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)在(1，＋∞)上存在一个零点．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&gt;1时，由(1)得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)在(1，＋∞)上存在一个零点．由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)上单调递减，在(e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)＝1－e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只需1－e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&lt;(e－1)(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－3)成立，即不等式e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－3)－1&gt;0成立．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＋e－1，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＋e－1&gt;0在(1，＋∞)上恒成立，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－3)－1在(1，＋∞)上单调递增，又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的取值范围为(2，＋∞)．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≠0)．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＝2时，讨论函数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&gt;0时，对任意的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e)，e))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)≤e－1成立，求实数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思路　</w:t>
      </w:r>
      <w:r>
        <w:rPr>
          <w:rFonts w:ascii="Times New Roman" w:hAnsi="Times New Roman" w:eastAsia="楷体" w:cs="Times New Roman"/>
          <w:color w:val="FF0000"/>
        </w:rPr>
        <w:t>(2)由已知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</w:rPr>
        <w:t>＝0消去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，转化为最值问题，即－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</w:rPr>
        <w:t xml:space="preserve">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" w:cs="Times New Roman"/>
          <w:color w:val="FF0000"/>
        </w:rPr>
        <w:t>≤e－1恒成立，无法分离参数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</w:rPr>
        <w:t>，用单调性分析法解决．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(负值舍去)，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\b\lc\(\rc\)(\a\vs4\al\co1(0，\a\vs4\al(\r(－\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，恒有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)≤e－1成立，所以当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≤e－1．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&lt;1；令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上单调递减，在(1，e]上单调递增，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与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(e)＝－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中的较大者．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i/>
          <w:color w:val="FF0000"/>
          <w:lang w:val="pt-BR"/>
        </w:rPr>
        <w:t xml:space="preserve">f </w:t>
      </w:r>
      <w:r>
        <w:rPr>
          <w:rFonts w:ascii="Times New Roman" w:hAnsi="Times New Roman" w:eastAsia="仿宋" w:cs="Times New Roman"/>
          <w:color w:val="FF0000"/>
          <w:lang w:val="pt-BR"/>
        </w:rPr>
        <w:t>(e)－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lang w:val="pt-BR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b</w:t>
      </w:r>
      <w:r>
        <w:rPr>
          <w:rFonts w:ascii="Times New Roman" w:hAnsi="Times New Roman" w:eastAsia="仿宋" w:cs="Times New Roman"/>
          <w:color w:val="FF0000"/>
          <w:lang w:val="pt-BR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b</w:t>
      </w:r>
      <w:r>
        <w:rPr>
          <w:rFonts w:ascii="Times New Roman" w:hAnsi="Times New Roman" w:eastAsia="仿宋" w:cs="Times New Roman"/>
          <w:color w:val="FF0000"/>
          <w:lang w:val="pt-BR"/>
        </w:rPr>
        <w:t>－2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b．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m</w:t>
      </w:r>
      <w:r>
        <w:rPr>
          <w:rFonts w:ascii="Times New Roman" w:hAnsi="Times New Roman" w:eastAsia="仿宋" w:cs="Times New Roman"/>
          <w:color w:val="FF0000"/>
          <w:lang w:val="pt-BR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m</w:t>
      </w:r>
      <w:r>
        <w:rPr>
          <w:rFonts w:ascii="Times New Roman" w:hAnsi="Times New Roman" w:eastAsia="仿宋" w:cs="Times New Roman"/>
          <w:color w:val="FF0000"/>
          <w:lang w:val="pt-BR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m</w:t>
      </w:r>
      <w:r>
        <w:rPr>
          <w:rFonts w:ascii="Times New Roman" w:hAnsi="Times New Roman" w:eastAsia="仿宋" w:cs="Times New Roman"/>
          <w:color w:val="FF0000"/>
          <w:lang w:val="pt-BR"/>
        </w:rPr>
        <w:t>－2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m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m</w:t>
      </w:r>
      <w:r>
        <w:rPr>
          <w:rFonts w:ascii="Times New Roman" w:hAnsi="Times New Roman" w:eastAsia="仿宋" w:cs="Times New Roman"/>
          <w:color w:val="FF0000"/>
          <w:lang w:val="pt-BR"/>
        </w:rPr>
        <w:t>&gt;0)，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－2&gt;2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·e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)在(0，＋∞)上单调递增，故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(e)&gt;</w:t>
      </w:r>
      <w:r>
        <w:rPr>
          <w:rFonts w:hint="eastAsia" w:ascii="Times New Roman" w:hAnsi="Times New Roman" w:eastAsia="仿宋" w:cs="Times New Roman"/>
          <w:i/>
          <w:color w:val="FF0000"/>
        </w:rPr>
        <w:t xml:space="preserve"> 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，从而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(e)＝－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，所以－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≤e－1，即e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－e＋1≤0．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－e＋1(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－1&gt;0，所以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－e＋1≤0的解集为(0，1]．所以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的取值范围为(0，1]．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悟通　</w:t>
      </w:r>
      <w:r>
        <w:rPr>
          <w:rFonts w:ascii="Times New Roman" w:hAnsi="Times New Roman" w:eastAsia="楷体" w:cs="Times New Roman"/>
          <w:color w:val="FF0000"/>
        </w:rPr>
        <w:t>(2)构造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)＝－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</w:rPr>
        <w:t xml:space="preserve">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＋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" w:cs="Times New Roman"/>
          <w:color w:val="FF0000"/>
        </w:rPr>
        <w:t>并进行单调性分析后，最大值不定或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</w:rPr>
        <w:t>或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" w:cs="Times New Roman"/>
          <w:color w:val="FF0000"/>
          <w:lang w:val="pt-BR"/>
        </w:rPr>
        <w:t>(e)，作差比较，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f</w:t>
      </w:r>
      <w:r>
        <w:rPr>
          <w:rFonts w:ascii="Times New Roman" w:hAnsi="Times New Roman" w:eastAsia="楷体" w:cs="Times New Roman"/>
          <w:color w:val="FF0000"/>
          <w:lang w:val="pt-BR"/>
        </w:rPr>
        <w:t>(e)－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  <w:lang w:val="pt-BR"/>
        </w:rPr>
        <w:t>＝e</w:t>
      </w:r>
      <w:r>
        <w:rPr>
          <w:rFonts w:ascii="Times New Roman" w:hAnsi="Times New Roman" w:eastAsia="楷体" w:cs="Times New Roman"/>
          <w:i/>
          <w:color w:val="FF0000"/>
          <w:vertAlign w:val="superscript"/>
          <w:lang w:val="pt-BR"/>
        </w:rPr>
        <w:t>b</w:t>
      </w:r>
      <w:r>
        <w:rPr>
          <w:rFonts w:ascii="Times New Roman" w:hAnsi="Times New Roman" w:eastAsia="楷体" w:cs="Times New Roman"/>
          <w:color w:val="FF0000"/>
          <w:lang w:val="pt-BR"/>
        </w:rPr>
        <w:t>－e</w:t>
      </w:r>
      <w:r>
        <w:rPr>
          <w:rFonts w:ascii="Times New Roman" w:hAnsi="Times New Roman" w:eastAsia="楷体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eastAsia="楷体" w:cs="Times New Roman"/>
          <w:i/>
          <w:color w:val="FF0000"/>
          <w:vertAlign w:val="superscript"/>
          <w:lang w:val="pt-BR"/>
        </w:rPr>
        <w:t>b</w:t>
      </w:r>
      <w:r>
        <w:rPr>
          <w:rFonts w:ascii="Times New Roman" w:hAnsi="Times New Roman" w:eastAsia="楷体" w:cs="Times New Roman"/>
          <w:color w:val="FF0000"/>
          <w:lang w:val="pt-BR"/>
        </w:rPr>
        <w:t>－2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b．</w:t>
      </w:r>
      <w:r>
        <w:rPr>
          <w:rFonts w:ascii="Times New Roman" w:hAnsi="Times New Roman" w:eastAsia="楷体" w:cs="Times New Roman"/>
          <w:color w:val="FF0000"/>
          <w:lang w:val="pt-BR"/>
        </w:rPr>
        <w:t>又不能确定差值的正负，只能构造函数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g</w:t>
      </w:r>
      <w:r>
        <w:rPr>
          <w:rFonts w:ascii="Times New Roman" w:hAnsi="Times New Roman" w:eastAsia="楷体" w:cs="Times New Roman"/>
          <w:color w:val="FF0000"/>
          <w:lang w:val="pt-BR"/>
        </w:rPr>
        <w:t>(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m</w:t>
      </w:r>
      <w:r>
        <w:rPr>
          <w:rFonts w:ascii="Times New Roman" w:hAnsi="Times New Roman" w:eastAsia="楷体" w:cs="Times New Roman"/>
          <w:color w:val="FF0000"/>
          <w:lang w:val="pt-BR"/>
        </w:rPr>
        <w:t>)＝e</w:t>
      </w:r>
      <w:r>
        <w:rPr>
          <w:rFonts w:ascii="Times New Roman" w:hAnsi="Times New Roman" w:eastAsia="楷体" w:cs="Times New Roman"/>
          <w:i/>
          <w:color w:val="FF0000"/>
          <w:vertAlign w:val="superscript"/>
          <w:lang w:val="pt-BR"/>
        </w:rPr>
        <w:t>m</w:t>
      </w:r>
      <w:r>
        <w:rPr>
          <w:rFonts w:ascii="Times New Roman" w:hAnsi="Times New Roman" w:eastAsia="楷体" w:cs="Times New Roman"/>
          <w:color w:val="FF0000"/>
          <w:lang w:val="pt-BR"/>
        </w:rPr>
        <w:t>－e</w:t>
      </w:r>
      <w:r>
        <w:rPr>
          <w:rFonts w:ascii="Times New Roman" w:hAnsi="Times New Roman" w:eastAsia="楷体" w:cs="Times New Roman"/>
          <w:color w:val="FF0000"/>
          <w:vertAlign w:val="superscript"/>
          <w:lang w:val="pt-BR"/>
        </w:rPr>
        <w:t>－</w:t>
      </w:r>
      <w:r>
        <w:rPr>
          <w:rFonts w:ascii="Times New Roman" w:hAnsi="Times New Roman" w:eastAsia="楷体" w:cs="Times New Roman"/>
          <w:i/>
          <w:color w:val="FF0000"/>
          <w:vertAlign w:val="superscript"/>
          <w:lang w:val="pt-BR"/>
        </w:rPr>
        <w:t>m</w:t>
      </w:r>
      <w:r>
        <w:rPr>
          <w:rFonts w:ascii="Times New Roman" w:hAnsi="Times New Roman" w:eastAsia="楷体" w:cs="Times New Roman"/>
          <w:color w:val="FF0000"/>
          <w:lang w:val="pt-BR"/>
        </w:rPr>
        <w:t>－2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m</w:t>
      </w:r>
      <w:r>
        <w:rPr>
          <w:rFonts w:ascii="Times New Roman" w:hAnsi="Times New Roman" w:eastAsia="楷体" w:cs="Times New Roman"/>
          <w:color w:val="FF0000"/>
          <w:lang w:val="pt-BR"/>
        </w:rPr>
        <w:t>(</w:t>
      </w:r>
      <w:r>
        <w:rPr>
          <w:rFonts w:ascii="Times New Roman" w:hAnsi="Times New Roman" w:eastAsia="楷体" w:cs="Times New Roman"/>
          <w:i/>
          <w:color w:val="FF0000"/>
          <w:lang w:val="pt-BR"/>
        </w:rPr>
        <w:t>m</w:t>
      </w:r>
      <w:r>
        <w:rPr>
          <w:rFonts w:ascii="Times New Roman" w:hAnsi="Times New Roman" w:eastAsia="楷体" w:cs="Times New Roman"/>
          <w:color w:val="FF0000"/>
          <w:lang w:val="pt-BR"/>
        </w:rPr>
        <w:t>&gt;0)，用基本不等式求出最大值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)&gt;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(0)＝0</w:t>
      </w:r>
      <w:r>
        <w:rPr>
          <w:rFonts w:ascii="Times New Roman" w:hAnsi="Times New Roman" w:eastAsia="楷体" w:cs="Times New Roman"/>
          <w:color w:val="FF0000"/>
          <w:lang w:val="pt-BR"/>
        </w:rPr>
        <w:t>，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  <w:vertAlign w:val="subscript"/>
        </w:rPr>
        <w:t>max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 xml:space="preserve">f </w:t>
      </w:r>
      <w:r>
        <w:rPr>
          <w:rFonts w:ascii="Times New Roman" w:hAnsi="Times New Roman" w:eastAsia="楷体" w:cs="Times New Roman"/>
          <w:color w:val="FF0000"/>
        </w:rPr>
        <w:t>(e)＝－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</w:rPr>
        <w:t>＋e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楷体" w:cs="Times New Roman"/>
          <w:color w:val="FF0000"/>
        </w:rPr>
        <w:t>，</w:t>
      </w:r>
      <w:r>
        <w:rPr>
          <w:rFonts w:ascii="Times New Roman" w:hAnsi="Times New Roman" w:eastAsia="楷体" w:cs="Times New Roman"/>
          <w:color w:val="FF0000"/>
          <w:lang w:val="pt-BR"/>
        </w:rPr>
        <w:t>但又解不出</w:t>
      </w:r>
      <w:r>
        <w:rPr>
          <w:rFonts w:ascii="Times New Roman" w:hAnsi="Times New Roman" w:eastAsia="楷体" w:cs="Times New Roman"/>
          <w:i/>
          <w:color w:val="FF0000"/>
        </w:rPr>
        <w:t>b</w:t>
      </w:r>
      <w:r>
        <w:rPr>
          <w:rFonts w:ascii="Times New Roman" w:hAnsi="Times New Roman" w:eastAsia="楷体" w:cs="Times New Roman"/>
          <w:color w:val="FF0000"/>
          <w:lang w:val="pt-BR"/>
        </w:rPr>
        <w:t>的不等式，再次构造函数</w:t>
      </w:r>
      <w:r>
        <w:rPr>
          <w:rFonts w:ascii="Times New Roman" w:hAnsi="Times New Roman" w:eastAsia="楷体" w:cs="Times New Roman"/>
          <w:i/>
          <w:color w:val="FF0000"/>
        </w:rPr>
        <w:t>φ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)＝e</w: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－e＋1(</w:t>
      </w:r>
      <w:r>
        <w:rPr>
          <w:rFonts w:ascii="Times New Roman" w:hAnsi="Times New Roman" w:eastAsia="楷体" w:cs="Times New Roman"/>
          <w:i/>
          <w:color w:val="FF0000"/>
        </w:rPr>
        <w:t>t</w:t>
      </w:r>
      <w:r>
        <w:rPr>
          <w:rFonts w:ascii="Times New Roman" w:hAnsi="Times New Roman" w:eastAsia="楷体" w:cs="Times New Roman"/>
          <w:color w:val="FF0000"/>
        </w:rPr>
        <w:t>&gt;0)</w:t>
      </w:r>
      <w:r>
        <w:rPr>
          <w:rFonts w:ascii="Times New Roman" w:hAnsi="Times New Roman" w:eastAsia="楷体" w:cs="Times New Roman"/>
          <w:color w:val="FF0000"/>
          <w:lang w:val="pt-BR"/>
        </w:rPr>
        <w:t>进行处理，解不等式．构造函数，解不等式也是高考题的常用套路．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position w:val="-6"/>
        </w:rPr>
        <w:object>
          <v:shape id="_x0000_i1025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当－1＜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＋1)，＋∞))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26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27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28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－1＞0，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－1＞0，即e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29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－1＞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，则原不等式等价为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则只需满足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≤0，解得0＜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＝1；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＜1时，可得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)＋ln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≤0，整理可得ln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则可得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＝－ln 2－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＜0，故0＜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)≤0恒成立，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eastAsia="隶书" w:cs="Times New Roman"/>
        </w:rPr>
        <w:t>(2017·</w:t>
      </w:r>
      <w:r>
        <w:rPr>
          <w:rFonts w:ascii="Times New Roman" w:hAnsi="Times New Roman" w:eastAsia="楷体" w:cs="Times New Roman"/>
        </w:rPr>
        <w:t>全国</w:t>
      </w:r>
      <w:r>
        <w:rPr>
          <w:rFonts w:hint="eastAsia" w:hAnsi="宋体" w:cs="宋体"/>
        </w:rPr>
        <w:t>Ⅲ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为整数，且对于任意正整数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·…·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1(1＋\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n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≤0，因为</w:t>
      </w:r>
      <w:r>
        <w:rPr>
          <w:rFonts w:ascii="Times New Roman" w:hAnsi="Times New Roman" w:eastAsia="仿宋" w:cs="Times New Roman"/>
          <w:color w:val="FF0000"/>
          <w:position w:val="-22"/>
        </w:rPr>
        <w:object>
          <v:shape id="_x0000_i1030" o:spt="75" type="#_x0000_t75" style="height:27.75pt;width:24.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 2＜0，所以不满足题意；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)在(0，＋∞)的唯一最小值点．由于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＞0．令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＋…＋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＜1．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·…·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＜e．而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＞2，所以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的最小值为3．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)&lt;0对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仿宋" w:hAnsi="仿宋" w:eastAsia="仿宋" w:cs="Times New Roman"/>
          <w:color w:val="FF0000"/>
        </w:rPr>
        <w:t>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)＝ln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)有极小值，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(1)＝0，无极大值．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＋1&lt;0在(1，＋∞)恒成立．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)&lt;0不成立，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＝0不成立．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&lt;0在(1，＋∞)恒成立，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(1)＝0(不合题意)；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(1)＝0(不合题意)；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(1)＝0(符合题意)．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)&lt;0恒成立，则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7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(2020·</w:t>
      </w:r>
      <w:r>
        <w:rPr>
          <w:rFonts w:ascii="楷体" w:hAnsi="楷体" w:eastAsia="楷体" w:cs="Times New Roman"/>
        </w:rPr>
        <w:t>全国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＋2＞0，故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)单调递增，注意到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方法</w:t>
      </w:r>
      <w:r>
        <w:rPr>
          <w:rFonts w:hint="eastAsia" w:ascii="Times New Roman" w:hAnsi="Times New Roman" w:eastAsia="仿宋" w:cs="Times New Roman"/>
          <w:color w:val="FF0000"/>
        </w:rPr>
        <w:t>一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＋1等价于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≥0)，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i/>
          <w:color w:val="FF0000"/>
          <w:vertAlign w:val="superscript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＋2]e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2)上单调递增，而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)&gt;1，不合题意．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若0&lt;2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＋1&lt;2，即－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＋1)，(2，＋∞)上单调递减，在(2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2)上单调递增，由于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)≤1，当且仅当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(2)＝(7－4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≤1时成立，解得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＋1≥2，即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，故由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≤1．故当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方法</w:t>
      </w:r>
      <w:r>
        <w:rPr>
          <w:rFonts w:hint="eastAsia" w:ascii="楷体" w:hAnsi="楷体" w:eastAsia="楷体" w:cs="Times New Roman"/>
          <w:color w:val="FF0000"/>
        </w:rPr>
        <w:t>二</w:t>
      </w:r>
      <w:r>
        <w:rPr>
          <w:rFonts w:ascii="Times New Roman" w:hAnsi="Times New Roman" w:eastAsia="仿宋" w:cs="Times New Roman"/>
          <w:color w:val="FF0000"/>
        </w:rPr>
        <w:t>　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＝0时，无论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取何值，上式恒成立．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&gt;0时，上式可化为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＋1＋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＋1＋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－2－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)＝0，得3－e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 3．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所以在(0，ln3)上，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)&gt;0，在(ln3，＋∞)上，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)在(0，ln 3)上单调递增，在(ln 3，＋∞)上单调递减．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′(ln 3)＝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(ln 3)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－1－3(ln 3－1)＝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(ln 3)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－3ln 3＋2＝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(ln 3－1)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′(2)＝5－e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)在(0，＋∞)上先增后减．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(2)＝4－2－2＝0，所以在(0</w:t>
      </w:r>
      <w:r>
        <w:rPr>
          <w:rFonts w:hint="eastAsia"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2)上，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)&gt;0，在(2，＋∞)上，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)在(0,2)上单调递增，在(2，＋∞)上单调递减．所以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\f(4＋3－e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\b\lc\[\rc\)(\a\vs4\al\co1(\f(7－e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8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(2020·</w:t>
      </w:r>
      <w:r>
        <w:rPr>
          <w:rFonts w:ascii="楷体" w:hAnsi="楷体" w:eastAsia="楷体" w:cs="Times New Roman"/>
        </w:rPr>
        <w:t>新高考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(1))处的切线与两坐标轴围成的三角形的面积；</w:t>
      </w:r>
    </w:p>
    <w:p>
      <w:pPr>
        <w:spacing w:line="324" w:lineRule="auto"/>
        <w:ind w:left="420" w:leftChars="200"/>
      </w:pPr>
      <w:r>
        <w:t>(2)若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)≥1，求</w:t>
      </w:r>
      <w:r>
        <w:rPr>
          <w:i/>
        </w:rPr>
        <w:t>a</w:t>
      </w:r>
      <w: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′(1)＝e－1．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切点坐标为</w:t>
      </w:r>
      <w:r>
        <w:rPr>
          <w:rFonts w:ascii="Times New Roman" w:hAnsi="Times New Roman" w:eastAsia="仿宋" w:cs="Times New Roman"/>
          <w:color w:val="FF0000"/>
        </w:rPr>
        <w:t>(1，1＋e)，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在点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</w:t>
      </w:r>
      <w:r>
        <w:rPr>
          <w:rFonts w:ascii="Times New Roman" w:hAnsi="Times New Roman" w:eastAsia="仿宋" w:cs="Times New Roman"/>
          <w:color w:val="FF0000"/>
          <w:szCs w:val="22"/>
        </w:rPr>
        <w:t>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－e－1＝(e－1)·(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切线与两坐标轴的交点坐标分别为</w:t>
      </w:r>
      <w:r>
        <w:rPr>
          <w:rFonts w:ascii="Times New Roman" w:hAnsi="Times New Roman" w:eastAsia="仿宋" w:cs="Times New Roman"/>
          <w:color w:val="FF0000"/>
        </w:rPr>
        <w:t>(0，2)，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所求三角形面积为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×2×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\|\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仿宋" w:cs="Times New Roman"/>
          <w:color w:val="FF0000"/>
        </w:rPr>
        <w:instrText xml:space="preserve">\|(\a\vs4\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楷体" w:hAnsi="楷体" w:eastAsia="楷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楷体" w:hAnsi="楷体" w:eastAsia="楷体" w:cs="Times New Roman"/>
          <w:color w:val="FF0000"/>
        </w:rPr>
        <w:t>解法一</w:t>
      </w:r>
      <w:r>
        <w:rPr>
          <w:rFonts w:hint="eastAsia" w:ascii="楷体" w:hAnsi="楷体" w:eastAsia="楷体" w:cs="Times New Roman"/>
          <w:color w:val="FF0000"/>
        </w:rPr>
        <w:t>　(隐零点法)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  <w:szCs w:val="22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成立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31" o:spt="75" type="#_x0000_t75" style="height:21.75pt;width:18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32" o:spt="75" type="#_x0000_t75" style="height:24pt;width:8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存在唯一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color w:val="FF0000"/>
          <w:szCs w:val="22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color w:val="FF0000"/>
          <w:szCs w:val="22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－1＝－ln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＋1&gt;1，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恒成立；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不恒成立．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t>[1，＋∞)．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楷体" w:hAnsi="楷体" w:eastAsia="楷体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解法二</w:t>
      </w:r>
      <w:r>
        <w:rPr>
          <w:rFonts w:hint="eastAsia" w:ascii="楷体" w:hAnsi="楷体" w:eastAsia="楷体" w:cs="Times New Roman"/>
          <w:color w:val="FF0000"/>
        </w:rPr>
        <w:t>　(同构法)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</w:t>
      </w:r>
      <w:r>
        <w:rPr>
          <w:rFonts w:ascii="Times New Roman" w:hAnsi="Times New Roman" w:eastAsia="仿宋" w:cs="Times New Roman"/>
          <w:color w:val="FF0000"/>
          <w:szCs w:val="22"/>
        </w:rPr>
        <w:t>等价于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上述不等式等价于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显然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为单调递增函数，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又等价于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单调递增；在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9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)的极值点的个数；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vertAlign w:val="superscript"/>
        </w:rPr>
        <w:t>*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参考数据：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869"/>
        <w:gridCol w:w="869"/>
        <w:gridCol w:w="8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  <w:i/>
                <w:vertAlign w:val="superscript"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953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474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3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ln </w:t>
            </w:r>
            <w:r>
              <w:rPr>
                <w:rFonts w:ascii="Times New Roman" w:hAnsi="Times New Roman" w:cs="Times New Roman"/>
                <w:i/>
              </w:rPr>
              <w:t>x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470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531</w:t>
            </w:r>
          </w:p>
        </w:tc>
        <w:tc>
          <w:tcPr>
            <w:tcW w:w="869" w:type="dxa"/>
            <w:shd w:val="clear" w:color="auto" w:fill="auto"/>
            <w:vAlign w:val="center"/>
          </w:tcPr>
          <w:p>
            <w:pPr>
              <w:pStyle w:val="1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588</w:t>
            </w:r>
          </w:p>
        </w:tc>
      </w:tr>
    </w:tbl>
    <w:p>
      <w:pPr>
        <w:pStyle w:val="10"/>
        <w:tabs>
          <w:tab w:val="left" w:pos="414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eastAsia="楷体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思路　</w:t>
      </w:r>
      <w:r>
        <w:rPr>
          <w:rFonts w:ascii="Times New Roman" w:hAnsi="Times New Roman" w:eastAsia="楷体" w:cs="Times New Roman"/>
          <w:color w:val="FF0000"/>
        </w:rPr>
        <w:t>(1)对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)进行单调性分析，但导函数的零点不可求，用隐零点技术处理．(2)可对ln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的正负讨论后分离参数去处理如解法1，也可(1)的结果进行解决，但难度较大．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(1)根据题意可得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)&lt;0，函数是减函数，无极值点；当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在(0，＋∞)上是增函数，且当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→＋∞，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在(0，＋∞)上存在一解，不妨设为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，＋∞)上单调递减，所以函数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)有一个极大值点，无极小值点．综上，当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≤0时，无极值点；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)有一个极大值点，无极小值点．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hint="eastAsia" w:ascii="楷体" w:hAnsi="楷体" w:eastAsia="楷体" w:cs="Times New Roman"/>
          <w:color w:val="FF0000"/>
        </w:rPr>
        <w:t>解法</w:t>
      </w:r>
      <w:r>
        <w:rPr>
          <w:rFonts w:ascii="Times New Roman" w:hAnsi="Times New Roman" w:eastAsia="仿宋_GB2312" w:cs="Times New Roman"/>
          <w:color w:val="FF0000"/>
        </w:rPr>
        <w:t>1</w:t>
      </w:r>
      <w:r>
        <w:rPr>
          <w:rFonts w:hint="eastAsia"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要使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恒成立，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)在(1，＋∞)上是增函数，又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7)＝ln 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1.7)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8)＝ln 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1.8)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7，1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8)，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)＝0，即ln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，＋∞)上单调递减，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，又因为ln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 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 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)在(1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7，1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8)上是递增函数，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8)＝10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89，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89，又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的最大值为10．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&lt;0时，即0&lt;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(0)→0，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＝1时，不等式恒成立．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楷体" w:hAnsi="楷体" w:eastAsia="楷体" w:cs="Times New Roman"/>
          <w:color w:val="FF0000"/>
        </w:rPr>
        <w:t>解法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hint="eastAsia"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)有极大值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满足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3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①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4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1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，要使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)&lt;0恒成立，即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5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②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6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，代入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 xml:space="preserve">&gt;0，所以ln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因为ln 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1.7)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&lt;0，ln 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1.8)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&gt;0，且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在(0，＋∞)上是增函数．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的零点，则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7，1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8)，可知0&lt;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7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≤0，不等式显然恒成立；当1&lt;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color w:val="FF0000"/>
          <w:position w:val="-6"/>
          <w:vertAlign w:val="subscript"/>
        </w:rPr>
        <w:object>
          <v:shape id="_x0000_i1038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3">
            <o:LockedField>false</o:LockedField>
          </o:OLEObject>
        </w:objec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)上是减函数，</w:t>
      </w:r>
    </w:p>
    <w:p>
      <w:pPr>
        <w:pStyle w:val="10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1.8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1.8)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≈10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29，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1.7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1.7)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≈10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31，所以10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29&lt;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)&lt;10</w:t>
      </w:r>
      <w:r>
        <w:rPr>
          <w:rFonts w:hint="eastAsia" w:ascii="Times New Roman" w:hAnsi="Times New Roman" w:eastAsia="仿宋" w:cs="Times New Roman"/>
          <w:color w:val="FF0000"/>
        </w:rPr>
        <w:t>.</w:t>
      </w:r>
      <w:r>
        <w:rPr>
          <w:rFonts w:ascii="Times New Roman" w:hAnsi="Times New Roman" w:eastAsia="仿宋" w:cs="Times New Roman"/>
          <w:color w:val="FF0000"/>
        </w:rPr>
        <w:t>31，所以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*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的最大值为10．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  <w:b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悟通　</w:t>
      </w:r>
      <w:r>
        <w:rPr>
          <w:rFonts w:ascii="Times New Roman" w:hAnsi="Times New Roman" w:eastAsia="楷体" w:cs="Times New Roman"/>
          <w:color w:val="FF0000"/>
        </w:rPr>
        <w:t>(2)如不分离参数，可由(1)知，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)有极大值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)，可知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  <w:vertAlign w:val="subscript"/>
        </w:rPr>
        <w:t>max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color w:val="FF0000"/>
          <w:position w:val="-6"/>
          <w:vertAlign w:val="subscript"/>
        </w:rPr>
        <w:object>
          <v:shape id="_x0000_i1039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4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 xml:space="preserve">&lt;0，难以解决，当然可解决．参见解法2．但整个思路不顺畅．如分离参数，则需分类讨论，当然此时问题主要集中到ln 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&gt;0，即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&gt;1上，构造函数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\f(e</w:instrText>
      </w:r>
      <w:r>
        <w:rPr>
          <w:rFonts w:ascii="Times New Roman" w:hAnsi="Times New Roman" w:eastAsia="楷体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color w:val="FF0000"/>
        </w:rPr>
        <w:instrText xml:space="preserve">ln 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，求导后提取公因式</w:t>
      </w:r>
      <w:r>
        <w:rPr>
          <w:rFonts w:ascii="Times New Roman" w:hAnsi="Times New Roman" w:eastAsia="楷体" w:cs="Times New Roman"/>
          <w:color w:val="FF0000"/>
          <w:position w:val="-26"/>
        </w:rPr>
        <w:object>
          <v:shape id="_x0000_i1040" o:spt="75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5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，之后再构造函数</w:t>
      </w:r>
      <w:r>
        <w:rPr>
          <w:rFonts w:ascii="Times New Roman" w:hAnsi="Times New Roman" w:eastAsia="楷体" w:cs="Times New Roman"/>
          <w:i/>
          <w:color w:val="FF0000"/>
        </w:rPr>
        <w:t>h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)＝ln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－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\f(1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，用到隐零点技术．但值得注意的是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  <w:vertAlign w:val="subscript"/>
        </w:rPr>
        <w:t>min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)&lt;</w:t>
      </w:r>
      <w:r>
        <w:rPr>
          <w:rFonts w:ascii="Times New Roman" w:hAnsi="Times New Roman" w:eastAsia="楷体" w:cs="Times New Roman"/>
          <w:i/>
          <w:color w:val="FF0000"/>
        </w:rPr>
        <w:t>g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eastAsia="楷体" w:cs="Times New Roman"/>
          <w:color w:val="FF0000"/>
          <w:vertAlign w:val="subscript"/>
        </w:rPr>
        <w:t>max</w:t>
      </w:r>
      <w:r>
        <w:rPr>
          <w:rFonts w:ascii="Times New Roman" w:hAnsi="Times New Roman" w:eastAsia="楷体" w:cs="Times New Roman"/>
          <w:color w:val="FF0000"/>
        </w:rPr>
        <w:t>，因为存在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" w:cs="Times New Roman"/>
          <w:color w:val="FF0000"/>
        </w:rPr>
        <w:t>(1</w:t>
      </w:r>
      <w:r>
        <w:rPr>
          <w:rFonts w:hint="eastAsia" w:ascii="Times New Roman" w:hAnsi="Times New Roman" w:eastAsia="楷体" w:cs="Times New Roman"/>
          <w:color w:val="FF0000"/>
        </w:rPr>
        <w:t>.</w:t>
      </w:r>
      <w:r>
        <w:rPr>
          <w:rFonts w:ascii="Times New Roman" w:hAnsi="Times New Roman" w:eastAsia="楷体" w:cs="Times New Roman"/>
          <w:color w:val="FF0000"/>
        </w:rPr>
        <w:t>7，1</w:t>
      </w:r>
      <w:r>
        <w:rPr>
          <w:rFonts w:hint="eastAsia" w:ascii="Times New Roman" w:hAnsi="Times New Roman" w:eastAsia="楷体" w:cs="Times New Roman"/>
          <w:color w:val="FF0000"/>
        </w:rPr>
        <w:t>.</w:t>
      </w:r>
      <w:r>
        <w:rPr>
          <w:rFonts w:ascii="Times New Roman" w:hAnsi="Times New Roman" w:eastAsia="楷体" w:cs="Times New Roman"/>
          <w:color w:val="FF0000"/>
        </w:rPr>
        <w:t>8)，而不是对任意的</w:t>
      </w:r>
      <w:r>
        <w:rPr>
          <w:rFonts w:ascii="Times New Roman" w:hAnsi="Times New Roman" w:eastAsia="楷体" w:cs="Times New Roman"/>
          <w:i/>
          <w:color w:val="FF0000"/>
        </w:rPr>
        <w:t>m</w:t>
      </w:r>
      <w:r>
        <w:rPr>
          <w:rFonts w:ascii="Times New Roman" w:hAnsi="Times New Roman" w:eastAsia="楷体" w:cs="Times New Roman"/>
          <w:color w:val="FF0000"/>
        </w:rPr>
        <w:t>，所以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&lt;10</w:t>
      </w:r>
      <w:r>
        <w:rPr>
          <w:rFonts w:hint="eastAsia" w:ascii="Times New Roman" w:hAnsi="Times New Roman" w:eastAsia="楷体" w:cs="Times New Roman"/>
          <w:color w:val="FF0000"/>
        </w:rPr>
        <w:t>.</w:t>
      </w:r>
      <w:r>
        <w:rPr>
          <w:rFonts w:ascii="Times New Roman" w:hAnsi="Times New Roman" w:eastAsia="楷体" w:cs="Times New Roman"/>
          <w:color w:val="FF0000"/>
        </w:rPr>
        <w:t>89，又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" w:cs="Times New Roman"/>
          <w:b/>
          <w:color w:val="FF0000"/>
        </w:rPr>
        <w:t>N</w:t>
      </w:r>
      <w:r>
        <w:rPr>
          <w:rFonts w:ascii="Times New Roman" w:hAnsi="Times New Roman" w:eastAsia="楷体" w:cs="Times New Roman"/>
          <w:color w:val="FF0000"/>
          <w:vertAlign w:val="superscript"/>
        </w:rPr>
        <w:t>*</w:t>
      </w:r>
      <w:r>
        <w:rPr>
          <w:rFonts w:ascii="Times New Roman" w:hAnsi="Times New Roman" w:eastAsia="楷体" w:cs="Times New Roman"/>
          <w:color w:val="FF0000"/>
        </w:rPr>
        <w:t>，所以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的最大值为10．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ind w:left="315" w:leftChars="15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0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).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＋1＝0垂直，求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－3在区间(0，e]上恒成立，求实数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hint="eastAsia" w:ascii="Times New Roman" w:hAnsi="Times New Roman" w:cs="Times New Roman"/>
        </w:rPr>
        <w:t>．</w:t>
      </w:r>
    </w:p>
    <w:p>
      <w:pPr>
        <w:pStyle w:val="10"/>
        <w:tabs>
          <w:tab w:val="left" w:pos="4253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(1)函数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′(1)＝3－2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由题意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hint="eastAsia"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t>1)·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＝(3－2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)·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＝－1，解得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_GB2312" w:cs="Times New Roman"/>
          <w:i/>
          <w:color w:val="FF0000"/>
        </w:rPr>
        <w:t>．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(2)不等式2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 xml:space="preserve">－3在区间(0，e]上恒成立等价于2ln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)＝2ln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(（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＋3）（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－1）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则在区间(0，1)上，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)为减函数；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在区间(1，e]上，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)为增函数.</w:t>
      </w:r>
    </w:p>
    <w:p>
      <w:pPr>
        <w:pStyle w:val="10"/>
        <w:tabs>
          <w:tab w:val="left" w:pos="4253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由题意知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＋3</w:t>
      </w:r>
      <w:r>
        <w:rPr>
          <w:rFonts w:hAnsi="宋体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Ansi="宋体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4，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的取值范围是(－</w:t>
      </w:r>
      <w:r>
        <w:rPr>
          <w:rFonts w:hAnsi="宋体" w:eastAsia="仿宋_GB2312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，4]</w:t>
      </w:r>
      <w:r>
        <w:rPr>
          <w:rFonts w:hint="eastAsia" w:ascii="Times New Roman" w:hAnsi="Times New Roman" w:eastAsia="仿宋_GB2312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[0，＋∞)，不等式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′(0)＝2，所以所求切线方程为2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＋1＝0．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)，由题意得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≥0在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[0，＋∞)上恒成立，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－1≥0，得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－1＜0，所以不合题意．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的取值范围为[1，＋∞)．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－1相切，求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&gt;0恒成立，求整数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t>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－1相切，所以令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＝1，得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(2)先证明e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)在(－∞，0)上单调递减，在(0，＋∞)上单调递增，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＝0时等号成立，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同理可得ln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＝1时等号成立，所以e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－2&gt;ln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≤2时，ln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－2≤e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，即当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≥3时，存在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＝1，使e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不恒成立．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综上，整数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的最大值为2．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)在(1，＋∞)上单调递增，求实数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黑体" w:cs="Times New Roman"/>
        </w:rPr>
        <w:t>[1，e]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依题意知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0恒成立，即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－2&lt;0，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)在(1，＋∞)上单调递减，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(1)＝－1，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的取值范围为{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|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－2}．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黑体" w:cs="Times New Roman"/>
          <w:color w:val="FF0000"/>
        </w:rPr>
        <w:t>[1，e]</w:t>
      </w:r>
      <w:r>
        <w:rPr>
          <w:rFonts w:ascii="Times New Roman" w:hAnsi="Times New Roman" w:eastAsia="仿宋_GB2312" w:cs="Times New Roman"/>
          <w:color w:val="FF0000"/>
        </w:rPr>
        <w:t>，则只需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&lt;0即可，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黑体" w:cs="Times New Roman"/>
          <w:color w:val="FF0000"/>
        </w:rPr>
        <w:t>[1，e]</w:t>
      </w:r>
      <w:r>
        <w:rPr>
          <w:rFonts w:ascii="Times New Roman" w:hAnsi="Times New Roman" w:eastAsia="仿宋_GB2312" w:cs="Times New Roman"/>
          <w:color w:val="FF0000"/>
        </w:rPr>
        <w:t>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(1)＝－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－1&lt;0，即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－1&lt;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要使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&lt;0，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只需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φ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&lt;0，,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φ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&lt;0，,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－1&lt;0，,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e－2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－2&lt;0，,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e－2)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的取值范围为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b\lc\{\rc\}(\a\vs4\al\co1(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\b\lc\|\rc\ (\a\vs4\al\co1(－1&lt;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e－2)))))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(0)＝(0－2)e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＝－2，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′(0)＝(0－1)e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＝－1，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－0)，即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(2)方法一　</w:t>
      </w:r>
      <w:r>
        <w:rPr>
          <w:rFonts w:hint="eastAsia" w:ascii="Times New Roman" w:hAnsi="Times New Roman" w:eastAsia="仿宋" w:cs="Times New Roman"/>
          <w:color w:val="FF0000"/>
        </w:rPr>
        <w:t>()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(2)＝0成立．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(2)＝0成立．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时，在区间(2，ln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)&lt;0；在区间(ln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)在(2，ln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)≥0不恒成立，不符合题意．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方法二　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)≥0恒成立，等价于当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≥2时，(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≥0恒成立．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在[2，＋∞)上恒成立． 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＝2时，0·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&gt;2时，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)在区间(2，＋∞)上单调递增．所以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． 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－1.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为整数，且对于任意正整数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≥2)．若</w:t>
      </w:r>
      <w:r>
        <w:rPr>
          <w:position w:val="-10"/>
        </w:rPr>
        <w:object>
          <v:shape id="_x0000_i1041" o:spt="75" type="#_x0000_t75" style="height:24.75pt;width:57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7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解析：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＝0时，显然无单调区间；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)在(0，＋∞)上单调递增.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＝0时，无单调区间；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≠0时，单调递减区间为(－∞，0)，单调递增区间为(0，＋∞).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＝1，由(1)可知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)≥0．所以e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＋1(当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＝0时取得“＝”).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－1，则e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，所以e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vertAlign w:val="superscript"/>
        </w:rPr>
        <w:t>1</w:t>
      </w:r>
      <w:r>
        <w:rPr>
          <w:rFonts w:ascii="Times New Roman" w:hAnsi="Times New Roman" w:eastAsia="仿宋" w:cs="Times New Roman"/>
          <w:color w:val="FF0000"/>
        </w:rPr>
        <w:t>·e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·…·e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n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&gt;1×2×3×…×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42" o:spt="75" type="#_x0000_t75" style="height:21.75pt;width:4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2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1985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两边进行</w:t>
      </w:r>
      <w:r>
        <w:rPr>
          <w:rFonts w:ascii="Times New Roman" w:hAnsi="Times New Roman" w:eastAsia="仿宋" w:cs="Times New Roman"/>
          <w:color w:val="FF0000"/>
          <w:position w:val="-26"/>
        </w:rPr>
        <w:object>
          <v:shape id="_x0000_i1043" o:spt="75" type="#_x0000_t75" style="height:30pt;width:36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次方得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44" o:spt="75" type="#_x0000_t75" style="height:24.75pt;width:57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的最小值为3.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)上的零点个数；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&gt;1时，若存</w:t>
      </w:r>
      <w:r>
        <w:rPr>
          <w:rFonts w:hint="eastAsia"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)&lt;(e－1)·(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－3)，求实数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，易知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)&gt;0在(1，＋∞)上恒成立，故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)在(1，＋∞)上无零点；当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)在(1，＋∞)上存在一个零点．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&gt;1时，由(1)得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)在(1，＋∞)上存在一个零点．由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)上单调递减，在(e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)＝1－e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只需1－e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&lt;(e－1)(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－3)成立，即不等式e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－3)－1&gt;0成立．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＋e－1，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＋e－1&gt;0在(1，＋∞)上恒成立，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＋(e－1)(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－3)－1在(1，＋∞)上单调递增，又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的取值范围为(2，＋∞)．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＝1处的切线与直线3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＝0平行，求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＋1对一切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[1，＋∞)恒成立，求实数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经检验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＝－1满足题意，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)≥ln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＋1可化为e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－1≥0，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[1，＋∞)时，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－1＝0≥0恒成立，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≤0符合题意．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＋1，＋∞)时，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＋1)上单调递减，在(ln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＋1，＋∞)上单调递增．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＋1≤1即0&lt;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)在[1，＋∞)上单调递增，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(1)＝0≥0恒成立，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≤1符合题意．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)在[1，ln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＋1)上单调递减，在(ln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＋1，＋∞)上单调递增，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＋1)&lt;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(1)＝0与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)≥0矛盾．故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&gt;1不符合题意．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的取值范围为{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≤1}．</w:t>
      </w:r>
    </w:p>
    <w:p>
      <w:pPr>
        <w:pStyle w:val="1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．已知正实数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)在[1，e]的值域；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(2)对任意实数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恒成</w:t>
      </w:r>
      <w:r>
        <w:rPr>
          <w:rFonts w:hint="eastAsia" w:ascii="Times New Roman" w:hAnsi="Times New Roman" w:cs="Times New Roman"/>
        </w:rPr>
        <w:t>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所以在[1，e]上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－2e]．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(2)由题意可得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≥1，设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)为关于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的二次函数，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且定义域为[1，＋∞)，其对称轴为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4</w:t>
      </w:r>
      <w:r>
        <w:rPr>
          <w:rFonts w:ascii="Times New Roman" w:hAnsi="Times New Roman" w:eastAsia="仿宋" w:cs="Times New Roman"/>
          <w:color w:val="FF0000"/>
        </w:rPr>
        <w:t>＋1≥2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的取值范围是(0，1]．</w:t>
      </w:r>
    </w:p>
    <w:p>
      <w:pPr>
        <w:pStyle w:val="10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 eq</w:instrText>
      </w:r>
      <w:r>
        <w:rPr>
          <w:rFonts w:ascii="Times New Roman" w:hAnsi="Times New Roman" w:cs="Times New Roman"/>
        </w:rPr>
        <w:instrText xml:space="preserve"> 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)的图象恒在函数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)的图象的下方，求正实数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 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)的单调递增区间是(0，＋∞)，无减区间；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＜0时，令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tx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≤0，即－2≤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)≥0；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)的单调递增区间是(0，＋∞)，无减区间，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＞0时，即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＜－2，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，＋∞)，时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同理，单调递减区间是(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≥－2时，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)的单调递增区间是(0，＋∞)，无减区间，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＜－2时，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，＋∞)，单调递减区间是(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)的图象恒在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)的图象的下方，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 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&lt;0在区间(0，1)上恒成立．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 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，其中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＞0．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－4≤0，即0＜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)＜0成立，满足题意．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－4&gt;0，即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&gt;2时，设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)图象的对称轴方程为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(0)＝1，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(1)＝2－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＜0，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)在(0，1)上存在唯一实根，设为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，1)，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</w:p>
    <w:p>
      <w:pPr>
        <w:pStyle w:val="10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，1)上单调递减，此时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(1)＝0，不符合题意．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综上可得，正实数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的取值范围是(0，2]．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＋2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(1)求函数</w:t>
      </w:r>
      <w:r>
        <w:rPr>
          <w:rFonts w:ascii="Times New Roman" w:hAnsi="Times New Roman" w:cs="Times New Roman"/>
          <w:bCs/>
          <w:i/>
        </w:rPr>
        <w:t>φ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)－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)的极值；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为整数，对任意的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＞0都有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)－</w:t>
      </w:r>
      <w:r>
        <w:rPr>
          <w:rFonts w:ascii="Times New Roman" w:hAnsi="Times New Roman" w:cs="Times New Roman"/>
          <w:bCs/>
          <w:i/>
        </w:rPr>
        <w:t>mg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)≤0成立，求实数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的最小值．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</w:t>
      </w:r>
      <w:r>
        <w:rPr>
          <w:rFonts w:hint="eastAsia" w:ascii="Times New Roman" w:hAnsi="Times New Roman" w:eastAsia="黑体" w:cs="Times New Roman"/>
          <w:b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(1)由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＞0)，令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)＞0，解得0＜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)＜0，解得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)的单调递增区间是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，单调递减区间是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故函数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)的极大值是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－ln 2，函数</w:t>
      </w:r>
      <w:r>
        <w:rPr>
          <w:rFonts w:ascii="Times New Roman" w:hAnsi="Times New Roman" w:eastAsia="仿宋" w:cs="Times New Roman"/>
          <w:bCs/>
          <w:i/>
          <w:color w:val="FF0000"/>
        </w:rPr>
        <w:t>φ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)无极小值．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(2)设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mg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</w:rPr>
        <w:t>＋1－2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＋(1－2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\f(－(2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≤0时，因为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＞0，所以2</w:t>
      </w:r>
      <w:r>
        <w:rPr>
          <w:rFonts w:ascii="Times New Roman" w:hAnsi="Times New Roman" w:eastAsia="仿宋" w:cs="Times New Roman"/>
          <w:bCs/>
          <w:i/>
          <w:color w:val="FF0000"/>
        </w:rPr>
        <w:t>mx</w:t>
      </w:r>
      <w:r>
        <w:rPr>
          <w:rFonts w:ascii="Times New Roman" w:hAnsi="Times New Roman" w:eastAsia="仿宋" w:cs="Times New Roman"/>
          <w:bCs/>
          <w:color w:val="FF0000"/>
        </w:rPr>
        <w:t>－1＜0，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)＞0，故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(1)＝ln 1－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×1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)＋1＝－3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＋2＞0，不满足题意，所以舍去．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＞0时，令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·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)·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－ln(2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－ln(2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＞0)，显然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)在(0，＋∞)上单调递减，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且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(1)＝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－ln 2＝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(1－ln 16)＜0，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)＜0，满足题意，故整数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的最小值为1．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)的导函数)在(1，＋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)上恒成立，求实数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</w:t>
      </w:r>
      <w:r>
        <w:rPr>
          <w:rFonts w:ascii="Times New Roman" w:hAnsi="Times New Roman" w:eastAsia="仿宋" w:cs="Times New Roman"/>
          <w:color w:val="FF0000"/>
        </w:rPr>
        <w:t>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，定义域为(0，＋∞)．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(1)＝2ln 1－2×1＋2＝0，即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)的单调递减区间为(0，＋∞)，无单调递增区间．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－1在(1，＋∞)上恒成立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)≤ln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－1在(1，＋∞)上恒成立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≤0在(1，＋∞)上恒成立．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(1，＋∞)．则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(1)＝ln1－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)在(1，＋∞)上为增函数．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≤0时不满足题意．当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(1)＝0．这与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≤0在(1，＋∞)上恒成立矛盾．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(0，1)时不满足题意．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[1，＋∞)，则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)在(1，＋∞)上为减函数，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)≤0恒成立，故符合题意．</w:t>
      </w:r>
    </w:p>
    <w:p>
      <w:pPr>
        <w:pStyle w:val="10"/>
        <w:tabs>
          <w:tab w:val="left" w:pos="2127"/>
          <w:tab w:val="left" w:pos="4253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" w:cs="Times New Roman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73370"/>
    <w:rsid w:val="00073879"/>
    <w:rsid w:val="0007446E"/>
    <w:rsid w:val="000879F7"/>
    <w:rsid w:val="00094F82"/>
    <w:rsid w:val="000A2BDB"/>
    <w:rsid w:val="000A6839"/>
    <w:rsid w:val="000B67FC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24BCE"/>
    <w:rsid w:val="001433B7"/>
    <w:rsid w:val="001465E1"/>
    <w:rsid w:val="001605C4"/>
    <w:rsid w:val="001624BB"/>
    <w:rsid w:val="001706E0"/>
    <w:rsid w:val="00171E6A"/>
    <w:rsid w:val="001753D7"/>
    <w:rsid w:val="00183A9E"/>
    <w:rsid w:val="00192B90"/>
    <w:rsid w:val="001954CD"/>
    <w:rsid w:val="001A75C5"/>
    <w:rsid w:val="001B4355"/>
    <w:rsid w:val="001B4AEB"/>
    <w:rsid w:val="001B4E6B"/>
    <w:rsid w:val="001C0ACB"/>
    <w:rsid w:val="001C2E65"/>
    <w:rsid w:val="001D49C9"/>
    <w:rsid w:val="001D5A96"/>
    <w:rsid w:val="001E0FAD"/>
    <w:rsid w:val="001E66F7"/>
    <w:rsid w:val="00200AA9"/>
    <w:rsid w:val="00205B5D"/>
    <w:rsid w:val="00220D88"/>
    <w:rsid w:val="00221E4C"/>
    <w:rsid w:val="0022209A"/>
    <w:rsid w:val="00240D2A"/>
    <w:rsid w:val="00257E71"/>
    <w:rsid w:val="002602AD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0C4"/>
    <w:rsid w:val="00336D69"/>
    <w:rsid w:val="00343808"/>
    <w:rsid w:val="00346E2F"/>
    <w:rsid w:val="00356A89"/>
    <w:rsid w:val="0037658D"/>
    <w:rsid w:val="003826D9"/>
    <w:rsid w:val="003A47D1"/>
    <w:rsid w:val="003C060D"/>
    <w:rsid w:val="003D3883"/>
    <w:rsid w:val="003D61A6"/>
    <w:rsid w:val="003D74FE"/>
    <w:rsid w:val="003E79DB"/>
    <w:rsid w:val="004044D2"/>
    <w:rsid w:val="00412317"/>
    <w:rsid w:val="004151FC"/>
    <w:rsid w:val="00435C91"/>
    <w:rsid w:val="00445FAA"/>
    <w:rsid w:val="00450B29"/>
    <w:rsid w:val="00451F4B"/>
    <w:rsid w:val="00452348"/>
    <w:rsid w:val="00455D3E"/>
    <w:rsid w:val="00465B2C"/>
    <w:rsid w:val="00472D27"/>
    <w:rsid w:val="00497F2C"/>
    <w:rsid w:val="004B3B37"/>
    <w:rsid w:val="004C5A85"/>
    <w:rsid w:val="004C6725"/>
    <w:rsid w:val="004D1C06"/>
    <w:rsid w:val="004E5756"/>
    <w:rsid w:val="004E7E84"/>
    <w:rsid w:val="004F429F"/>
    <w:rsid w:val="005071CB"/>
    <w:rsid w:val="005143B2"/>
    <w:rsid w:val="005203AF"/>
    <w:rsid w:val="00524A78"/>
    <w:rsid w:val="00527CB1"/>
    <w:rsid w:val="00531919"/>
    <w:rsid w:val="0053376C"/>
    <w:rsid w:val="00534736"/>
    <w:rsid w:val="005423EF"/>
    <w:rsid w:val="0056328D"/>
    <w:rsid w:val="00567DCA"/>
    <w:rsid w:val="00570887"/>
    <w:rsid w:val="00580A4B"/>
    <w:rsid w:val="005848CD"/>
    <w:rsid w:val="005A15A3"/>
    <w:rsid w:val="005A1BEB"/>
    <w:rsid w:val="005A76FA"/>
    <w:rsid w:val="005A7FAC"/>
    <w:rsid w:val="005B05F0"/>
    <w:rsid w:val="005C518C"/>
    <w:rsid w:val="005D1B0D"/>
    <w:rsid w:val="005D1D81"/>
    <w:rsid w:val="005D45BC"/>
    <w:rsid w:val="005D6DB7"/>
    <w:rsid w:val="005E517A"/>
    <w:rsid w:val="005F2429"/>
    <w:rsid w:val="005F3BFF"/>
    <w:rsid w:val="00607819"/>
    <w:rsid w:val="006138F7"/>
    <w:rsid w:val="00616219"/>
    <w:rsid w:val="00616D71"/>
    <w:rsid w:val="00617569"/>
    <w:rsid w:val="00622830"/>
    <w:rsid w:val="0062476D"/>
    <w:rsid w:val="00624799"/>
    <w:rsid w:val="006248C2"/>
    <w:rsid w:val="006436F3"/>
    <w:rsid w:val="0065330C"/>
    <w:rsid w:val="0065453B"/>
    <w:rsid w:val="0065643E"/>
    <w:rsid w:val="00662AC3"/>
    <w:rsid w:val="00663B2F"/>
    <w:rsid w:val="00664B92"/>
    <w:rsid w:val="006730A1"/>
    <w:rsid w:val="0069286B"/>
    <w:rsid w:val="00693D2C"/>
    <w:rsid w:val="006978CF"/>
    <w:rsid w:val="006A65CD"/>
    <w:rsid w:val="006D79C0"/>
    <w:rsid w:val="006E16B4"/>
    <w:rsid w:val="006E206C"/>
    <w:rsid w:val="006E3509"/>
    <w:rsid w:val="006F03A2"/>
    <w:rsid w:val="006F0406"/>
    <w:rsid w:val="00705DD9"/>
    <w:rsid w:val="00710237"/>
    <w:rsid w:val="00711D78"/>
    <w:rsid w:val="007337B6"/>
    <w:rsid w:val="00734D33"/>
    <w:rsid w:val="00745E62"/>
    <w:rsid w:val="00747DD2"/>
    <w:rsid w:val="007523D9"/>
    <w:rsid w:val="007619F2"/>
    <w:rsid w:val="00764E93"/>
    <w:rsid w:val="0076548E"/>
    <w:rsid w:val="00774213"/>
    <w:rsid w:val="007B0843"/>
    <w:rsid w:val="007B436A"/>
    <w:rsid w:val="007C1763"/>
    <w:rsid w:val="007C2FF0"/>
    <w:rsid w:val="007D0A3A"/>
    <w:rsid w:val="007D53A1"/>
    <w:rsid w:val="007E378B"/>
    <w:rsid w:val="007E45EA"/>
    <w:rsid w:val="007E4A5B"/>
    <w:rsid w:val="007F0B27"/>
    <w:rsid w:val="00806990"/>
    <w:rsid w:val="0081011E"/>
    <w:rsid w:val="00815B6D"/>
    <w:rsid w:val="008170BA"/>
    <w:rsid w:val="008274E3"/>
    <w:rsid w:val="00847F19"/>
    <w:rsid w:val="00857373"/>
    <w:rsid w:val="0087726A"/>
    <w:rsid w:val="008852BE"/>
    <w:rsid w:val="0088683D"/>
    <w:rsid w:val="00886D3F"/>
    <w:rsid w:val="00887EFD"/>
    <w:rsid w:val="008930F1"/>
    <w:rsid w:val="00897B14"/>
    <w:rsid w:val="008A6632"/>
    <w:rsid w:val="008B399D"/>
    <w:rsid w:val="008C08B1"/>
    <w:rsid w:val="008D6736"/>
    <w:rsid w:val="008E56D1"/>
    <w:rsid w:val="008F2D74"/>
    <w:rsid w:val="008F643E"/>
    <w:rsid w:val="008F7364"/>
    <w:rsid w:val="00900E50"/>
    <w:rsid w:val="0090616B"/>
    <w:rsid w:val="00912707"/>
    <w:rsid w:val="00914C92"/>
    <w:rsid w:val="00917617"/>
    <w:rsid w:val="00925FC3"/>
    <w:rsid w:val="00942FCF"/>
    <w:rsid w:val="00957943"/>
    <w:rsid w:val="00961072"/>
    <w:rsid w:val="00962DDF"/>
    <w:rsid w:val="00965DEB"/>
    <w:rsid w:val="00970494"/>
    <w:rsid w:val="00983568"/>
    <w:rsid w:val="00984513"/>
    <w:rsid w:val="00985CD6"/>
    <w:rsid w:val="00987007"/>
    <w:rsid w:val="0099176F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06E6A"/>
    <w:rsid w:val="00A20D6B"/>
    <w:rsid w:val="00A2362F"/>
    <w:rsid w:val="00A31022"/>
    <w:rsid w:val="00A42891"/>
    <w:rsid w:val="00A445E5"/>
    <w:rsid w:val="00A50E20"/>
    <w:rsid w:val="00A54163"/>
    <w:rsid w:val="00A65846"/>
    <w:rsid w:val="00A7787A"/>
    <w:rsid w:val="00A8065F"/>
    <w:rsid w:val="00A84AF6"/>
    <w:rsid w:val="00A93EF4"/>
    <w:rsid w:val="00A955A5"/>
    <w:rsid w:val="00AA42DD"/>
    <w:rsid w:val="00AB2503"/>
    <w:rsid w:val="00AB2BF8"/>
    <w:rsid w:val="00AB6DBE"/>
    <w:rsid w:val="00AC63CB"/>
    <w:rsid w:val="00AE1569"/>
    <w:rsid w:val="00AF1CB0"/>
    <w:rsid w:val="00AF2DE4"/>
    <w:rsid w:val="00AF5D9A"/>
    <w:rsid w:val="00B01BE6"/>
    <w:rsid w:val="00B0447B"/>
    <w:rsid w:val="00B236DF"/>
    <w:rsid w:val="00B24013"/>
    <w:rsid w:val="00B255FF"/>
    <w:rsid w:val="00B27C2F"/>
    <w:rsid w:val="00B32BB5"/>
    <w:rsid w:val="00B363B6"/>
    <w:rsid w:val="00B475B4"/>
    <w:rsid w:val="00B61662"/>
    <w:rsid w:val="00B7586A"/>
    <w:rsid w:val="00B83036"/>
    <w:rsid w:val="00B854AF"/>
    <w:rsid w:val="00B86BA5"/>
    <w:rsid w:val="00BA4290"/>
    <w:rsid w:val="00BB18FA"/>
    <w:rsid w:val="00BB6047"/>
    <w:rsid w:val="00BC3E87"/>
    <w:rsid w:val="00BC7CFC"/>
    <w:rsid w:val="00BD7458"/>
    <w:rsid w:val="00C02FC6"/>
    <w:rsid w:val="00C050C9"/>
    <w:rsid w:val="00C05887"/>
    <w:rsid w:val="00C07257"/>
    <w:rsid w:val="00C07489"/>
    <w:rsid w:val="00C10577"/>
    <w:rsid w:val="00C26D8F"/>
    <w:rsid w:val="00C2703E"/>
    <w:rsid w:val="00C3062E"/>
    <w:rsid w:val="00C4749E"/>
    <w:rsid w:val="00C50E1B"/>
    <w:rsid w:val="00C60997"/>
    <w:rsid w:val="00C65F2B"/>
    <w:rsid w:val="00C76E4B"/>
    <w:rsid w:val="00C872FB"/>
    <w:rsid w:val="00CA5334"/>
    <w:rsid w:val="00CB7DE3"/>
    <w:rsid w:val="00CC02A3"/>
    <w:rsid w:val="00CC0646"/>
    <w:rsid w:val="00D05254"/>
    <w:rsid w:val="00D059C4"/>
    <w:rsid w:val="00D133A9"/>
    <w:rsid w:val="00D259E9"/>
    <w:rsid w:val="00D25D39"/>
    <w:rsid w:val="00D26D53"/>
    <w:rsid w:val="00D32F71"/>
    <w:rsid w:val="00D3514A"/>
    <w:rsid w:val="00D3774C"/>
    <w:rsid w:val="00D44E5E"/>
    <w:rsid w:val="00D45B14"/>
    <w:rsid w:val="00D76B08"/>
    <w:rsid w:val="00D80AC6"/>
    <w:rsid w:val="00D82BE5"/>
    <w:rsid w:val="00D84A4A"/>
    <w:rsid w:val="00D950B2"/>
    <w:rsid w:val="00DA20CA"/>
    <w:rsid w:val="00DA7328"/>
    <w:rsid w:val="00DD4251"/>
    <w:rsid w:val="00DD4F08"/>
    <w:rsid w:val="00DD7C62"/>
    <w:rsid w:val="00DF226E"/>
    <w:rsid w:val="00DF42B8"/>
    <w:rsid w:val="00DF4554"/>
    <w:rsid w:val="00E25595"/>
    <w:rsid w:val="00E26D46"/>
    <w:rsid w:val="00E5311C"/>
    <w:rsid w:val="00E55EDB"/>
    <w:rsid w:val="00E57625"/>
    <w:rsid w:val="00E60B55"/>
    <w:rsid w:val="00E635C7"/>
    <w:rsid w:val="00E66ACE"/>
    <w:rsid w:val="00E7155F"/>
    <w:rsid w:val="00E73521"/>
    <w:rsid w:val="00E97AF0"/>
    <w:rsid w:val="00EB259C"/>
    <w:rsid w:val="00ED696A"/>
    <w:rsid w:val="00EE06B7"/>
    <w:rsid w:val="00EE3434"/>
    <w:rsid w:val="00EE6057"/>
    <w:rsid w:val="00EE7799"/>
    <w:rsid w:val="00EE787C"/>
    <w:rsid w:val="00EF6767"/>
    <w:rsid w:val="00F00645"/>
    <w:rsid w:val="00F13B41"/>
    <w:rsid w:val="00F20183"/>
    <w:rsid w:val="00F21D07"/>
    <w:rsid w:val="00F264C5"/>
    <w:rsid w:val="00F350F5"/>
    <w:rsid w:val="00F35FB9"/>
    <w:rsid w:val="00F47833"/>
    <w:rsid w:val="00F50549"/>
    <w:rsid w:val="00F62327"/>
    <w:rsid w:val="00F7046E"/>
    <w:rsid w:val="00F70E0C"/>
    <w:rsid w:val="00F713A9"/>
    <w:rsid w:val="00F726E1"/>
    <w:rsid w:val="00F7286E"/>
    <w:rsid w:val="00F72F42"/>
    <w:rsid w:val="00F73D2C"/>
    <w:rsid w:val="00F76C88"/>
    <w:rsid w:val="00F8398F"/>
    <w:rsid w:val="00FA0456"/>
    <w:rsid w:val="00FB3725"/>
    <w:rsid w:val="00FB72E8"/>
    <w:rsid w:val="00FB7A20"/>
    <w:rsid w:val="00FC3792"/>
    <w:rsid w:val="00FC39D5"/>
    <w:rsid w:val="00FC5C7C"/>
    <w:rsid w:val="00FD57A1"/>
    <w:rsid w:val="00FF0471"/>
    <w:rsid w:val="00FF04A9"/>
    <w:rsid w:val="00FF13A2"/>
    <w:rsid w:val="00FF67E2"/>
    <w:rsid w:val="40C33461"/>
    <w:rsid w:val="6DF7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uiPriority="99" w:semiHidden="0" w:name="header" w:locked="1"/>
    <w:lsdException w:qFormat="1"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99" w:semiHidden="0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1"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2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3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6"/>
    <w:qFormat/>
    <w:locked/>
    <w:uiPriority w:val="99"/>
    <w:rPr>
      <w:rFonts w:ascii="宋体" w:hAnsi="Courier New" w:cs="Courier New"/>
      <w:szCs w:val="21"/>
    </w:rPr>
  </w:style>
  <w:style w:type="paragraph" w:styleId="11">
    <w:name w:val="Balloon Text"/>
    <w:basedOn w:val="1"/>
    <w:link w:val="27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标题 1 Char"/>
    <w:basedOn w:val="15"/>
    <w:link w:val="2"/>
    <w:uiPriority w:val="0"/>
    <w:rPr>
      <w:b/>
      <w:bCs/>
      <w:kern w:val="44"/>
      <w:sz w:val="44"/>
      <w:szCs w:val="44"/>
    </w:rPr>
  </w:style>
  <w:style w:type="character" w:customStyle="1" w:styleId="17">
    <w:name w:val="标题 2 Char"/>
    <w:basedOn w:val="15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8">
    <w:name w:val="标题 3 Char"/>
    <w:basedOn w:val="15"/>
    <w:link w:val="4"/>
    <w:qFormat/>
    <w:uiPriority w:val="0"/>
    <w:rPr>
      <w:b/>
      <w:bCs/>
      <w:kern w:val="2"/>
      <w:sz w:val="32"/>
      <w:szCs w:val="32"/>
    </w:rPr>
  </w:style>
  <w:style w:type="character" w:customStyle="1" w:styleId="19">
    <w:name w:val="标题 4 Char"/>
    <w:basedOn w:val="15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0">
    <w:name w:val="标题 5 Char"/>
    <w:basedOn w:val="15"/>
    <w:link w:val="6"/>
    <w:qFormat/>
    <w:uiPriority w:val="0"/>
    <w:rPr>
      <w:b/>
      <w:bCs/>
      <w:kern w:val="2"/>
      <w:sz w:val="28"/>
      <w:szCs w:val="28"/>
    </w:rPr>
  </w:style>
  <w:style w:type="character" w:customStyle="1" w:styleId="21">
    <w:name w:val="标题 6 Char"/>
    <w:basedOn w:val="15"/>
    <w:link w:val="7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2">
    <w:name w:val="标题 7 Char"/>
    <w:basedOn w:val="15"/>
    <w:link w:val="8"/>
    <w:qFormat/>
    <w:uiPriority w:val="9"/>
    <w:rPr>
      <w:b/>
      <w:bCs/>
      <w:kern w:val="2"/>
      <w:sz w:val="24"/>
      <w:szCs w:val="24"/>
    </w:rPr>
  </w:style>
  <w:style w:type="character" w:customStyle="1" w:styleId="23">
    <w:name w:val="标题 8 Char"/>
    <w:basedOn w:val="15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4">
    <w:name w:val="页眉 Char"/>
    <w:basedOn w:val="15"/>
    <w:link w:val="13"/>
    <w:qFormat/>
    <w:uiPriority w:val="99"/>
    <w:rPr>
      <w:kern w:val="2"/>
      <w:sz w:val="18"/>
      <w:szCs w:val="18"/>
    </w:rPr>
  </w:style>
  <w:style w:type="character" w:customStyle="1" w:styleId="25">
    <w:name w:val="页脚 Char"/>
    <w:basedOn w:val="15"/>
    <w:link w:val="12"/>
    <w:qFormat/>
    <w:uiPriority w:val="0"/>
    <w:rPr>
      <w:kern w:val="2"/>
      <w:sz w:val="18"/>
      <w:szCs w:val="18"/>
    </w:rPr>
  </w:style>
  <w:style w:type="character" w:customStyle="1" w:styleId="26">
    <w:name w:val="纯文本 Char"/>
    <w:basedOn w:val="15"/>
    <w:link w:val="10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27">
    <w:name w:val="批注框文本 Char"/>
    <w:basedOn w:val="15"/>
    <w:link w:val="11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11.wmf"/><Relationship Id="rId33" Type="http://schemas.openxmlformats.org/officeDocument/2006/relationships/oleObject" Target="embeddings/oleObject20.bin"/><Relationship Id="rId32" Type="http://schemas.openxmlformats.org/officeDocument/2006/relationships/image" Target="media/image10.wmf"/><Relationship Id="rId31" Type="http://schemas.openxmlformats.org/officeDocument/2006/relationships/oleObject" Target="embeddings/oleObject19.bin"/><Relationship Id="rId30" Type="http://schemas.openxmlformats.org/officeDocument/2006/relationships/image" Target="media/image9.wmf"/><Relationship Id="rId3" Type="http://schemas.openxmlformats.org/officeDocument/2006/relationships/theme" Target="theme/theme1.xml"/><Relationship Id="rId29" Type="http://schemas.openxmlformats.org/officeDocument/2006/relationships/oleObject" Target="embeddings/oleObject18.bin"/><Relationship Id="rId28" Type="http://schemas.openxmlformats.org/officeDocument/2006/relationships/image" Target="media/image8.wmf"/><Relationship Id="rId27" Type="http://schemas.openxmlformats.org/officeDocument/2006/relationships/oleObject" Target="embeddings/oleObject17.bin"/><Relationship Id="rId26" Type="http://schemas.openxmlformats.org/officeDocument/2006/relationships/image" Target="media/image7.wmf"/><Relationship Id="rId25" Type="http://schemas.openxmlformats.org/officeDocument/2006/relationships/oleObject" Target="embeddings/oleObject16.bin"/><Relationship Id="rId24" Type="http://schemas.openxmlformats.org/officeDocument/2006/relationships/oleObject" Target="embeddings/oleObject15.bin"/><Relationship Id="rId23" Type="http://schemas.openxmlformats.org/officeDocument/2006/relationships/oleObject" Target="embeddings/oleObject14.bin"/><Relationship Id="rId22" Type="http://schemas.openxmlformats.org/officeDocument/2006/relationships/oleObject" Target="embeddings/oleObject13.bin"/><Relationship Id="rId21" Type="http://schemas.openxmlformats.org/officeDocument/2006/relationships/oleObject" Target="embeddings/oleObject12.bin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image" Target="media/image6.wmf"/><Relationship Id="rId17" Type="http://schemas.openxmlformats.org/officeDocument/2006/relationships/oleObject" Target="embeddings/oleObject9.bin"/><Relationship Id="rId16" Type="http://schemas.openxmlformats.org/officeDocument/2006/relationships/image" Target="media/image5.wmf"/><Relationship Id="rId15" Type="http://schemas.openxmlformats.org/officeDocument/2006/relationships/oleObject" Target="embeddings/oleObject8.bin"/><Relationship Id="rId14" Type="http://schemas.openxmlformats.org/officeDocument/2006/relationships/image" Target="media/image4.wmf"/><Relationship Id="rId13" Type="http://schemas.openxmlformats.org/officeDocument/2006/relationships/oleObject" Target="embeddings/oleObject7.bin"/><Relationship Id="rId12" Type="http://schemas.openxmlformats.org/officeDocument/2006/relationships/image" Target="media/image3.wmf"/><Relationship Id="rId11" Type="http://schemas.openxmlformats.org/officeDocument/2006/relationships/oleObject" Target="embeddings/oleObject6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7D42D-F18E-46ED-ADFE-0D81755CDC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10698</Words>
  <Characters>15702</Characters>
  <Lines>160</Lines>
  <Paragraphs>45</Paragraphs>
  <TotalTime>3265</TotalTime>
  <ScaleCrop>false</ScaleCrop>
  <LinksUpToDate>false</LinksUpToDate>
  <CharactersWithSpaces>15926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2019-06-05T23:48:00Z</cp:lastPrinted>
  <dcterms:modified xsi:type="dcterms:W3CDTF">2024-03-12T09:19:38Z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CC0B9B5652614CFD9D65547D25920846</vt:lpwstr>
  </property>
</Properties>
</file>