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10998200</wp:posOffset>
            </wp:positionV>
            <wp:extent cx="355600" cy="330200"/>
            <wp:effectExtent l="0" t="0" r="635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专题32</w:t>
      </w:r>
      <w:r>
        <w:rPr>
          <w:rFonts w:ascii="Times New Roman" w:hAnsi="Times New Roman" w:eastAsia="黑体" w:cs="Times New Roman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单变量恒成立之端点效应非单验悖</w:t>
      </w:r>
    </w:p>
    <w:p>
      <w:pPr>
        <w:pStyle w:val="10"/>
        <w:tabs>
          <w:tab w:val="left" w:pos="4140"/>
        </w:tabs>
        <w:snapToGrid w:val="0"/>
        <w:spacing w:line="300" w:lineRule="auto"/>
        <w:ind w:left="420" w:leftChars="200"/>
        <w:rPr>
          <w:rFonts w:eastAsia="黑体"/>
          <w:b/>
        </w:rPr>
      </w:pPr>
      <w:r>
        <w:rPr>
          <w:rFonts w:hint="eastAsia" w:eastAsia="黑体"/>
          <w:b/>
        </w:rPr>
        <w:t>考点一　</w:t>
      </w:r>
      <w:r>
        <w:rPr>
          <w:rFonts w:hint="eastAsia" w:ascii="Times New Roman" w:hAnsi="Times New Roman" w:eastAsia="黑体" w:cs="Times New Roman"/>
          <w:b/>
        </w:rPr>
        <w:t>单变量恒成立端点效应非单验悖之含端点</w:t>
      </w:r>
    </w:p>
    <w:p>
      <w:pPr>
        <w:pStyle w:val="10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vertAlign w:val="superscript"/>
        </w:rPr>
        <w:t>－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)．</w:t>
      </w:r>
    </w:p>
    <w:p>
      <w:pPr>
        <w:pStyle w:val="10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(1)当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＝－1时，求函数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)的最小值；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≥0时，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)＋ln(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＋1)≥1恒成立，求实数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楷体" w:cs="Times New Roman"/>
          <w:b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思路</w:t>
      </w:r>
      <w:r>
        <w:rPr>
          <w:rFonts w:ascii="Times New Roman" w:hAnsi="Times New Roman" w:eastAsia="楷体" w:cs="Times New Roman"/>
          <w:b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(1)先判断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)的单调性，再求最小值，(2)端点值等于临界值，令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－1)－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" w:cs="Times New Roman"/>
          <w:color w:val="FF0000"/>
        </w:rPr>
        <w:instrText xml:space="preserve">2)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＝(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－1)ln(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－1)＋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" w:cs="Times New Roman"/>
          <w:color w:val="FF0000"/>
        </w:rPr>
        <w:instrText xml:space="preserve">2)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t>ax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≥2)，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(2)＝0，所以用“端点效应＋非单验悖”解决．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楷体_GB2312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)在(－∞，0)上单调递减，在(0，＋∞)上单调递增．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)取得最小值，且最小值为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(0)＝1.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＋1)≥1恒成立，即e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＋1)－1≥0.(*)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＋1)－1，则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\a\vs4\al(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(0)＝0，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)＝e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′(0)＝2＋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.)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＝0时取等号，所以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在[0，＋∞)上单调递增．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≥－2，则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\a\vs4\al(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)≥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′(0)＝2＋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≥0，)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＝－2时取等号，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)在[0，＋∞)上单调递增，有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(0)＝0，(*)式恒成立．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＜－2，由于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′(0)＝2＋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所以必存在唯一的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  <w:shd w:val="clear" w:color="auto" w:fill="E6E6E6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(0)＝0，(*)式不恒成立．</w:t>
      </w:r>
    </w:p>
    <w:p>
      <w:pPr>
        <w:pStyle w:val="10"/>
        <w:tabs>
          <w:tab w:val="left" w:pos="4140"/>
        </w:tabs>
        <w:spacing w:line="30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的取值范围是[－2，＋∞)．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楷体" w:hAnsi="楷体" w:eastAsia="楷体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悟通　</w:t>
      </w:r>
      <w:r>
        <w:rPr>
          <w:rFonts w:ascii="楷体" w:hAnsi="楷体" w:eastAsia="楷体"/>
          <w:color w:val="FF0000"/>
        </w:rPr>
        <w:t>考虑端点值，直入问题本质，抓住端点值展开讨论．分析端点值，明确函数图象走势．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＝1时，求证：当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)≥0；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)≥0在[0，＋∞)上恒成立，求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－1≥0在[0，＋∞)上恒成立，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(0)＝0，从而原不等式得证．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－2，则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≥1，－1≤cos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≤1，故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(0)＝0，满足题意；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′(0)&lt;0，又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)上单调递减，此时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(0)＝0，不符合题意．</w:t>
      </w:r>
    </w:p>
    <w:p>
      <w:pPr>
        <w:pStyle w:val="10"/>
        <w:tabs>
          <w:tab w:val="left" w:pos="354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hint="eastAsia"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color w:val="FF0000"/>
        </w:rPr>
        <w:t>∞，</w:t>
      </w:r>
      <w:r>
        <w:rPr>
          <w:rFonts w:hint="eastAsia" w:ascii="Times New Roman" w:hAnsi="Times New Roman" w:eastAsia="仿宋" w:cs="Times New Roman"/>
          <w:color w:val="FF0000"/>
        </w:rPr>
        <w:t>1]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&gt;－1，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＋1)＋1－\f(1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)在(－1，＋∞)上是增函数，且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\b\lc\(\rc\)(\a\vs4\al\co1(－1，－1＋\f(1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)是减函数；当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)是增函数．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\b\lc\(\rc\)(\a\vs4\al\co1(－1，－1＋\f(1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＋1)＋1－\f(1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＋1)＋1－\f(1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(0，2]，e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)在[0，＋∞)上是减函数，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)在[0，＋∞)上是减函数，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(0)＝0恒成立，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恒成立，满足题设；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在[0，＋∞)上是减函数，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)→－∞，则必存在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)上是增函数，此时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，不符合题意．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综合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</w:rPr>
        <w:t>(2017·全国</w:t>
      </w:r>
      <w:r>
        <w:rPr>
          <w:rFonts w:hint="eastAsia" w:hAnsi="宋体" w:cs="宋体"/>
        </w:rPr>
        <w:t>Ⅱ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)，(－1＋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，＋∞)上单调递减，在(－1－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＋1)，令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＝0，可得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hint="eastAsia" w:ascii="Times New Roman" w:hAnsi="Times New Roman" w:eastAsia="仿宋" w:cs="Times New Roman"/>
          <w:color w:val="FF0000"/>
        </w:rPr>
        <w:t>0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)在[0，＋∞)上单调递减，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①当</w:t>
      </w:r>
      <w:r>
        <w:rPr>
          <w:rFonts w:ascii="Times New Roman" w:hAnsi="Times New Roman" w:eastAsia="仿宋" w:cs="Times New Roman"/>
          <w:color w:val="FF0000"/>
        </w:rPr>
        <w:t>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hint="eastAsia" w:ascii="Times New Roman" w:hAnsi="Times New Roman" w:eastAsia="仿宋" w:cs="Times New Roman"/>
          <w:color w:val="FF0000"/>
        </w:rPr>
        <w:t>0时，即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hint="eastAsia" w:ascii="Times New Roman" w:hAnsi="Times New Roman" w:eastAsia="仿宋" w:cs="Times New Roman"/>
          <w:color w:val="FF0000"/>
        </w:rPr>
        <w:t>1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\a\vs4\al(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)≤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′(0)＝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≤0，)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t>[0，＋∞)上单调递减</w:t>
      </w:r>
      <w:r>
        <w:rPr>
          <w:rFonts w:hint="eastAsia"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 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hint="eastAsia" w:ascii="Times New Roman" w:hAnsi="Times New Roman" w:eastAsia="仿宋" w:cs="Times New Roman"/>
          <w:color w:val="FF0000"/>
        </w:rPr>
        <w:t>0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②当</w:t>
      </w:r>
      <w:r>
        <w:rPr>
          <w:rFonts w:ascii="Times New Roman" w:hAnsi="Times New Roman" w:eastAsia="仿宋" w:cs="Times New Roman"/>
          <w:color w:val="FF0000"/>
        </w:rPr>
        <w:t>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ascii="Times New Roman" w:hAnsi="Times New Roman" w:eastAsia="仿宋" w:cs="Times New Roman"/>
          <w:color w:val="FF0000"/>
        </w:rPr>
        <w:t>&gt;0时，即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ascii="Times New Roman" w:hAnsi="Times New Roman" w:eastAsia="仿宋" w:cs="Times New Roman"/>
          <w:color w:val="FF0000"/>
        </w:rPr>
        <w:t>&lt;1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</w:t>
      </w:r>
      <w:r>
        <w:rPr>
          <w:rFonts w:hint="eastAsia"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t>∞，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所以必存在唯一的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  <w:shd w:val="clear" w:color="auto" w:fill="E6E6E6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t>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t>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</w:t>
      </w:r>
      <w:r>
        <w:rPr>
          <w:rFonts w:hint="eastAsia" w:ascii="Times New Roman" w:hAnsi="Times New Roman" w:eastAsia="仿宋" w:cs="Times New Roman"/>
          <w:color w:val="FF0000"/>
        </w:rPr>
        <w:t>减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(0)＝0，(*)式不恒成立．</w:t>
      </w:r>
    </w:p>
    <w:p>
      <w:pPr>
        <w:pStyle w:val="10"/>
        <w:tabs>
          <w:tab w:val="left" w:pos="4140"/>
        </w:tabs>
        <w:spacing w:line="30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</w:t>
      </w:r>
      <w:r>
        <w:rPr>
          <w:rFonts w:hint="eastAsia" w:ascii="Times New Roman" w:hAnsi="Times New Roman" w:eastAsia="仿宋" w:cs="Times New Roman"/>
          <w:color w:val="FF0000"/>
        </w:rPr>
        <w:t>1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)，1))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 xml:space="preserve">＋sin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m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为坐标原点，设函数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\o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OP,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\o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OQ,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＝－2时，判断函数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，0)上的单调性；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0时，不等式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1恒成立，求实数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\o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OP,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6(→))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\o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OQ,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6(→))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&lt;1，且cos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(0)＝1≥1，对于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)≥1恒成立．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，因为e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&gt;1，sin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＋2．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)&gt;1恒成立．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＋2&lt;0，因为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)时，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ln(2－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  <w:vertAlign w:val="superscript"/>
        </w:rPr>
        <w:t>)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＋cos[ln(2－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)]＝2＋cos[ln(2－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)]&gt;0，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)上单调递减．所以当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)&lt;1，不符合题意．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的取值范围为[－2，＋∞)．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(e＝2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718 28…是自然对数的底数)．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)&lt;0；当－2&lt;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)在(－∞，－2)，(1，＋∞)上单调递减，在(－2，1)上单调递增．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≤－(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＋2)[(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＋1]，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)≤0在[0，＋∞)上恒成立，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在[0，＋∞)上恒成立．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)的图象在(0，＋∞)上连续且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)逐渐趋近负无穷，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必存在正实数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)＝0且在(0，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有解，不满足题意．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的取值范围是[2，＋∞)．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上的值域；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[2，＋∞)，都有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－1)≤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</w:t>
      </w:r>
      <w:r>
        <w:rPr>
          <w:rFonts w:ascii="Times New Roman" w:hAnsi="Times New Roman" w:eastAsia="黑体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3&lt;－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上的值域为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2)ln 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≥2)，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－1)＋1＋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≥2)，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[2，＋∞)上，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不可能有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在[2，＋∞)上恒成立．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，此时2≥1－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＋1≤0，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－1)≤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在[2，＋∞)上恒成立．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&lt;0时，2&lt;1－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\b\lc\(\rc\)(\a\vs4\al\co1(2，1－\f(1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)&gt;0，又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\b\lc\[\rc\)(\a\vs4\al\co1(2，1－\f(1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4860"/>
          <w:tab w:val="left" w:pos="84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\b\lc\[\rc\)(\a\vs4\al\co1(2，1－\f(1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≤－1，即实数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的取值范围为(－∞，－1]．</w:t>
      </w:r>
    </w:p>
    <w:p>
      <w:pPr>
        <w:pStyle w:val="10"/>
        <w:tabs>
          <w:tab w:val="left" w:pos="4680"/>
          <w:tab w:val="left" w:pos="4860"/>
          <w:tab w:val="left" w:pos="84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hint="eastAsia" w:eastAsia="黑体"/>
          <w:b/>
        </w:rPr>
        <w:t>考点二　</w:t>
      </w:r>
      <w:r>
        <w:rPr>
          <w:rFonts w:hint="eastAsia" w:ascii="Times New Roman" w:hAnsi="Times New Roman" w:eastAsia="黑体" w:cs="Times New Roman"/>
          <w:b/>
        </w:rPr>
        <w:t>单变量恒成立端点效应非单验悖之不含端点</w:t>
      </w:r>
    </w:p>
    <w:p>
      <w:pPr>
        <w:pStyle w:val="10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宋体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宋体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宋体" w:cs="Times New Roman"/>
        </w:rPr>
        <w:t>－</w:t>
      </w:r>
      <w:r>
        <w:rPr>
          <w:rFonts w:ascii="Times New Roman" w:hAnsi="Times New Roman" w:cs="Times New Roman"/>
        </w:rPr>
        <w:t>1)</w:t>
      </w:r>
      <w:r>
        <w:rPr>
          <w:rFonts w:ascii="Times New Roman" w:hAnsi="宋体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宋体" w:cs="Times New Roman"/>
        </w:rPr>
        <w:t>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宋体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宋体" w:cs="Times New Roman"/>
        </w:rPr>
        <w:t>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宋体" w:cs="Times New Roman"/>
        </w:rPr>
        <w:t>的单调区间；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宋体" w:cs="Times New Roman"/>
        </w:rPr>
        <w:t>若当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宋体" w:cs="Times New Roman"/>
        </w:rPr>
        <w:t>＞</w:t>
      </w:r>
      <w:r>
        <w:rPr>
          <w:rFonts w:ascii="Times New Roman" w:hAnsi="Times New Roman" w:cs="Times New Roman"/>
        </w:rPr>
        <w:t>0</w:t>
      </w:r>
      <w:r>
        <w:rPr>
          <w:rFonts w:ascii="Times New Roman" w:hAnsi="宋体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宋体" w:cs="Times New Roman"/>
        </w:rPr>
        <w:t>＞</w:t>
      </w:r>
      <w:r>
        <w:rPr>
          <w:rFonts w:ascii="Times New Roman" w:hAnsi="Times New Roman" w:cs="Times New Roman"/>
        </w:rPr>
        <w:t>0</w:t>
      </w:r>
      <w:r>
        <w:rPr>
          <w:rFonts w:ascii="Times New Roman" w:hAnsi="宋体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宋体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黑体" w:cs="Times New Roman"/>
          <w:color w:val="FF0000"/>
        </w:rPr>
        <w:t>解</w:t>
      </w:r>
      <w:r>
        <w:rPr>
          <w:rFonts w:hint="eastAsia" w:ascii="Times New Roman" w:hAnsi="宋体" w:eastAsia="黑体" w:cs="Times New Roman"/>
          <w:color w:val="FF0000"/>
        </w:rPr>
        <w:t>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宋体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宋体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宋体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hint="eastAsia" w:ascii="仿宋_GB2312" w:hAnsi="仿宋_GB2312" w:eastAsia="仿宋_GB2312" w:cs="仿宋_GB2312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∞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宋体" w:eastAsia="仿宋_GB2312" w:cs="Times New Roman"/>
          <w:color w:val="FF0000"/>
        </w:rPr>
        <w:t>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宋体" w:eastAsia="仿宋_GB2312" w:cs="Times New Roman"/>
          <w:color w:val="FF0000"/>
        </w:rPr>
        <w:t>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t>∞)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的单调递增区间是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∞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t>∞)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单调递减区间是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</w:t>
      </w:r>
      <w:r>
        <w:rPr>
          <w:rFonts w:ascii="Times New Roman" w:hAnsi="宋体" w:eastAsia="仿宋_GB2312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int="eastAsia" w:ascii="仿宋_GB2312" w:hAnsi="仿宋_GB2312" w:eastAsia="仿宋_GB2312" w:cs="仿宋_GB2312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Ansi="宋体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t>∞)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为增函数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hint="eastAsia" w:ascii="仿宋_GB2312" w:hAnsi="仿宋_GB2312" w:eastAsia="仿宋_GB2312" w:cs="仿宋_GB2312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从而当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宋体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为减函数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</w:t>
      </w:r>
      <w:r>
        <w:rPr>
          <w:rFonts w:ascii="Times New Roman" w:hAnsi="宋体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t>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仿宋_GB2312" w:hAnsi="仿宋_GB2312" w:eastAsia="仿宋_GB2312" w:cs="仿宋_GB2312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从而当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时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宋体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宋体" w:eastAsia="仿宋_GB2312" w:cs="Times New Roman"/>
          <w:color w:val="FF0000"/>
        </w:rPr>
        <w:t>＜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宋体" w:eastAsia="仿宋_GB2312" w:cs="Times New Roman"/>
          <w:color w:val="FF0000"/>
        </w:rPr>
        <w:t>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宋体" w:eastAsia="仿宋_GB2312" w:cs="Times New Roman"/>
          <w:color w:val="FF0000"/>
        </w:rPr>
        <w:t>综上可得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宋体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宋体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t>∞</w:t>
      </w:r>
      <w:r>
        <w:rPr>
          <w:rFonts w:hint="eastAsia" w:ascii="仿宋_GB2312" w:hAnsi="仿宋_GB2312" w:eastAsia="仿宋_GB2312" w:cs="仿宋_GB2312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1]</w:t>
      </w:r>
      <w:r>
        <w:rPr>
          <w:rFonts w:ascii="Times New Roman" w:hAnsi="宋体" w:eastAsia="仿宋_GB2312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eastAsia="隶书" w:cs="Times New Roman"/>
        </w:rPr>
        <w:t>(2016·</w:t>
      </w:r>
      <w:r>
        <w:rPr>
          <w:rFonts w:ascii="Times New Roman" w:hAnsi="Times New Roman" w:eastAsia="楷体" w:cs="Times New Roman"/>
        </w:rPr>
        <w:t>全国</w:t>
      </w:r>
      <w:r>
        <w:rPr>
          <w:rFonts w:hint="eastAsia" w:hAnsi="宋体" w:cs="宋体"/>
        </w:rPr>
        <w:t>Ⅱ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＝4时，求曲线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′(1)＝－2．故曲线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－2＝0.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)＞0等价于ln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＞0.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(1)＝0.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＋1＞0，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＞2时，令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＞1和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＜1，故当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(1)＝0.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(sin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≠0)．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上的单调性；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上恒成立，求实数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cos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显然，当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上恒小于零，所以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上恒小于零，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恒成立，即sin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&lt;0恒成立．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 xml:space="preserve">(0)＝0，故sin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&lt;0恒成立．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上存在唯一解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)上单调递增，且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)上大于零，这与sin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&lt;0恒成立相矛盾．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)单调递增，且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得sin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&gt;0恒成立，这与sin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&lt;0恒成立相矛盾．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的最小值为1．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＝－1时，若不等式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)＞e＋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(1，＋∞)恒成立，求实数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，切点为(1，e)，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所求切线方程为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－e＝(e－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－1)，即(e－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，原不等式即为e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－1)＞0，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[1，＋∞)恒成立，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求导得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′(1)＝e＋1－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′(1)＝e＋1－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≤e＋1，则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(1)＝0，适合题意；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＞e＋1，则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′(1)＜0，又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′(ln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(1，ln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当1＜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'(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)上单调递减，在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(1)＝0，舍去，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≤e＋1．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＞0)．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＋1，讨论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caps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)在(0，1)上单调递减，在(1，＋∞)上单调递增；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－1)＞0，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′(1)＝1＋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≤1时，即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)在(1，＋∞)上不单调，</w:t>
      </w:r>
    </w:p>
    <w:p>
      <w:pPr>
        <w:pStyle w:val="10"/>
        <w:tabs>
          <w:tab w:val="left" w:pos="4680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(2)确定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的所有可能取值，使得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1－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在区间(1，＋∞)内恒成立(e＝2.718…为自然对数的底数)．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(1)由题意，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－1≤0，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)&gt;0．故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(2)原不等式等价于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&gt;0在(1，＋∞)上恒成立．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一方面，令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，只需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)在(1，＋∞)上恒大于0即可．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＝1处必大于等于0．令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′(1)≥0，可得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另一方面，当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－2&gt;0．又e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时恒大于0．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－1≥0，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)也在(1，＋∞)上单调递增．所以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)在(1，＋∞)上恒大于0．</w:t>
      </w:r>
    </w:p>
    <w:p>
      <w:pPr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t>综上所述，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≥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2)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．故实数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的取值范围为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\b\lc\[\rc\)(\a\vs4\al\co1(\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2)，＋∞))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)有两个极值点，求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轴平行，且函数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(1，＋∞)时，其图象上每一点处切线的倾斜角均为锐角，求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eastAsia="黑体" w:cs="Times New Roman"/>
          <w:color w:val="FF0000"/>
        </w:rPr>
        <w:t>．解析：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有2个极值点就是方程ln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＝0有2个解，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的图象的交点有2个．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)有极大值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的图象的交点有0个；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(－∞，0]或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的图象的交点有1个；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的图象的交点有2个．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轴平行，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(1)≠0，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≠1．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其图象的每一点处的切线的倾斜角均为锐角，即当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－e&gt;0恒成立，令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&gt;e，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′(1)＝1＋e－2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≠1时，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－e在(1，＋∞)上单调递增，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(1)＝0成立，当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′(1)＝1＋e－2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′(ln 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(1，ln 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)，满足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)&gt;0不恒成立．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\b\lc\(\rc\](\a\vs4\al\co1(1，\f(1＋e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04858"/>
    <w:rsid w:val="000120E7"/>
    <w:rsid w:val="00014A0D"/>
    <w:rsid w:val="000151E1"/>
    <w:rsid w:val="00015FCB"/>
    <w:rsid w:val="00020176"/>
    <w:rsid w:val="000270A8"/>
    <w:rsid w:val="000319EE"/>
    <w:rsid w:val="00035DD4"/>
    <w:rsid w:val="000553DF"/>
    <w:rsid w:val="000608B7"/>
    <w:rsid w:val="00073879"/>
    <w:rsid w:val="0007446E"/>
    <w:rsid w:val="000879F7"/>
    <w:rsid w:val="00094F82"/>
    <w:rsid w:val="000A2BDB"/>
    <w:rsid w:val="000A6839"/>
    <w:rsid w:val="000C7848"/>
    <w:rsid w:val="000D5B96"/>
    <w:rsid w:val="000D6EDA"/>
    <w:rsid w:val="000E37A7"/>
    <w:rsid w:val="000E381C"/>
    <w:rsid w:val="000F2C9D"/>
    <w:rsid w:val="000F5BC2"/>
    <w:rsid w:val="0010613B"/>
    <w:rsid w:val="00110B8F"/>
    <w:rsid w:val="00114F7A"/>
    <w:rsid w:val="0012433D"/>
    <w:rsid w:val="001310EF"/>
    <w:rsid w:val="00143DFA"/>
    <w:rsid w:val="001465E1"/>
    <w:rsid w:val="001605C4"/>
    <w:rsid w:val="00160E98"/>
    <w:rsid w:val="001624BB"/>
    <w:rsid w:val="001706E0"/>
    <w:rsid w:val="001753D7"/>
    <w:rsid w:val="00183A9E"/>
    <w:rsid w:val="0018457F"/>
    <w:rsid w:val="00192B90"/>
    <w:rsid w:val="001A75C5"/>
    <w:rsid w:val="001B4355"/>
    <w:rsid w:val="001B4E6B"/>
    <w:rsid w:val="001C01EF"/>
    <w:rsid w:val="001C0ACB"/>
    <w:rsid w:val="001D49C9"/>
    <w:rsid w:val="001D5A96"/>
    <w:rsid w:val="001E0FAD"/>
    <w:rsid w:val="001E66F7"/>
    <w:rsid w:val="00200AA9"/>
    <w:rsid w:val="002146D2"/>
    <w:rsid w:val="00220D88"/>
    <w:rsid w:val="00221E4C"/>
    <w:rsid w:val="0022209A"/>
    <w:rsid w:val="002239D4"/>
    <w:rsid w:val="00240D2A"/>
    <w:rsid w:val="00257E71"/>
    <w:rsid w:val="0026118B"/>
    <w:rsid w:val="0027054A"/>
    <w:rsid w:val="00271293"/>
    <w:rsid w:val="00281820"/>
    <w:rsid w:val="00283DE3"/>
    <w:rsid w:val="0029110E"/>
    <w:rsid w:val="002922A3"/>
    <w:rsid w:val="00296544"/>
    <w:rsid w:val="002A38C0"/>
    <w:rsid w:val="002C38F0"/>
    <w:rsid w:val="002C4742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4EBD"/>
    <w:rsid w:val="00315EEB"/>
    <w:rsid w:val="00324E19"/>
    <w:rsid w:val="003318FF"/>
    <w:rsid w:val="00331951"/>
    <w:rsid w:val="003338EE"/>
    <w:rsid w:val="00336D69"/>
    <w:rsid w:val="00343808"/>
    <w:rsid w:val="00346E2F"/>
    <w:rsid w:val="00356A89"/>
    <w:rsid w:val="00364526"/>
    <w:rsid w:val="003826D9"/>
    <w:rsid w:val="003A47D1"/>
    <w:rsid w:val="003C060D"/>
    <w:rsid w:val="003D3883"/>
    <w:rsid w:val="003D61A6"/>
    <w:rsid w:val="003E79DB"/>
    <w:rsid w:val="0040207E"/>
    <w:rsid w:val="0040318B"/>
    <w:rsid w:val="004044D2"/>
    <w:rsid w:val="004151FC"/>
    <w:rsid w:val="00435C91"/>
    <w:rsid w:val="00445FAA"/>
    <w:rsid w:val="00450B29"/>
    <w:rsid w:val="00452348"/>
    <w:rsid w:val="00455D3E"/>
    <w:rsid w:val="00465B2C"/>
    <w:rsid w:val="00472D27"/>
    <w:rsid w:val="00497F2C"/>
    <w:rsid w:val="004B3B37"/>
    <w:rsid w:val="004B454F"/>
    <w:rsid w:val="004D1C06"/>
    <w:rsid w:val="004E5756"/>
    <w:rsid w:val="004E7E84"/>
    <w:rsid w:val="004F429F"/>
    <w:rsid w:val="004F54C9"/>
    <w:rsid w:val="005071CB"/>
    <w:rsid w:val="005125AE"/>
    <w:rsid w:val="005143B2"/>
    <w:rsid w:val="005203AF"/>
    <w:rsid w:val="00524A78"/>
    <w:rsid w:val="005269C2"/>
    <w:rsid w:val="00527CB1"/>
    <w:rsid w:val="00531919"/>
    <w:rsid w:val="0053376C"/>
    <w:rsid w:val="005423EF"/>
    <w:rsid w:val="0056328D"/>
    <w:rsid w:val="00567DCA"/>
    <w:rsid w:val="00570887"/>
    <w:rsid w:val="00580A4B"/>
    <w:rsid w:val="005848CD"/>
    <w:rsid w:val="005A15A3"/>
    <w:rsid w:val="005A1BEB"/>
    <w:rsid w:val="005A7FAC"/>
    <w:rsid w:val="005C518C"/>
    <w:rsid w:val="005D1B0D"/>
    <w:rsid w:val="005D1D81"/>
    <w:rsid w:val="005D45BC"/>
    <w:rsid w:val="005E0B70"/>
    <w:rsid w:val="005E517A"/>
    <w:rsid w:val="005F2429"/>
    <w:rsid w:val="005F3BFF"/>
    <w:rsid w:val="006138F7"/>
    <w:rsid w:val="00616219"/>
    <w:rsid w:val="00616D71"/>
    <w:rsid w:val="00617569"/>
    <w:rsid w:val="00622830"/>
    <w:rsid w:val="0062476D"/>
    <w:rsid w:val="00624799"/>
    <w:rsid w:val="00626C32"/>
    <w:rsid w:val="006436F3"/>
    <w:rsid w:val="0065330C"/>
    <w:rsid w:val="0065643E"/>
    <w:rsid w:val="00662AC3"/>
    <w:rsid w:val="00664B92"/>
    <w:rsid w:val="006730A1"/>
    <w:rsid w:val="006912A5"/>
    <w:rsid w:val="0069286B"/>
    <w:rsid w:val="006A65CD"/>
    <w:rsid w:val="006D79C0"/>
    <w:rsid w:val="006E206C"/>
    <w:rsid w:val="006E3509"/>
    <w:rsid w:val="006F03A2"/>
    <w:rsid w:val="006F0406"/>
    <w:rsid w:val="006F610B"/>
    <w:rsid w:val="006F735E"/>
    <w:rsid w:val="00705DD9"/>
    <w:rsid w:val="00710237"/>
    <w:rsid w:val="00711D78"/>
    <w:rsid w:val="007337B6"/>
    <w:rsid w:val="00734D33"/>
    <w:rsid w:val="007424AD"/>
    <w:rsid w:val="00745E62"/>
    <w:rsid w:val="00747DD2"/>
    <w:rsid w:val="007614D1"/>
    <w:rsid w:val="007619F2"/>
    <w:rsid w:val="00764E93"/>
    <w:rsid w:val="0076548E"/>
    <w:rsid w:val="00774213"/>
    <w:rsid w:val="00793649"/>
    <w:rsid w:val="007B0843"/>
    <w:rsid w:val="007B436A"/>
    <w:rsid w:val="007B7E59"/>
    <w:rsid w:val="007C1763"/>
    <w:rsid w:val="007D53A1"/>
    <w:rsid w:val="007E378B"/>
    <w:rsid w:val="007E50C6"/>
    <w:rsid w:val="007F0B27"/>
    <w:rsid w:val="00806990"/>
    <w:rsid w:val="0081011E"/>
    <w:rsid w:val="008274E3"/>
    <w:rsid w:val="00840624"/>
    <w:rsid w:val="00847F19"/>
    <w:rsid w:val="00857373"/>
    <w:rsid w:val="0087726A"/>
    <w:rsid w:val="008852BE"/>
    <w:rsid w:val="00886D3F"/>
    <w:rsid w:val="00887EFD"/>
    <w:rsid w:val="00897B14"/>
    <w:rsid w:val="008B399D"/>
    <w:rsid w:val="008C08B1"/>
    <w:rsid w:val="008C41B0"/>
    <w:rsid w:val="008D084C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33E61"/>
    <w:rsid w:val="0094121B"/>
    <w:rsid w:val="00953FD5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0D6B"/>
    <w:rsid w:val="00A2362F"/>
    <w:rsid w:val="00A31022"/>
    <w:rsid w:val="00A32C42"/>
    <w:rsid w:val="00A42891"/>
    <w:rsid w:val="00A445E5"/>
    <w:rsid w:val="00A65846"/>
    <w:rsid w:val="00A7787A"/>
    <w:rsid w:val="00A8065F"/>
    <w:rsid w:val="00A84AF6"/>
    <w:rsid w:val="00A92F72"/>
    <w:rsid w:val="00A955A5"/>
    <w:rsid w:val="00AA42DD"/>
    <w:rsid w:val="00AB2BF8"/>
    <w:rsid w:val="00AB55D1"/>
    <w:rsid w:val="00AB6DBE"/>
    <w:rsid w:val="00AC63CB"/>
    <w:rsid w:val="00AD0761"/>
    <w:rsid w:val="00AF1CB0"/>
    <w:rsid w:val="00AF5D9A"/>
    <w:rsid w:val="00B01BE6"/>
    <w:rsid w:val="00B0447B"/>
    <w:rsid w:val="00B236DF"/>
    <w:rsid w:val="00B24013"/>
    <w:rsid w:val="00B255FF"/>
    <w:rsid w:val="00B27C2F"/>
    <w:rsid w:val="00B32BB5"/>
    <w:rsid w:val="00B363B6"/>
    <w:rsid w:val="00B475B4"/>
    <w:rsid w:val="00B60A8E"/>
    <w:rsid w:val="00B61662"/>
    <w:rsid w:val="00B72920"/>
    <w:rsid w:val="00B7586A"/>
    <w:rsid w:val="00B83036"/>
    <w:rsid w:val="00B854AF"/>
    <w:rsid w:val="00B86BA5"/>
    <w:rsid w:val="00BB18FA"/>
    <w:rsid w:val="00BC3E87"/>
    <w:rsid w:val="00BC716F"/>
    <w:rsid w:val="00BC7CFC"/>
    <w:rsid w:val="00BD7458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94F6E"/>
    <w:rsid w:val="00CA5334"/>
    <w:rsid w:val="00CC02A3"/>
    <w:rsid w:val="00CC0646"/>
    <w:rsid w:val="00CC7C5D"/>
    <w:rsid w:val="00CD4168"/>
    <w:rsid w:val="00D05254"/>
    <w:rsid w:val="00D059C4"/>
    <w:rsid w:val="00D133A9"/>
    <w:rsid w:val="00D259E9"/>
    <w:rsid w:val="00D25D39"/>
    <w:rsid w:val="00D26D53"/>
    <w:rsid w:val="00D32F71"/>
    <w:rsid w:val="00D3774C"/>
    <w:rsid w:val="00D44E5E"/>
    <w:rsid w:val="00D45B14"/>
    <w:rsid w:val="00D76B08"/>
    <w:rsid w:val="00D82BE5"/>
    <w:rsid w:val="00D84A4A"/>
    <w:rsid w:val="00D950B2"/>
    <w:rsid w:val="00DD4251"/>
    <w:rsid w:val="00DD4F08"/>
    <w:rsid w:val="00DD5256"/>
    <w:rsid w:val="00DF226E"/>
    <w:rsid w:val="00DF42B8"/>
    <w:rsid w:val="00DF4554"/>
    <w:rsid w:val="00DF651B"/>
    <w:rsid w:val="00E25595"/>
    <w:rsid w:val="00E33916"/>
    <w:rsid w:val="00E5311C"/>
    <w:rsid w:val="00E57625"/>
    <w:rsid w:val="00E635C7"/>
    <w:rsid w:val="00E66ACE"/>
    <w:rsid w:val="00E7155F"/>
    <w:rsid w:val="00E73521"/>
    <w:rsid w:val="00E90EE0"/>
    <w:rsid w:val="00E97AF0"/>
    <w:rsid w:val="00EB259C"/>
    <w:rsid w:val="00EE06B7"/>
    <w:rsid w:val="00EE6057"/>
    <w:rsid w:val="00EE787C"/>
    <w:rsid w:val="00EF6767"/>
    <w:rsid w:val="00F00645"/>
    <w:rsid w:val="00F13B41"/>
    <w:rsid w:val="00F264C5"/>
    <w:rsid w:val="00F35FB9"/>
    <w:rsid w:val="00F47833"/>
    <w:rsid w:val="00F50549"/>
    <w:rsid w:val="00F62327"/>
    <w:rsid w:val="00F7046E"/>
    <w:rsid w:val="00F70E0C"/>
    <w:rsid w:val="00F713A9"/>
    <w:rsid w:val="00F726E1"/>
    <w:rsid w:val="00F7286E"/>
    <w:rsid w:val="00F72F42"/>
    <w:rsid w:val="00F73D2C"/>
    <w:rsid w:val="00F76C88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4844"/>
    <w:rsid w:val="00FF67E2"/>
    <w:rsid w:val="5DA15AB3"/>
    <w:rsid w:val="6D16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iPriority="99" w:semiHidden="0" w:name="header" w:locked="1"/>
    <w:lsdException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0" w:semiHidden="0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1"/>
    <w:autoRedefine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2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3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6"/>
    <w:autoRedefine/>
    <w:qFormat/>
    <w:locked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7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autoRedefine/>
    <w:unhideWhenUsed/>
    <w:qFormat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标题 1 Char"/>
    <w:basedOn w:val="15"/>
    <w:link w:val="2"/>
    <w:uiPriority w:val="0"/>
    <w:rPr>
      <w:b/>
      <w:bCs/>
      <w:kern w:val="44"/>
      <w:sz w:val="44"/>
      <w:szCs w:val="44"/>
    </w:rPr>
  </w:style>
  <w:style w:type="character" w:customStyle="1" w:styleId="17">
    <w:name w:val="标题 2 Char"/>
    <w:basedOn w:val="15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8">
    <w:name w:val="标题 3 Char"/>
    <w:basedOn w:val="15"/>
    <w:link w:val="4"/>
    <w:uiPriority w:val="0"/>
    <w:rPr>
      <w:b/>
      <w:bCs/>
      <w:kern w:val="2"/>
      <w:sz w:val="32"/>
      <w:szCs w:val="32"/>
    </w:rPr>
  </w:style>
  <w:style w:type="character" w:customStyle="1" w:styleId="19">
    <w:name w:val="标题 4 Char"/>
    <w:basedOn w:val="15"/>
    <w:link w:val="5"/>
    <w:autoRedefine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0">
    <w:name w:val="标题 5 Char"/>
    <w:basedOn w:val="15"/>
    <w:link w:val="6"/>
    <w:uiPriority w:val="0"/>
    <w:rPr>
      <w:b/>
      <w:bCs/>
      <w:kern w:val="2"/>
      <w:sz w:val="28"/>
      <w:szCs w:val="28"/>
    </w:rPr>
  </w:style>
  <w:style w:type="character" w:customStyle="1" w:styleId="21">
    <w:name w:val="标题 6 Char"/>
    <w:basedOn w:val="15"/>
    <w:link w:val="7"/>
    <w:autoRedefine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2">
    <w:name w:val="标题 7 Char"/>
    <w:basedOn w:val="15"/>
    <w:link w:val="8"/>
    <w:autoRedefine/>
    <w:uiPriority w:val="9"/>
    <w:rPr>
      <w:b/>
      <w:bCs/>
      <w:kern w:val="2"/>
      <w:sz w:val="24"/>
      <w:szCs w:val="24"/>
    </w:rPr>
  </w:style>
  <w:style w:type="character" w:customStyle="1" w:styleId="23">
    <w:name w:val="标题 8 Char"/>
    <w:basedOn w:val="15"/>
    <w:link w:val="9"/>
    <w:autoRedefine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4">
    <w:name w:val="页眉 Char"/>
    <w:basedOn w:val="15"/>
    <w:link w:val="13"/>
    <w:qFormat/>
    <w:uiPriority w:val="99"/>
    <w:rPr>
      <w:kern w:val="2"/>
      <w:sz w:val="18"/>
      <w:szCs w:val="18"/>
    </w:rPr>
  </w:style>
  <w:style w:type="character" w:customStyle="1" w:styleId="25">
    <w:name w:val="页脚 Char"/>
    <w:basedOn w:val="15"/>
    <w:link w:val="12"/>
    <w:qFormat/>
    <w:uiPriority w:val="0"/>
    <w:rPr>
      <w:kern w:val="2"/>
      <w:sz w:val="18"/>
      <w:szCs w:val="18"/>
    </w:rPr>
  </w:style>
  <w:style w:type="character" w:customStyle="1" w:styleId="26">
    <w:name w:val="纯文本 Char"/>
    <w:basedOn w:val="15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7">
    <w:name w:val="批注框文本 Char"/>
    <w:basedOn w:val="15"/>
    <w:link w:val="11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ED7E9-B266-483C-9D54-D67817FF5E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6535</Words>
  <Characters>9692</Characters>
  <Lines>96</Lines>
  <Paragraphs>27</Paragraphs>
  <TotalTime>2606</TotalTime>
  <ScaleCrop>false</ScaleCrop>
  <LinksUpToDate>false</LinksUpToDate>
  <CharactersWithSpaces>9805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2019-06-05T23:48:00Z</cp:lastPrinted>
  <dcterms:modified xsi:type="dcterms:W3CDTF">2024-03-12T09:19:42Z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63E14D835098412DB3CE22021827E548</vt:lpwstr>
  </property>
</Properties>
</file>