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C2E" w:rsidRPr="00C03042" w:rsidRDefault="00113BA6" w:rsidP="00113BA6">
      <w:pPr>
        <w:jc w:val="center"/>
        <w:rPr>
          <w:rFonts w:ascii="Times New Roman" w:hAnsi="Times New Roman" w:cs="Times New Roman"/>
          <w:sz w:val="40"/>
          <w:szCs w:val="40"/>
          <w:lang w:val="en-GB"/>
        </w:rPr>
      </w:pPr>
      <w:r w:rsidRPr="00C03042">
        <w:rPr>
          <w:rFonts w:ascii="Times New Roman" w:hAnsi="Times New Roman" w:cs="Times New Roman"/>
          <w:sz w:val="40"/>
          <w:szCs w:val="40"/>
          <w:lang w:val="en-GB"/>
        </w:rPr>
        <w:t>CSA</w:t>
      </w:r>
    </w:p>
    <w:p w:rsidR="00113BA6" w:rsidRDefault="00113BA6" w:rsidP="00F238CA">
      <w:pPr>
        <w:ind w:firstLine="708"/>
        <w:rPr>
          <w:rFonts w:ascii="Times New Roman" w:hAnsi="Times New Roman" w:cs="Times New Roman"/>
          <w:lang w:val="en-GB"/>
        </w:rPr>
      </w:pPr>
      <w:r>
        <w:rPr>
          <w:rFonts w:ascii="Times New Roman" w:hAnsi="Times New Roman" w:cs="Times New Roman"/>
          <w:lang w:val="en-GB"/>
        </w:rPr>
        <w:t>Algoritma kargaların zeki davranışlarını dikkate alarak geliştirilmiştir. Kargalar fazla yiyeceklerini bazı gizli noktalara saklarlar ve ihtiyaç duyduklarında kullanırlar. Kargalar daha iyi besin kaynağı bulmak için diğer kargaları takip ederler. Kendisinin takip edildiğini anlayabilen karga, onu takip eden kargayı şaşırtmak için başka konumlara uçabilmektedir. Böylece bir karganın gizli yiyecek deposunu bulması zorlaşır.</w:t>
      </w:r>
    </w:p>
    <w:p w:rsidR="00F238CA" w:rsidRDefault="00F238CA" w:rsidP="00F238CA">
      <w:pPr>
        <w:ind w:firstLine="708"/>
        <w:rPr>
          <w:rFonts w:ascii="Times New Roman" w:hAnsi="Times New Roman" w:cs="Times New Roman"/>
          <w:lang w:val="en-GB"/>
        </w:rPr>
      </w:pPr>
      <w:r>
        <w:rPr>
          <w:rFonts w:ascii="Times New Roman" w:hAnsi="Times New Roman" w:cs="Times New Roman"/>
          <w:lang w:val="en-GB"/>
        </w:rPr>
        <w:t>Optimisazyon bakış açısı ile kargalar, arayıcıları; çevre aramaya uzayını; çevredeki her posizyon uygun bir çözüm, besin kaynağının kalitesi, uygunluk fonksiyonunun ve en iyi besin kaynağı global çözümü ifade eder. Bu benzerlikler üzerinden CSA optimisazyon problemlerindeki en iyi çözümü bulmaya çalışmaktadır. CSA’nın dayandığı prensibler aşağıdaki gibidir;</w:t>
      </w:r>
    </w:p>
    <w:p w:rsidR="00F238CA" w:rsidRDefault="00F238CA" w:rsidP="00F238CA">
      <w:pPr>
        <w:pStyle w:val="ListParagraph"/>
        <w:numPr>
          <w:ilvl w:val="0"/>
          <w:numId w:val="1"/>
        </w:numPr>
        <w:rPr>
          <w:rFonts w:ascii="Times New Roman" w:hAnsi="Times New Roman" w:cs="Times New Roman"/>
          <w:lang w:val="en-GB"/>
        </w:rPr>
      </w:pPr>
      <w:r>
        <w:rPr>
          <w:rFonts w:ascii="Times New Roman" w:hAnsi="Times New Roman" w:cs="Times New Roman"/>
          <w:lang w:val="en-GB"/>
        </w:rPr>
        <w:t>Kargalar sürü halinde yaşarlar</w:t>
      </w:r>
    </w:p>
    <w:p w:rsidR="00F238CA" w:rsidRDefault="00F238CA" w:rsidP="00F238CA">
      <w:pPr>
        <w:pStyle w:val="ListParagraph"/>
        <w:numPr>
          <w:ilvl w:val="0"/>
          <w:numId w:val="1"/>
        </w:numPr>
        <w:rPr>
          <w:rFonts w:ascii="Times New Roman" w:hAnsi="Times New Roman" w:cs="Times New Roman"/>
          <w:lang w:val="en-GB"/>
        </w:rPr>
      </w:pPr>
      <w:r>
        <w:rPr>
          <w:rFonts w:ascii="Times New Roman" w:hAnsi="Times New Roman" w:cs="Times New Roman"/>
          <w:lang w:val="en-GB"/>
        </w:rPr>
        <w:t>Kargalar yiyecek saklama yerlerinin posizyonlarını hatırlarlar.</w:t>
      </w:r>
    </w:p>
    <w:p w:rsidR="00F238CA" w:rsidRDefault="00F238CA" w:rsidP="00F238CA">
      <w:pPr>
        <w:pStyle w:val="ListParagraph"/>
        <w:numPr>
          <w:ilvl w:val="0"/>
          <w:numId w:val="1"/>
        </w:numPr>
        <w:rPr>
          <w:rFonts w:ascii="Times New Roman" w:hAnsi="Times New Roman" w:cs="Times New Roman"/>
          <w:lang w:val="en-GB"/>
        </w:rPr>
      </w:pPr>
      <w:r>
        <w:rPr>
          <w:rFonts w:ascii="Times New Roman" w:hAnsi="Times New Roman" w:cs="Times New Roman"/>
          <w:lang w:val="en-GB"/>
        </w:rPr>
        <w:t>Kargalar hırsızlık yapmak amacıyla birbirlerini takip ederler</w:t>
      </w:r>
    </w:p>
    <w:p w:rsidR="00F238CA" w:rsidRDefault="00F238CA" w:rsidP="00F238CA">
      <w:pPr>
        <w:pStyle w:val="ListParagraph"/>
        <w:numPr>
          <w:ilvl w:val="0"/>
          <w:numId w:val="1"/>
        </w:numPr>
        <w:rPr>
          <w:rFonts w:ascii="Times New Roman" w:hAnsi="Times New Roman" w:cs="Times New Roman"/>
          <w:lang w:val="en-GB"/>
        </w:rPr>
      </w:pPr>
      <w:r>
        <w:rPr>
          <w:rFonts w:ascii="Times New Roman" w:hAnsi="Times New Roman" w:cs="Times New Roman"/>
          <w:lang w:val="en-GB"/>
        </w:rPr>
        <w:t>Kargalar bir olasılık değerine göre yiyecek saklama yerlerini hırsızlığa karşı korurlar</w:t>
      </w:r>
    </w:p>
    <w:p w:rsidR="00C03042" w:rsidRDefault="00C03042" w:rsidP="00C03042">
      <w:pPr>
        <w:ind w:left="708"/>
        <w:rPr>
          <w:rFonts w:ascii="Times New Roman" w:hAnsi="Times New Roman" w:cs="Times New Roman"/>
          <w:lang w:val="en-GB"/>
        </w:rPr>
      </w:pPr>
    </w:p>
    <w:p w:rsidR="00C03042" w:rsidRDefault="00C03042" w:rsidP="00C03042">
      <w:pPr>
        <w:ind w:left="708"/>
        <w:jc w:val="center"/>
        <w:rPr>
          <w:rFonts w:ascii="Times New Roman" w:hAnsi="Times New Roman" w:cs="Times New Roman"/>
          <w:b/>
          <w:lang w:val="en-GB"/>
        </w:rPr>
      </w:pPr>
      <w:r w:rsidRPr="00C03042">
        <w:rPr>
          <w:rFonts w:ascii="Times New Roman" w:hAnsi="Times New Roman" w:cs="Times New Roman"/>
          <w:b/>
          <w:lang w:val="en-GB"/>
        </w:rPr>
        <w:t>CSA algoritmasının çalışma adımları</w:t>
      </w:r>
    </w:p>
    <w:p w:rsidR="00C03042" w:rsidRDefault="00C03042" w:rsidP="00C03042">
      <w:pPr>
        <w:pStyle w:val="ListParagraph"/>
        <w:numPr>
          <w:ilvl w:val="0"/>
          <w:numId w:val="2"/>
        </w:numPr>
        <w:rPr>
          <w:rFonts w:ascii="Times New Roman" w:hAnsi="Times New Roman" w:cs="Times New Roman"/>
          <w:lang w:val="en-GB"/>
        </w:rPr>
      </w:pPr>
      <w:r>
        <w:rPr>
          <w:rFonts w:ascii="Times New Roman" w:hAnsi="Times New Roman" w:cs="Times New Roman"/>
          <w:lang w:val="en-GB"/>
        </w:rPr>
        <w:t>Başlangıç Aşaması</w:t>
      </w:r>
    </w:p>
    <w:p w:rsidR="00C03042" w:rsidRDefault="00C03042" w:rsidP="00C03042">
      <w:pPr>
        <w:pStyle w:val="ListParagraph"/>
        <w:numPr>
          <w:ilvl w:val="1"/>
          <w:numId w:val="2"/>
        </w:numPr>
        <w:rPr>
          <w:rFonts w:ascii="Times New Roman" w:hAnsi="Times New Roman" w:cs="Times New Roman"/>
          <w:lang w:val="en-GB"/>
        </w:rPr>
      </w:pPr>
      <w:r>
        <w:rPr>
          <w:rFonts w:ascii="Times New Roman" w:hAnsi="Times New Roman" w:cs="Times New Roman"/>
          <w:lang w:val="en-GB"/>
        </w:rPr>
        <w:t>Karga sürüsü rastgele biçimde üretilir</w:t>
      </w:r>
    </w:p>
    <w:p w:rsidR="00C03042" w:rsidRDefault="00C03042" w:rsidP="00C03042">
      <w:pPr>
        <w:pStyle w:val="ListParagraph"/>
        <w:numPr>
          <w:ilvl w:val="1"/>
          <w:numId w:val="2"/>
        </w:numPr>
        <w:rPr>
          <w:rFonts w:ascii="Times New Roman" w:hAnsi="Times New Roman" w:cs="Times New Roman"/>
          <w:lang w:val="en-GB"/>
        </w:rPr>
      </w:pPr>
      <w:r>
        <w:rPr>
          <w:rFonts w:ascii="Times New Roman" w:hAnsi="Times New Roman" w:cs="Times New Roman"/>
          <w:lang w:val="en-GB"/>
        </w:rPr>
        <w:t>Üretilen karga sürüsünün uygunluk değerleri bulunur ve hafızaya eklenir.</w:t>
      </w:r>
    </w:p>
    <w:p w:rsidR="00C03042" w:rsidRDefault="00C03042" w:rsidP="00C03042">
      <w:pPr>
        <w:pStyle w:val="ListParagraph"/>
        <w:numPr>
          <w:ilvl w:val="0"/>
          <w:numId w:val="2"/>
        </w:numPr>
        <w:rPr>
          <w:rFonts w:ascii="Times New Roman" w:hAnsi="Times New Roman" w:cs="Times New Roman"/>
          <w:lang w:val="en-GB"/>
        </w:rPr>
      </w:pPr>
      <w:r>
        <w:rPr>
          <w:rFonts w:ascii="Times New Roman" w:hAnsi="Times New Roman" w:cs="Times New Roman"/>
          <w:lang w:val="en-GB"/>
        </w:rPr>
        <w:t>Takip aşaması</w:t>
      </w:r>
      <w:r w:rsidR="00385820">
        <w:rPr>
          <w:rFonts w:ascii="Times New Roman" w:hAnsi="Times New Roman" w:cs="Times New Roman"/>
          <w:lang w:val="en-GB"/>
        </w:rPr>
        <w:t xml:space="preserve"> – Konum Güncelleme</w:t>
      </w:r>
    </w:p>
    <w:p w:rsidR="00C03042" w:rsidRDefault="00385820" w:rsidP="00C03042">
      <w:pPr>
        <w:pStyle w:val="ListParagraph"/>
        <w:numPr>
          <w:ilvl w:val="1"/>
          <w:numId w:val="2"/>
        </w:numPr>
        <w:rPr>
          <w:rFonts w:ascii="Times New Roman" w:hAnsi="Times New Roman" w:cs="Times New Roman"/>
          <w:lang w:val="en-GB"/>
        </w:rPr>
      </w:pPr>
      <w:r>
        <w:rPr>
          <w:rFonts w:ascii="Times New Roman" w:hAnsi="Times New Roman" w:cs="Times New Roman"/>
          <w:lang w:val="en-GB"/>
        </w:rPr>
        <w:t xml:space="preserve">Karga j, karga i’nin kendisini takip ettiğini bilmediği varsayılıyor. Bu durumda aşağıda verilen denklem ile karga i ‘nin konumu güncellenir. </w:t>
      </w:r>
      <w:r w:rsidRPr="00385820">
        <w:rPr>
          <w:rFonts w:ascii="Times New Roman" w:hAnsi="Times New Roman" w:cs="Times New Roman"/>
          <w:b/>
          <w:sz w:val="26"/>
          <w:szCs w:val="26"/>
          <w:u w:val="single"/>
          <w:lang w:val="en-GB"/>
        </w:rPr>
        <w:t>X</w:t>
      </w:r>
      <w:r>
        <w:rPr>
          <w:rFonts w:ascii="Times New Roman" w:hAnsi="Times New Roman" w:cs="Times New Roman"/>
          <w:b/>
          <w:sz w:val="26"/>
          <w:szCs w:val="26"/>
          <w:u w:val="single"/>
          <w:lang w:val="en-GB"/>
        </w:rPr>
        <w:t>,</w:t>
      </w:r>
      <w:r>
        <w:rPr>
          <w:rFonts w:ascii="Times New Roman" w:hAnsi="Times New Roman" w:cs="Times New Roman"/>
          <w:lang w:val="en-GB"/>
        </w:rPr>
        <w:t xml:space="preserve"> i kargasının konumunu; </w:t>
      </w:r>
      <w:r w:rsidRPr="00385820">
        <w:rPr>
          <w:rFonts w:ascii="Times New Roman" w:hAnsi="Times New Roman" w:cs="Times New Roman"/>
          <w:b/>
          <w:sz w:val="26"/>
          <w:szCs w:val="26"/>
          <w:u w:val="single"/>
          <w:lang w:val="en-GB"/>
        </w:rPr>
        <w:t>r</w:t>
      </w:r>
      <w:r>
        <w:rPr>
          <w:rFonts w:ascii="Times New Roman" w:hAnsi="Times New Roman" w:cs="Times New Roman"/>
          <w:lang w:val="en-GB"/>
        </w:rPr>
        <w:t xml:space="preserve">, 0-1 arasında üretilmiş bir sayıyı; </w:t>
      </w:r>
      <w:r w:rsidRPr="00385820">
        <w:rPr>
          <w:rFonts w:ascii="Times New Roman" w:hAnsi="Times New Roman" w:cs="Times New Roman"/>
          <w:b/>
          <w:sz w:val="26"/>
          <w:szCs w:val="26"/>
          <w:u w:val="single"/>
          <w:lang w:val="en-GB"/>
        </w:rPr>
        <w:t>uu</w:t>
      </w:r>
      <w:r>
        <w:rPr>
          <w:rFonts w:ascii="Times New Roman" w:hAnsi="Times New Roman" w:cs="Times New Roman"/>
          <w:b/>
          <w:sz w:val="26"/>
          <w:szCs w:val="26"/>
          <w:u w:val="single"/>
          <w:lang w:val="en-GB"/>
        </w:rPr>
        <w:t>,</w:t>
      </w:r>
      <w:r>
        <w:rPr>
          <w:rFonts w:ascii="Times New Roman" w:hAnsi="Times New Roman" w:cs="Times New Roman"/>
          <w:lang w:val="en-GB"/>
        </w:rPr>
        <w:t xml:space="preserve"> i ve j kargasının arasındaki ucuş uzaklığını; </w:t>
      </w:r>
      <w:r w:rsidRPr="00385820">
        <w:rPr>
          <w:rFonts w:ascii="Times New Roman" w:hAnsi="Times New Roman" w:cs="Times New Roman"/>
          <w:b/>
          <w:sz w:val="26"/>
          <w:szCs w:val="26"/>
          <w:u w:val="single"/>
          <w:lang w:val="en-GB"/>
        </w:rPr>
        <w:t>m</w:t>
      </w:r>
      <w:r>
        <w:rPr>
          <w:rFonts w:ascii="Times New Roman" w:hAnsi="Times New Roman" w:cs="Times New Roman"/>
          <w:b/>
          <w:sz w:val="26"/>
          <w:szCs w:val="26"/>
          <w:u w:val="single"/>
          <w:lang w:val="en-GB"/>
        </w:rPr>
        <w:t>,</w:t>
      </w:r>
      <w:r>
        <w:rPr>
          <w:rFonts w:ascii="Times New Roman" w:hAnsi="Times New Roman" w:cs="Times New Roman"/>
          <w:lang w:val="en-GB"/>
        </w:rPr>
        <w:t xml:space="preserve"> j kargasının konumunu ifade etmektedir. </w:t>
      </w:r>
    </w:p>
    <w:p w:rsidR="00385820" w:rsidRDefault="00385820" w:rsidP="00385820">
      <w:pPr>
        <w:rPr>
          <w:rFonts w:ascii="Times New Roman" w:hAnsi="Times New Roman" w:cs="Times New Roman"/>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8.65pt;margin-top:432.6pt;width:376.75pt;height:27pt;z-index:251659264;mso-position-horizontal-relative:margin;mso-position-vertical-relative:margin">
            <v:imagedata r:id="rId5" o:title="Capturdddsaassdae" croptop="14894f" cropbottom="23831f" cropleft="2406f" cropright="4656f"/>
            <w10:wrap type="square" anchorx="margin" anchory="margin"/>
          </v:shape>
        </w:pict>
      </w:r>
    </w:p>
    <w:p w:rsidR="00385820" w:rsidRDefault="00385820" w:rsidP="00385820">
      <w:pPr>
        <w:rPr>
          <w:rFonts w:ascii="Times New Roman" w:hAnsi="Times New Roman" w:cs="Times New Roman"/>
          <w:lang w:val="en-GB"/>
        </w:rPr>
      </w:pPr>
    </w:p>
    <w:p w:rsidR="00385820" w:rsidRPr="00385820" w:rsidRDefault="00385820" w:rsidP="00385820">
      <w:pPr>
        <w:rPr>
          <w:rFonts w:ascii="Times New Roman" w:hAnsi="Times New Roman" w:cs="Times New Roman"/>
          <w:lang w:val="en-GB"/>
        </w:rPr>
      </w:pPr>
    </w:p>
    <w:p w:rsidR="00385820" w:rsidRDefault="00BE0E91" w:rsidP="00BE0E91">
      <w:pPr>
        <w:pStyle w:val="ListParagraph"/>
        <w:numPr>
          <w:ilvl w:val="1"/>
          <w:numId w:val="2"/>
        </w:numPr>
        <w:rPr>
          <w:rFonts w:ascii="Times New Roman" w:hAnsi="Times New Roman" w:cs="Times New Roman"/>
          <w:lang w:val="en-GB"/>
        </w:rPr>
      </w:pPr>
      <w:r>
        <w:rPr>
          <w:rFonts w:ascii="Times New Roman" w:hAnsi="Times New Roman" w:cs="Times New Roman"/>
          <w:lang w:val="en-GB"/>
        </w:rPr>
        <w:t xml:space="preserve"> </w:t>
      </w:r>
      <w:r>
        <w:rPr>
          <w:rFonts w:ascii="Times New Roman" w:hAnsi="Times New Roman" w:cs="Times New Roman"/>
          <w:lang w:val="en-GB"/>
        </w:rPr>
        <w:t xml:space="preserve">Karga j, karga i’nin kendisini takip </w:t>
      </w:r>
      <w:r>
        <w:rPr>
          <w:rFonts w:ascii="Times New Roman" w:hAnsi="Times New Roman" w:cs="Times New Roman"/>
          <w:lang w:val="en-GB"/>
        </w:rPr>
        <w:t>ettiğini bidiği varsayılıyor. Bu durumda  karga j, karga i yi farklı bir konuma götürecektir. Karga i ‘nin yeni konumu rast gele seçilir.</w:t>
      </w:r>
    </w:p>
    <w:p w:rsidR="008727E6" w:rsidRDefault="008727E6" w:rsidP="008727E6">
      <w:pPr>
        <w:pStyle w:val="ListParagraph"/>
        <w:numPr>
          <w:ilvl w:val="1"/>
          <w:numId w:val="2"/>
        </w:numPr>
        <w:rPr>
          <w:rFonts w:ascii="Times New Roman" w:hAnsi="Times New Roman" w:cs="Times New Roman"/>
          <w:lang w:val="en-GB"/>
        </w:rPr>
      </w:pPr>
      <w:r>
        <w:rPr>
          <w:rFonts w:ascii="Times New Roman" w:hAnsi="Times New Roman" w:cs="Times New Roman"/>
          <w:lang w:val="en-GB"/>
        </w:rPr>
        <w:t xml:space="preserve">Kargaların takip edilip edilmediğini bulmak için </w:t>
      </w:r>
      <w:r w:rsidRPr="00ED4594">
        <w:rPr>
          <w:rFonts w:ascii="Times New Roman" w:hAnsi="Times New Roman" w:cs="Times New Roman"/>
          <w:b/>
          <w:lang w:val="en-GB"/>
        </w:rPr>
        <w:t>farkındalık olasılığı</w:t>
      </w:r>
      <w:r>
        <w:rPr>
          <w:rFonts w:ascii="Times New Roman" w:hAnsi="Times New Roman" w:cs="Times New Roman"/>
          <w:b/>
          <w:lang w:val="en-GB"/>
        </w:rPr>
        <w:t xml:space="preserve"> </w:t>
      </w:r>
      <w:r>
        <w:rPr>
          <w:rFonts w:ascii="Times New Roman" w:hAnsi="Times New Roman" w:cs="Times New Roman"/>
          <w:lang w:val="en-GB"/>
        </w:rPr>
        <w:t>kullanılır.</w:t>
      </w:r>
    </w:p>
    <w:p w:rsidR="00A35E3C" w:rsidRDefault="00A35E3C" w:rsidP="00A35E3C">
      <w:pPr>
        <w:pStyle w:val="ListParagraph"/>
        <w:numPr>
          <w:ilvl w:val="0"/>
          <w:numId w:val="2"/>
        </w:numPr>
        <w:rPr>
          <w:rFonts w:ascii="Times New Roman" w:hAnsi="Times New Roman" w:cs="Times New Roman"/>
          <w:lang w:val="en-GB"/>
        </w:rPr>
      </w:pPr>
      <w:r>
        <w:rPr>
          <w:rFonts w:ascii="Times New Roman" w:hAnsi="Times New Roman" w:cs="Times New Roman"/>
          <w:lang w:val="en-GB"/>
        </w:rPr>
        <w:t>Hafıza Güncelleme</w:t>
      </w:r>
    </w:p>
    <w:p w:rsidR="00A35E3C" w:rsidRDefault="00A35E3C" w:rsidP="00A35E3C">
      <w:pPr>
        <w:pStyle w:val="ListParagraph"/>
        <w:numPr>
          <w:ilvl w:val="1"/>
          <w:numId w:val="2"/>
        </w:numPr>
        <w:rPr>
          <w:rFonts w:ascii="Times New Roman" w:hAnsi="Times New Roman" w:cs="Times New Roman"/>
          <w:lang w:val="en-GB"/>
        </w:rPr>
      </w:pPr>
      <w:r>
        <w:rPr>
          <w:rFonts w:ascii="Times New Roman" w:hAnsi="Times New Roman" w:cs="Times New Roman"/>
          <w:lang w:val="en-GB"/>
        </w:rPr>
        <w:t>Takip aşamasında konumları güncellenen kargaların, hesaplanan yeni uygunluk değerleri hafızalarındaki uygunluk değerleri ile karşılaştırılır. Yeni uygunluk değeri hafızadan daha iyi ise güncelleme yapılır.</w:t>
      </w:r>
    </w:p>
    <w:p w:rsidR="003D1DB6" w:rsidRDefault="003D1DB6" w:rsidP="003D1DB6">
      <w:pPr>
        <w:rPr>
          <w:rFonts w:ascii="Times New Roman" w:hAnsi="Times New Roman" w:cs="Times New Roman"/>
          <w:lang w:val="en-GB"/>
        </w:rPr>
      </w:pPr>
    </w:p>
    <w:p w:rsidR="003D1DB6" w:rsidRDefault="003D1DB6" w:rsidP="003D1DB6">
      <w:pPr>
        <w:rPr>
          <w:rFonts w:ascii="Times New Roman" w:hAnsi="Times New Roman" w:cs="Times New Roman"/>
          <w:lang w:val="en-GB"/>
        </w:rPr>
      </w:pPr>
    </w:p>
    <w:p w:rsidR="003D1DB6" w:rsidRDefault="003D1DB6" w:rsidP="003D1DB6">
      <w:pPr>
        <w:rPr>
          <w:rFonts w:ascii="Times New Roman" w:hAnsi="Times New Roman" w:cs="Times New Roman"/>
          <w:lang w:val="en-GB"/>
        </w:rPr>
      </w:pPr>
    </w:p>
    <w:p w:rsidR="003D1DB6" w:rsidRDefault="003D1DB6" w:rsidP="003D1DB6">
      <w:pPr>
        <w:rPr>
          <w:rFonts w:ascii="Times New Roman" w:hAnsi="Times New Roman" w:cs="Times New Roman"/>
          <w:lang w:val="en-GB"/>
        </w:rPr>
      </w:pPr>
    </w:p>
    <w:p w:rsidR="003D1DB6" w:rsidRDefault="003D1DB6" w:rsidP="003D1DB6">
      <w:pPr>
        <w:rPr>
          <w:rFonts w:ascii="Times New Roman" w:hAnsi="Times New Roman" w:cs="Times New Roman"/>
          <w:lang w:val="en-GB"/>
        </w:rPr>
      </w:pPr>
    </w:p>
    <w:p w:rsidR="003D1DB6" w:rsidRDefault="003D1DB6" w:rsidP="003D1DB6">
      <w:pPr>
        <w:jc w:val="center"/>
        <w:rPr>
          <w:rFonts w:ascii="Times New Roman" w:hAnsi="Times New Roman" w:cs="Times New Roman"/>
          <w:b/>
          <w:sz w:val="38"/>
          <w:szCs w:val="38"/>
          <w:lang w:val="en-GB"/>
        </w:rPr>
      </w:pPr>
      <w:r w:rsidRPr="003D1DB6">
        <w:rPr>
          <w:rFonts w:ascii="Times New Roman" w:hAnsi="Times New Roman" w:cs="Times New Roman"/>
          <w:b/>
          <w:sz w:val="38"/>
          <w:szCs w:val="38"/>
          <w:lang w:val="en-GB"/>
        </w:rPr>
        <w:t>DSK İNCELEME</w:t>
      </w:r>
    </w:p>
    <w:p w:rsidR="003D1DB6" w:rsidRDefault="003D1DB6" w:rsidP="003D1DB6">
      <w:pPr>
        <w:pStyle w:val="ListParagraph"/>
        <w:numPr>
          <w:ilvl w:val="0"/>
          <w:numId w:val="3"/>
        </w:numPr>
        <w:rPr>
          <w:rFonts w:ascii="Times New Roman" w:hAnsi="Times New Roman" w:cs="Times New Roman"/>
          <w:lang w:val="en-GB"/>
        </w:rPr>
      </w:pPr>
      <w:r>
        <w:rPr>
          <w:rFonts w:ascii="Times New Roman" w:hAnsi="Times New Roman" w:cs="Times New Roman"/>
          <w:lang w:val="en-GB"/>
        </w:rPr>
        <w:t>DAĞILIM</w:t>
      </w:r>
    </w:p>
    <w:p w:rsidR="003D1DB6" w:rsidRDefault="003D1DB6" w:rsidP="003D1DB6">
      <w:pPr>
        <w:pStyle w:val="ListParagraph"/>
        <w:numPr>
          <w:ilvl w:val="1"/>
          <w:numId w:val="3"/>
        </w:numPr>
        <w:rPr>
          <w:rFonts w:ascii="Times New Roman" w:hAnsi="Times New Roman" w:cs="Times New Roman"/>
          <w:lang w:val="en-GB"/>
        </w:rPr>
      </w:pPr>
      <w:r>
        <w:rPr>
          <w:rFonts w:ascii="Times New Roman" w:hAnsi="Times New Roman" w:cs="Times New Roman"/>
          <w:lang w:val="en-GB"/>
        </w:rPr>
        <w:t>Popülasyonun olu</w:t>
      </w:r>
      <w:r w:rsidR="000A7563">
        <w:rPr>
          <w:rFonts w:ascii="Times New Roman" w:hAnsi="Times New Roman" w:cs="Times New Roman"/>
          <w:lang w:val="en-GB"/>
        </w:rPr>
        <w:t>şturulması düzgün dağılmış rastgele sayılar ile yapılmıştır [rand]</w:t>
      </w:r>
    </w:p>
    <w:p w:rsidR="000A7563" w:rsidRDefault="000A7563" w:rsidP="000A7563">
      <w:pPr>
        <w:pStyle w:val="ListParagraph"/>
        <w:numPr>
          <w:ilvl w:val="0"/>
          <w:numId w:val="3"/>
        </w:numPr>
        <w:rPr>
          <w:rFonts w:ascii="Times New Roman" w:hAnsi="Times New Roman" w:cs="Times New Roman"/>
          <w:lang w:val="en-GB"/>
        </w:rPr>
      </w:pPr>
      <w:r>
        <w:rPr>
          <w:rFonts w:ascii="Times New Roman" w:hAnsi="Times New Roman" w:cs="Times New Roman"/>
          <w:lang w:val="en-GB"/>
        </w:rPr>
        <w:t>Seçim</w:t>
      </w:r>
    </w:p>
    <w:p w:rsidR="000A7563" w:rsidRDefault="00AC4A62" w:rsidP="000A7563">
      <w:pPr>
        <w:pStyle w:val="ListParagraph"/>
        <w:numPr>
          <w:ilvl w:val="1"/>
          <w:numId w:val="3"/>
        </w:numPr>
        <w:rPr>
          <w:rFonts w:ascii="Times New Roman" w:hAnsi="Times New Roman" w:cs="Times New Roman"/>
          <w:lang w:val="en-GB"/>
        </w:rPr>
      </w:pPr>
      <w:r>
        <w:rPr>
          <w:rFonts w:ascii="Times New Roman" w:hAnsi="Times New Roman" w:cs="Times New Roman"/>
          <w:lang w:val="en-GB"/>
        </w:rPr>
        <w:t xml:space="preserve">Yeni çözüm adaylarının seçimi için iki farklı yol bulunmaktadır. </w:t>
      </w:r>
    </w:p>
    <w:p w:rsidR="00AC4A62" w:rsidRDefault="00AC4A62" w:rsidP="00AC4A62">
      <w:pPr>
        <w:pStyle w:val="ListParagraph"/>
        <w:numPr>
          <w:ilvl w:val="2"/>
          <w:numId w:val="3"/>
        </w:numPr>
        <w:rPr>
          <w:rFonts w:ascii="Times New Roman" w:hAnsi="Times New Roman" w:cs="Times New Roman"/>
          <w:lang w:val="en-GB"/>
        </w:rPr>
      </w:pPr>
      <w:r>
        <w:rPr>
          <w:rFonts w:ascii="Times New Roman" w:hAnsi="Times New Roman" w:cs="Times New Roman"/>
          <w:lang w:val="en-GB"/>
        </w:rPr>
        <w:t>Verilen formül ile gerçekleştirilir.</w:t>
      </w:r>
      <w:r w:rsidR="00CD3C37" w:rsidRPr="00CD3C37">
        <w:rPr>
          <w:rFonts w:ascii="Times New Roman" w:hAnsi="Times New Roman" w:cs="Times New Roman"/>
          <w:lang w:val="en-GB"/>
        </w:rPr>
        <w:t xml:space="preserve"> </w:t>
      </w:r>
      <w:r w:rsidR="00CD3C37">
        <w:rPr>
          <w:rFonts w:ascii="Times New Roman" w:hAnsi="Times New Roman" w:cs="Times New Roman"/>
          <w:lang w:val="en-GB"/>
        </w:rPr>
        <w:t>.</w:t>
      </w:r>
      <w:r w:rsidR="00CD3C37">
        <w:rPr>
          <w:rFonts w:ascii="Times New Roman" w:hAnsi="Times New Roman" w:cs="Times New Roman"/>
          <w:lang w:val="en-GB"/>
        </w:rPr>
        <w:t>İki nokta arasındaki fark çok büyük olduğu varsayıldığında</w:t>
      </w:r>
      <w:r w:rsidR="00CD3C37">
        <w:rPr>
          <w:rFonts w:ascii="Times New Roman" w:hAnsi="Times New Roman" w:cs="Times New Roman"/>
          <w:lang w:val="en-GB"/>
        </w:rPr>
        <w:t>, f</w:t>
      </w:r>
      <w:r>
        <w:rPr>
          <w:rFonts w:ascii="Times New Roman" w:hAnsi="Times New Roman" w:cs="Times New Roman"/>
          <w:lang w:val="en-GB"/>
        </w:rPr>
        <w:t xml:space="preserve">ormülde </w:t>
      </w:r>
      <w:r w:rsidR="00ED4594">
        <w:rPr>
          <w:rFonts w:ascii="Times New Roman" w:hAnsi="Times New Roman" w:cs="Times New Roman"/>
          <w:lang w:val="en-GB"/>
        </w:rPr>
        <w:t xml:space="preserve">uu ve r parametresinin </w:t>
      </w:r>
      <w:r>
        <w:rPr>
          <w:rFonts w:ascii="Times New Roman" w:hAnsi="Times New Roman" w:cs="Times New Roman"/>
          <w:lang w:val="en-GB"/>
        </w:rPr>
        <w:t>küçük alınması</w:t>
      </w:r>
      <w:r w:rsidR="00ED4594">
        <w:rPr>
          <w:rFonts w:ascii="Times New Roman" w:hAnsi="Times New Roman" w:cs="Times New Roman"/>
          <w:lang w:val="en-GB"/>
        </w:rPr>
        <w:t xml:space="preserve"> ve üretilmesi</w:t>
      </w:r>
      <w:r>
        <w:rPr>
          <w:rFonts w:ascii="Times New Roman" w:hAnsi="Times New Roman" w:cs="Times New Roman"/>
          <w:lang w:val="en-GB"/>
        </w:rPr>
        <w:t>, takip eden karganın konum güncellemeleri küçük olacağından</w:t>
      </w:r>
      <w:r w:rsidR="00CD3C37">
        <w:rPr>
          <w:rFonts w:ascii="Times New Roman" w:hAnsi="Times New Roman" w:cs="Times New Roman"/>
          <w:lang w:val="en-GB"/>
        </w:rPr>
        <w:t xml:space="preserve"> komşuluk araması yapılacaktır. Büyük alınıp üretilmesi durumunda karganın konum güncellemeleri büyük olucaktır ve kısmi çeşitlilik sağlanacaktır fakat hedeflenen karga aynı olduğundan belli iterasyon sonuçunda yerel min tuzaklarına takılma olasılığı bulunmaktadır.</w:t>
      </w:r>
      <w:bookmarkStart w:id="0" w:name="_GoBack"/>
      <w:bookmarkEnd w:id="0"/>
      <w:r w:rsidR="00CD3C37">
        <w:rPr>
          <w:rFonts w:ascii="Times New Roman" w:hAnsi="Times New Roman" w:cs="Times New Roman"/>
          <w:lang w:val="en-GB"/>
        </w:rPr>
        <w:t xml:space="preserve"> </w:t>
      </w:r>
    </w:p>
    <w:p w:rsidR="00AC4A62" w:rsidRDefault="00AC4A62" w:rsidP="00AC4A62">
      <w:pPr>
        <w:pStyle w:val="ListParagraph"/>
        <w:numPr>
          <w:ilvl w:val="2"/>
          <w:numId w:val="3"/>
        </w:numPr>
        <w:rPr>
          <w:rFonts w:ascii="Times New Roman" w:hAnsi="Times New Roman" w:cs="Times New Roman"/>
          <w:lang w:val="en-GB"/>
        </w:rPr>
      </w:pPr>
      <w:r>
        <w:rPr>
          <w:rFonts w:ascii="Times New Roman" w:hAnsi="Times New Roman" w:cs="Times New Roman"/>
          <w:lang w:val="en-GB"/>
        </w:rPr>
        <w:t>Takip edildiğinin anlaşılması durumunda karganın yeni konumu düzgün dağılmış rastgele sayılar ile yapılmıştır [rand]</w:t>
      </w:r>
    </w:p>
    <w:p w:rsidR="00953F69" w:rsidRDefault="00953F69" w:rsidP="00953F69">
      <w:pPr>
        <w:pStyle w:val="ListParagraph"/>
        <w:numPr>
          <w:ilvl w:val="0"/>
          <w:numId w:val="3"/>
        </w:numPr>
        <w:rPr>
          <w:rFonts w:ascii="Times New Roman" w:hAnsi="Times New Roman" w:cs="Times New Roman"/>
          <w:lang w:val="en-GB"/>
        </w:rPr>
      </w:pPr>
      <w:r>
        <w:rPr>
          <w:rFonts w:ascii="Times New Roman" w:hAnsi="Times New Roman" w:cs="Times New Roman"/>
          <w:lang w:val="en-GB"/>
        </w:rPr>
        <w:t>Kontrol</w:t>
      </w:r>
    </w:p>
    <w:p w:rsidR="00953F69" w:rsidRPr="003D1DB6" w:rsidRDefault="00953F69" w:rsidP="00953F69">
      <w:pPr>
        <w:pStyle w:val="ListParagraph"/>
        <w:numPr>
          <w:ilvl w:val="1"/>
          <w:numId w:val="3"/>
        </w:numPr>
        <w:rPr>
          <w:rFonts w:ascii="Times New Roman" w:hAnsi="Times New Roman" w:cs="Times New Roman"/>
          <w:lang w:val="en-GB"/>
        </w:rPr>
      </w:pPr>
      <w:r>
        <w:rPr>
          <w:rFonts w:ascii="Times New Roman" w:hAnsi="Times New Roman" w:cs="Times New Roman"/>
          <w:lang w:val="en-GB"/>
        </w:rPr>
        <w:t xml:space="preserve">CSA algoritmasında arama uzayını etkileyen iki parametre bulunmaktadır. Bunlar bir karganın takip edildiğini anlaması için kullanılan </w:t>
      </w:r>
      <w:r w:rsidRPr="00ED4594">
        <w:rPr>
          <w:rFonts w:ascii="Times New Roman" w:hAnsi="Times New Roman" w:cs="Times New Roman"/>
          <w:b/>
          <w:lang w:val="en-GB"/>
        </w:rPr>
        <w:t>farkındalık olasılığı</w:t>
      </w:r>
      <w:r>
        <w:rPr>
          <w:rFonts w:ascii="Times New Roman" w:hAnsi="Times New Roman" w:cs="Times New Roman"/>
          <w:lang w:val="en-GB"/>
        </w:rPr>
        <w:t xml:space="preserve"> ve iki karga arasındaki </w:t>
      </w:r>
      <w:r w:rsidRPr="00953F69">
        <w:rPr>
          <w:rFonts w:ascii="Times New Roman" w:hAnsi="Times New Roman" w:cs="Times New Roman"/>
          <w:b/>
          <w:lang w:val="en-GB"/>
        </w:rPr>
        <w:t>uçuş uzaklığıdır.</w:t>
      </w:r>
      <w:r w:rsidR="00ED4594">
        <w:rPr>
          <w:rFonts w:ascii="Times New Roman" w:hAnsi="Times New Roman" w:cs="Times New Roman"/>
          <w:b/>
          <w:lang w:val="en-GB"/>
        </w:rPr>
        <w:t xml:space="preserve"> </w:t>
      </w:r>
      <w:r w:rsidR="00ED4594">
        <w:rPr>
          <w:rFonts w:ascii="Times New Roman" w:hAnsi="Times New Roman" w:cs="Times New Roman"/>
          <w:lang w:val="en-GB"/>
        </w:rPr>
        <w:t>Bu parametreler algoritma başlangıcında belirlenip, iterasyon boyunca sabit kalmaktadır.</w:t>
      </w:r>
      <w:r w:rsidR="008727E6">
        <w:rPr>
          <w:rFonts w:ascii="Times New Roman" w:hAnsi="Times New Roman" w:cs="Times New Roman"/>
          <w:lang w:val="en-GB"/>
        </w:rPr>
        <w:t xml:space="preserve"> İncelenilen algoritmada bu parametrelerin değerleri sırayla 0.1 ve 2 alınmıştır.</w:t>
      </w:r>
    </w:p>
    <w:sectPr w:rsidR="00953F69" w:rsidRPr="003D1D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96D8A"/>
    <w:multiLevelType w:val="hybridMultilevel"/>
    <w:tmpl w:val="11AE9DD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FF7110F"/>
    <w:multiLevelType w:val="hybridMultilevel"/>
    <w:tmpl w:val="30B2835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57C6150"/>
    <w:multiLevelType w:val="hybridMultilevel"/>
    <w:tmpl w:val="EE7A57B2"/>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54A"/>
    <w:rsid w:val="000A7563"/>
    <w:rsid w:val="00113BA6"/>
    <w:rsid w:val="00261FF1"/>
    <w:rsid w:val="00385820"/>
    <w:rsid w:val="003D1DB6"/>
    <w:rsid w:val="00422D9A"/>
    <w:rsid w:val="00602C2E"/>
    <w:rsid w:val="00732AB7"/>
    <w:rsid w:val="008727E6"/>
    <w:rsid w:val="00953F69"/>
    <w:rsid w:val="00A35E3C"/>
    <w:rsid w:val="00AC4A62"/>
    <w:rsid w:val="00BE0E91"/>
    <w:rsid w:val="00C03042"/>
    <w:rsid w:val="00CD3C37"/>
    <w:rsid w:val="00D4754A"/>
    <w:rsid w:val="00ED4594"/>
    <w:rsid w:val="00F238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F8842F"/>
  <w15:chartTrackingRefBased/>
  <w15:docId w15:val="{E722ECBB-1527-4387-80EB-2A60D39B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KATI</dc:creator>
  <cp:keywords/>
  <dc:description/>
  <cp:lastModifiedBy>MEHMET KATI</cp:lastModifiedBy>
  <cp:revision>14</cp:revision>
  <dcterms:created xsi:type="dcterms:W3CDTF">2019-06-19T07:34:00Z</dcterms:created>
  <dcterms:modified xsi:type="dcterms:W3CDTF">2019-06-19T08:42:00Z</dcterms:modified>
</cp:coreProperties>
</file>