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B26" w:rsidRPr="00B9402D" w:rsidRDefault="00B9402D" w:rsidP="00B9402D">
      <w:pPr>
        <w:jc w:val="center"/>
        <w:rPr>
          <w:rFonts w:ascii="Times New Roman" w:hAnsi="Times New Roman" w:cs="Times New Roman"/>
          <w:sz w:val="24"/>
          <w:szCs w:val="24"/>
          <w:lang w:val="en-GB"/>
        </w:rPr>
      </w:pPr>
      <w:r w:rsidRPr="00B9402D">
        <w:rPr>
          <w:rFonts w:ascii="Times New Roman" w:hAnsi="Times New Roman" w:cs="Times New Roman"/>
          <w:sz w:val="24"/>
          <w:szCs w:val="24"/>
          <w:lang w:val="en-GB"/>
        </w:rPr>
        <w:t>MSA</w:t>
      </w:r>
    </w:p>
    <w:p w:rsidR="00B9402D" w:rsidRDefault="00B9402D" w:rsidP="00C864B0">
      <w:pPr>
        <w:ind w:firstLine="708"/>
        <w:jc w:val="both"/>
        <w:rPr>
          <w:rFonts w:ascii="Times New Roman" w:hAnsi="Times New Roman" w:cs="Times New Roman"/>
          <w:lang w:val="en-GB"/>
        </w:rPr>
      </w:pPr>
      <w:r w:rsidRPr="00B9402D">
        <w:rPr>
          <w:rFonts w:ascii="Times New Roman" w:hAnsi="Times New Roman" w:cs="Times New Roman"/>
          <w:lang w:val="en-GB"/>
        </w:rPr>
        <w:t xml:space="preserve">Güve sürü algoritmasında, optimizasyon probleminin çözümü ışık kaynağının konumu olarak belirlenmiştir ve çözümün amaç fonksiyonu da ışık kaynağının parlaklık oranı olarak tanımlanmıştır. Algoritma içerisinde tanımlanan güve sürüsü </w:t>
      </w:r>
      <w:r w:rsidRPr="00FD1CC8">
        <w:rPr>
          <w:rFonts w:ascii="Times New Roman" w:hAnsi="Times New Roman" w:cs="Times New Roman"/>
          <w:b/>
          <w:lang w:val="en-GB"/>
        </w:rPr>
        <w:t>üç grup halinde değerlendirilmiştir</w:t>
      </w:r>
      <w:r w:rsidRPr="00B9402D">
        <w:rPr>
          <w:rFonts w:ascii="Times New Roman" w:hAnsi="Times New Roman" w:cs="Times New Roman"/>
          <w:lang w:val="en-GB"/>
        </w:rPr>
        <w:t>. Bunlar:</w:t>
      </w:r>
    </w:p>
    <w:p w:rsidR="00B9402D" w:rsidRPr="00B9402D" w:rsidRDefault="00B9402D" w:rsidP="00C864B0">
      <w:pPr>
        <w:pStyle w:val="ListParagraph"/>
        <w:numPr>
          <w:ilvl w:val="0"/>
          <w:numId w:val="1"/>
        </w:numPr>
        <w:jc w:val="both"/>
        <w:rPr>
          <w:rFonts w:ascii="Times New Roman" w:hAnsi="Times New Roman" w:cs="Times New Roman"/>
          <w:lang w:val="en-GB"/>
        </w:rPr>
      </w:pPr>
      <w:r w:rsidRPr="00FD1CC8">
        <w:rPr>
          <w:rFonts w:ascii="Times New Roman" w:hAnsi="Times New Roman" w:cs="Times New Roman"/>
          <w:b/>
          <w:lang w:val="en-GB"/>
        </w:rPr>
        <w:t>Yolbulucular</w:t>
      </w:r>
      <w:r w:rsidRPr="00FD1CC8">
        <w:rPr>
          <w:rFonts w:ascii="Times New Roman" w:hAnsi="Times New Roman" w:cs="Times New Roman"/>
          <w:b/>
        </w:rPr>
        <w:t xml:space="preserve"> =&gt;</w:t>
      </w:r>
      <w:r>
        <w:rPr>
          <w:rFonts w:ascii="Times New Roman" w:hAnsi="Times New Roman" w:cs="Times New Roman"/>
        </w:rPr>
        <w:t xml:space="preserve"> </w:t>
      </w:r>
      <w:r w:rsidRPr="00B9402D">
        <w:rPr>
          <w:rFonts w:ascii="Times New Roman" w:hAnsi="Times New Roman" w:cs="Times New Roman"/>
        </w:rPr>
        <w:t>sür</w:t>
      </w:r>
      <w:r>
        <w:rPr>
          <w:rFonts w:ascii="Times New Roman" w:hAnsi="Times New Roman" w:cs="Times New Roman"/>
        </w:rPr>
        <w:t xml:space="preserve">ü içerisinde küçük bir grubu (Np) oluştururlar ve </w:t>
      </w:r>
      <w:r w:rsidRPr="00B9402D">
        <w:rPr>
          <w:rFonts w:ascii="Times New Roman" w:hAnsi="Times New Roman" w:cs="Times New Roman"/>
        </w:rPr>
        <w:t xml:space="preserve">optimizasyon </w:t>
      </w:r>
      <w:r>
        <w:rPr>
          <w:rFonts w:ascii="Times New Roman" w:hAnsi="Times New Roman" w:cs="Times New Roman"/>
        </w:rPr>
        <w:t xml:space="preserve">evreni içerisinde yeni alanlar keşfedeler. </w:t>
      </w:r>
      <w:r w:rsidRPr="00B9402D">
        <w:rPr>
          <w:rFonts w:ascii="Times New Roman" w:hAnsi="Times New Roman" w:cs="Times New Roman"/>
        </w:rPr>
        <w:t>Bu grubun asıl amacı problem içerisindeki en iyi sonucları yani en iyi ışık kaynaklarının yerlerini belirleyip asıl sürüyü buraya yönlendirmekti</w:t>
      </w:r>
      <w:r>
        <w:rPr>
          <w:rFonts w:ascii="Times New Roman" w:hAnsi="Times New Roman" w:cs="Times New Roman"/>
        </w:rPr>
        <w:t>r.</w:t>
      </w:r>
    </w:p>
    <w:p w:rsidR="00B9402D" w:rsidRDefault="00B9402D" w:rsidP="00C864B0">
      <w:pPr>
        <w:pStyle w:val="ListParagraph"/>
        <w:numPr>
          <w:ilvl w:val="0"/>
          <w:numId w:val="1"/>
        </w:numPr>
        <w:jc w:val="both"/>
        <w:rPr>
          <w:rFonts w:ascii="Times New Roman" w:hAnsi="Times New Roman" w:cs="Times New Roman"/>
          <w:lang w:val="en-GB"/>
        </w:rPr>
      </w:pPr>
      <w:r w:rsidRPr="00FD1CC8">
        <w:rPr>
          <w:rFonts w:ascii="Times New Roman" w:hAnsi="Times New Roman" w:cs="Times New Roman"/>
          <w:b/>
          <w:lang w:val="en-GB"/>
        </w:rPr>
        <w:t>Arayıcılar =&gt;</w:t>
      </w:r>
      <w:r>
        <w:rPr>
          <w:rFonts w:ascii="Times New Roman" w:hAnsi="Times New Roman" w:cs="Times New Roman"/>
          <w:lang w:val="en-GB"/>
        </w:rPr>
        <w:t xml:space="preserve"> </w:t>
      </w:r>
      <w:r w:rsidRPr="00B9402D">
        <w:rPr>
          <w:rFonts w:ascii="Times New Roman" w:hAnsi="Times New Roman" w:cs="Times New Roman"/>
          <w:lang w:val="en-GB"/>
        </w:rPr>
        <w:t>yolbulucular tarafından belirlenen ışık kaynakları etrafında rastgele sarmal şekilde hareket eden sürü içerisindeki güve grubudur</w:t>
      </w:r>
    </w:p>
    <w:p w:rsidR="00B9402D" w:rsidRDefault="00B9402D" w:rsidP="00C864B0">
      <w:pPr>
        <w:pStyle w:val="ListParagraph"/>
        <w:numPr>
          <w:ilvl w:val="0"/>
          <w:numId w:val="1"/>
        </w:numPr>
        <w:jc w:val="both"/>
        <w:rPr>
          <w:rFonts w:ascii="Times New Roman" w:hAnsi="Times New Roman" w:cs="Times New Roman"/>
          <w:lang w:val="en-GB"/>
        </w:rPr>
      </w:pPr>
      <w:r w:rsidRPr="00FD1CC8">
        <w:rPr>
          <w:rFonts w:ascii="Times New Roman" w:hAnsi="Times New Roman" w:cs="Times New Roman"/>
          <w:b/>
          <w:lang w:val="en-GB"/>
        </w:rPr>
        <w:t>İzleyiciler =&gt;</w:t>
      </w:r>
      <w:r>
        <w:rPr>
          <w:rFonts w:ascii="Times New Roman" w:hAnsi="Times New Roman" w:cs="Times New Roman"/>
          <w:lang w:val="en-GB"/>
        </w:rPr>
        <w:t xml:space="preserve"> </w:t>
      </w:r>
      <w:r w:rsidRPr="00B9402D">
        <w:rPr>
          <w:rFonts w:ascii="Times New Roman" w:hAnsi="Times New Roman" w:cs="Times New Roman"/>
          <w:lang w:val="en-GB"/>
        </w:rPr>
        <w:t xml:space="preserve"> arayıcılar tarafından belirlenen optimizasyon evrenindeki en iyi sonuca doğru</w:t>
      </w:r>
      <w:r>
        <w:rPr>
          <w:rFonts w:ascii="Times New Roman" w:hAnsi="Times New Roman" w:cs="Times New Roman"/>
          <w:lang w:val="en-GB"/>
        </w:rPr>
        <w:t xml:space="preserve"> </w:t>
      </w:r>
      <w:r w:rsidRPr="00B9402D">
        <w:rPr>
          <w:rFonts w:ascii="Times New Roman" w:hAnsi="Times New Roman" w:cs="Times New Roman"/>
          <w:lang w:val="en-GB"/>
        </w:rPr>
        <w:t>hareket eden güve grubudur</w:t>
      </w:r>
      <w:r>
        <w:rPr>
          <w:rFonts w:ascii="Times New Roman" w:hAnsi="Times New Roman" w:cs="Times New Roman"/>
          <w:lang w:val="en-GB"/>
        </w:rPr>
        <w:t>.</w:t>
      </w:r>
    </w:p>
    <w:p w:rsidR="00B9402D" w:rsidRDefault="00B9402D" w:rsidP="00C864B0">
      <w:pPr>
        <w:ind w:firstLine="708"/>
        <w:jc w:val="both"/>
        <w:rPr>
          <w:rFonts w:ascii="Times New Roman" w:hAnsi="Times New Roman" w:cs="Times New Roman"/>
          <w:lang w:val="en-GB"/>
        </w:rPr>
      </w:pPr>
      <w:r w:rsidRPr="00B9402D">
        <w:rPr>
          <w:rFonts w:ascii="Times New Roman" w:hAnsi="Times New Roman" w:cs="Times New Roman"/>
          <w:lang w:val="en-GB"/>
        </w:rPr>
        <w:t>Sürü içerisindeki en iyi uygunluk değerleri, yolbulucuların pozisyonu olarak tanımlanır ve bu tanımlama bir sonraki güncellenmiş döngü için kılavuz görevi görür. Daha sonra, ikinci ve üçüncü uygunluk değerleri ise sırasıyla arayıcılar ve izleyiciler olarak adlandırılır. Güve sürü algoritması dört</w:t>
      </w:r>
      <w:r>
        <w:rPr>
          <w:rFonts w:ascii="Times New Roman" w:hAnsi="Times New Roman" w:cs="Times New Roman"/>
          <w:lang w:val="en-GB"/>
        </w:rPr>
        <w:t xml:space="preserve"> aşamalı olarak çalıştırılmıştı;</w:t>
      </w:r>
    </w:p>
    <w:p w:rsidR="00B9402D" w:rsidRPr="00FD1CC8" w:rsidRDefault="00B9402D" w:rsidP="00C864B0">
      <w:pPr>
        <w:pStyle w:val="ListParagraph"/>
        <w:numPr>
          <w:ilvl w:val="0"/>
          <w:numId w:val="2"/>
        </w:numPr>
        <w:jc w:val="both"/>
        <w:rPr>
          <w:rFonts w:ascii="Times New Roman" w:hAnsi="Times New Roman" w:cs="Times New Roman"/>
          <w:b/>
          <w:lang w:val="en-GB"/>
        </w:rPr>
      </w:pPr>
      <w:r w:rsidRPr="00FD1CC8">
        <w:rPr>
          <w:rFonts w:ascii="Times New Roman" w:hAnsi="Times New Roman" w:cs="Times New Roman"/>
          <w:b/>
          <w:lang w:val="en-GB"/>
        </w:rPr>
        <w:t>Başlangıç Aşaması</w:t>
      </w:r>
    </w:p>
    <w:p w:rsidR="00B9402D" w:rsidRDefault="00B9402D" w:rsidP="00C864B0">
      <w:pPr>
        <w:pStyle w:val="ListParagraph"/>
        <w:numPr>
          <w:ilvl w:val="1"/>
          <w:numId w:val="2"/>
        </w:numPr>
        <w:jc w:val="both"/>
        <w:rPr>
          <w:rFonts w:ascii="Times New Roman" w:hAnsi="Times New Roman" w:cs="Times New Roman"/>
          <w:lang w:val="en-GB"/>
        </w:rPr>
      </w:pPr>
      <w:r>
        <w:rPr>
          <w:rFonts w:ascii="Times New Roman" w:hAnsi="Times New Roman" w:cs="Times New Roman"/>
          <w:lang w:val="en-GB"/>
        </w:rPr>
        <w:t>Ajanlar rastgele biçimde üretilir.</w:t>
      </w:r>
    </w:p>
    <w:p w:rsidR="00B9402D" w:rsidRDefault="00B9402D" w:rsidP="00C864B0">
      <w:pPr>
        <w:pStyle w:val="ListParagraph"/>
        <w:numPr>
          <w:ilvl w:val="1"/>
          <w:numId w:val="2"/>
        </w:numPr>
        <w:jc w:val="both"/>
        <w:rPr>
          <w:rFonts w:ascii="Times New Roman" w:hAnsi="Times New Roman" w:cs="Times New Roman"/>
          <w:lang w:val="en-GB"/>
        </w:rPr>
      </w:pPr>
      <w:r>
        <w:rPr>
          <w:rFonts w:ascii="Times New Roman" w:hAnsi="Times New Roman" w:cs="Times New Roman"/>
          <w:lang w:val="en-GB"/>
        </w:rPr>
        <w:t xml:space="preserve">Sürüdeki her bir güvenin türü, hesaplanan uygunluk değerlerine göre belirlenir. </w:t>
      </w:r>
    </w:p>
    <w:p w:rsidR="00B9402D" w:rsidRPr="00FD1CC8" w:rsidRDefault="00B9402D" w:rsidP="00C864B0">
      <w:pPr>
        <w:pStyle w:val="ListParagraph"/>
        <w:numPr>
          <w:ilvl w:val="0"/>
          <w:numId w:val="2"/>
        </w:numPr>
        <w:jc w:val="both"/>
        <w:rPr>
          <w:rFonts w:ascii="Times New Roman" w:hAnsi="Times New Roman" w:cs="Times New Roman"/>
          <w:b/>
          <w:lang w:val="en-GB"/>
        </w:rPr>
      </w:pPr>
      <w:r w:rsidRPr="00FD1CC8">
        <w:rPr>
          <w:rFonts w:ascii="Times New Roman" w:hAnsi="Times New Roman" w:cs="Times New Roman"/>
          <w:b/>
          <w:lang w:val="en-GB"/>
        </w:rPr>
        <w:t>Keşif araması</w:t>
      </w:r>
    </w:p>
    <w:p w:rsidR="00B9402D" w:rsidRDefault="00B9402D" w:rsidP="00C864B0">
      <w:pPr>
        <w:pStyle w:val="ListParagraph"/>
        <w:numPr>
          <w:ilvl w:val="1"/>
          <w:numId w:val="2"/>
        </w:numPr>
        <w:jc w:val="both"/>
        <w:rPr>
          <w:rFonts w:ascii="Times New Roman" w:hAnsi="Times New Roman" w:cs="Times New Roman"/>
          <w:lang w:val="en-GB"/>
        </w:rPr>
      </w:pPr>
      <w:r w:rsidRPr="00B9402D">
        <w:rPr>
          <w:rFonts w:ascii="Times New Roman" w:hAnsi="Times New Roman" w:cs="Times New Roman"/>
          <w:lang w:val="en-GB"/>
        </w:rPr>
        <w:t xml:space="preserve">Güveler, iyi gibi görünen alanlarda yoğunlaşabilir ve bu durum durgunluğa sebep olur. Erken gelişen yakınsamaya engel olmak ve çeşitliliği geliştirmek için sürüde bulunan bir grup güve, daha az kalabalık olan alanları keşfetmek için seçilirler. Bu seçilmiş grup yolbulucular olarak tanımlanır ve birbirleriyle iletişime geçerek (geçiş işlemi) konumlarını günceller. Konum güncelleme işlemi, lévy mutasyon olarak adlandırılan güvelerin uzun mesafe uçma yetenekleri ile ilişkilendirilir ve </w:t>
      </w:r>
      <w:r w:rsidRPr="00FD1CC8">
        <w:rPr>
          <w:rFonts w:ascii="Times New Roman" w:hAnsi="Times New Roman" w:cs="Times New Roman"/>
          <w:b/>
          <w:lang w:val="en-GB"/>
        </w:rPr>
        <w:t>beş başlık altında tanımlanabilir</w:t>
      </w:r>
      <w:r>
        <w:rPr>
          <w:rFonts w:ascii="Times New Roman" w:hAnsi="Times New Roman" w:cs="Times New Roman"/>
          <w:lang w:val="en-GB"/>
        </w:rPr>
        <w:t>.</w:t>
      </w:r>
    </w:p>
    <w:p w:rsidR="00B9402D" w:rsidRDefault="00174172" w:rsidP="000C44FB">
      <w:pPr>
        <w:pStyle w:val="ListParagraph"/>
        <w:numPr>
          <w:ilvl w:val="2"/>
          <w:numId w:val="2"/>
        </w:numPr>
        <w:jc w:val="both"/>
        <w:rPr>
          <w:rFonts w:ascii="Times New Roman" w:hAnsi="Times New Roman" w:cs="Times New Roman"/>
          <w:lang w:val="en-G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71.3pt;margin-top:410.7pt;width:237.95pt;height:107.25pt;z-index:251663360;mso-position-horizontal-relative:margin;mso-position-vertical-relative:margin">
            <v:imagedata r:id="rId6" o:title="Ca213pture" croptop="14170f" cropbottom="9151f" cropleft="8562f" cropright="4468f"/>
            <w10:wrap type="square" anchorx="margin" anchory="margin"/>
          </v:shape>
        </w:pict>
      </w:r>
      <w:r>
        <w:rPr>
          <w:b/>
          <w:noProof/>
        </w:rPr>
        <w:pict>
          <v:shape id="_x0000_s1028" type="#_x0000_t75" style="position:absolute;left:0;text-align:left;margin-left:376.35pt;margin-top:409.2pt;width:134.25pt;height:68.25pt;z-index:251661312;mso-position-horizontal-relative:margin;mso-position-vertical-relative:margin">
            <v:imagedata r:id="rId7" o:title="Capt223ure"/>
            <w10:wrap type="square" anchorx="margin" anchory="margin"/>
          </v:shape>
        </w:pict>
      </w:r>
      <w:r w:rsidR="00C864B0" w:rsidRPr="00FD1CC8">
        <w:rPr>
          <w:rFonts w:ascii="Times New Roman" w:hAnsi="Times New Roman" w:cs="Times New Roman"/>
          <w:b/>
          <w:lang w:val="en-GB"/>
        </w:rPr>
        <w:t>Önerilen geçiş noktaları için çeşitlilik indeksi.</w:t>
      </w:r>
      <w:r w:rsidR="00FD1CC8" w:rsidRPr="00FD1CC8">
        <w:rPr>
          <w:rFonts w:ascii="Times New Roman" w:hAnsi="Times New Roman" w:cs="Times New Roman"/>
          <w:b/>
          <w:lang w:val="en-GB"/>
        </w:rPr>
        <w:t>=&gt;</w:t>
      </w:r>
      <w:r w:rsidR="00C864B0">
        <w:rPr>
          <w:rFonts w:ascii="Times New Roman" w:hAnsi="Times New Roman" w:cs="Times New Roman"/>
          <w:lang w:val="en-GB"/>
        </w:rPr>
        <w:t xml:space="preserve"> np yolbulucu güvelerin sayısı olmak üzere</w:t>
      </w:r>
      <w:r w:rsidR="000C44FB">
        <w:rPr>
          <w:rFonts w:ascii="Times New Roman" w:hAnsi="Times New Roman" w:cs="Times New Roman"/>
          <w:lang w:val="en-GB"/>
        </w:rPr>
        <w:t xml:space="preserve"> verilen formüller ile</w:t>
      </w:r>
      <w:r w:rsidR="00C864B0">
        <w:rPr>
          <w:rFonts w:ascii="Times New Roman" w:hAnsi="Times New Roman" w:cs="Times New Roman"/>
          <w:lang w:val="en-GB"/>
        </w:rPr>
        <w:t xml:space="preserve"> </w:t>
      </w:r>
      <w:r w:rsidR="000C44FB">
        <w:rPr>
          <w:rFonts w:ascii="Times New Roman" w:hAnsi="Times New Roman" w:cs="Times New Roman"/>
          <w:lang w:val="en-GB"/>
        </w:rPr>
        <w:t xml:space="preserve">ơ ifadesi hesaplanır. Daha sonra bağıl yayılma ölçüsü olan değişim kaysayısı µ, ơ ortalaması alınarak bulunur. </w:t>
      </w:r>
      <w:r w:rsidR="000C44FB" w:rsidRPr="000C44FB">
        <w:rPr>
          <w:rFonts w:ascii="Times New Roman" w:hAnsi="Times New Roman" w:cs="Times New Roman"/>
          <w:lang w:val="en-GB"/>
        </w:rPr>
        <w:t>Düşük yayılma derecesine sahip yolbulucu güvelerin herhangi bir b</w:t>
      </w:r>
      <w:r w:rsidR="000C44FB">
        <w:rPr>
          <w:rFonts w:ascii="Times New Roman" w:hAnsi="Times New Roman" w:cs="Times New Roman"/>
          <w:lang w:val="en-GB"/>
        </w:rPr>
        <w:t>ileşeni geçiş noktası grubuna (Cp) Kabul edilir ve uyulması gereken gereksinim “ơ &lt;= µ” ile tanımlanır.</w:t>
      </w:r>
    </w:p>
    <w:p w:rsidR="00C864B0" w:rsidRDefault="00DB3FCF" w:rsidP="00DB3FCF">
      <w:pPr>
        <w:pStyle w:val="ListParagraph"/>
        <w:numPr>
          <w:ilvl w:val="2"/>
          <w:numId w:val="2"/>
        </w:numPr>
        <w:jc w:val="both"/>
        <w:rPr>
          <w:rFonts w:ascii="Times New Roman" w:hAnsi="Times New Roman" w:cs="Times New Roman"/>
          <w:lang w:val="en-GB"/>
        </w:rPr>
      </w:pPr>
      <w:r w:rsidRPr="00FD1CC8">
        <w:rPr>
          <w:rFonts w:ascii="Times New Roman" w:hAnsi="Times New Roman" w:cs="Times New Roman"/>
          <w:b/>
          <w:lang w:val="en-GB"/>
        </w:rPr>
        <w:t>Levy uçuşu =&gt;</w:t>
      </w:r>
      <w:r>
        <w:rPr>
          <w:rFonts w:ascii="Times New Roman" w:hAnsi="Times New Roman" w:cs="Times New Roman"/>
          <w:lang w:val="en-GB"/>
        </w:rPr>
        <w:t xml:space="preserve"> </w:t>
      </w:r>
      <w:r w:rsidRPr="00DB3FCF">
        <w:rPr>
          <w:rFonts w:ascii="Times New Roman" w:hAnsi="Times New Roman" w:cs="Times New Roman"/>
          <w:lang w:val="en-GB"/>
        </w:rPr>
        <w:t>α-kararlı dağılımına dayanan ve farklı ölçülerde adım büyüklüğü kullanarak büyük boyuttaki mesafelerde hareket etme kabiliyeti olan rastgele işlemlerdir.</w:t>
      </w:r>
      <w:r>
        <w:rPr>
          <w:rFonts w:ascii="Times New Roman" w:hAnsi="Times New Roman" w:cs="Times New Roman"/>
          <w:lang w:val="en-GB"/>
        </w:rPr>
        <w:t xml:space="preserve"> Gerekli formüller aşağıda verilmiştir.</w:t>
      </w:r>
    </w:p>
    <w:p w:rsidR="00340EA8" w:rsidRDefault="00174172" w:rsidP="00340EA8">
      <w:pPr>
        <w:jc w:val="both"/>
        <w:rPr>
          <w:rFonts w:ascii="Times New Roman" w:hAnsi="Times New Roman" w:cs="Times New Roman"/>
          <w:lang w:val="en-GB"/>
        </w:rPr>
      </w:pPr>
      <w:r>
        <w:rPr>
          <w:noProof/>
        </w:rPr>
        <w:pict>
          <v:shape id="_x0000_s1031" type="#_x0000_t75" style="position:absolute;left:0;text-align:left;margin-left:246pt;margin-top:593.7pt;width:213.75pt;height:43.5pt;z-index:251667456;mso-position-horizontal-relative:margin;mso-position-vertical-relative:margin">
            <v:imagedata r:id="rId8" o:title="Captur2e"/>
            <w10:wrap type="square" anchorx="margin" anchory="margin"/>
          </v:shape>
        </w:pict>
      </w:r>
      <w:r>
        <w:rPr>
          <w:noProof/>
        </w:rPr>
        <w:pict>
          <v:shape id="_x0000_s1030" type="#_x0000_t75" style="position:absolute;left:0;text-align:left;margin-left:-47.7pt;margin-top:595.15pt;width:228.75pt;height:50.3pt;z-index:251665408;mso-position-horizontal-relative:margin;mso-position-vertical-relative:margin">
            <v:imagedata r:id="rId9" o:title="Capture" croptop="13319f" cropbottom="9544f" cropleft="2874f" cropright="4216f"/>
            <w10:wrap type="square" anchorx="margin" anchory="margin"/>
          </v:shape>
        </w:pict>
      </w:r>
    </w:p>
    <w:p w:rsidR="00340EA8" w:rsidRDefault="00340EA8" w:rsidP="00340EA8">
      <w:pPr>
        <w:jc w:val="both"/>
        <w:rPr>
          <w:rFonts w:ascii="Times New Roman" w:hAnsi="Times New Roman" w:cs="Times New Roman"/>
          <w:lang w:val="en-GB"/>
        </w:rPr>
      </w:pPr>
    </w:p>
    <w:p w:rsidR="00340EA8" w:rsidRDefault="00174172" w:rsidP="00340EA8">
      <w:pPr>
        <w:jc w:val="both"/>
        <w:rPr>
          <w:rFonts w:ascii="Times New Roman" w:hAnsi="Times New Roman" w:cs="Times New Roman"/>
          <w:lang w:val="en-GB"/>
        </w:rPr>
      </w:pPr>
      <w:r>
        <w:rPr>
          <w:noProof/>
        </w:rPr>
        <w:pict>
          <v:shape id="_x0000_s1032" type="#_x0000_t75" style="position:absolute;left:0;text-align:left;margin-left:98.6pt;margin-top:650.7pt;width:294.55pt;height:71.25pt;z-index:251669504;mso-position-horizontal-relative:margin;mso-position-vertical-relative:margin">
            <v:imagedata r:id="rId10" o:title="Capt23ure" croptop="-575f" cropbottom="11498f" cropleft="1282f" cropright="1325f"/>
            <w10:wrap type="square" anchorx="margin" anchory="margin"/>
          </v:shape>
        </w:pict>
      </w:r>
    </w:p>
    <w:p w:rsidR="00340EA8" w:rsidRDefault="00340EA8" w:rsidP="00340EA8">
      <w:pPr>
        <w:jc w:val="both"/>
        <w:rPr>
          <w:rFonts w:ascii="Times New Roman" w:hAnsi="Times New Roman" w:cs="Times New Roman"/>
          <w:lang w:val="en-GB"/>
        </w:rPr>
      </w:pPr>
    </w:p>
    <w:p w:rsidR="00340EA8" w:rsidRPr="00340EA8" w:rsidRDefault="00340EA8" w:rsidP="00340EA8">
      <w:pPr>
        <w:jc w:val="both"/>
        <w:rPr>
          <w:rFonts w:ascii="Times New Roman" w:hAnsi="Times New Roman" w:cs="Times New Roman"/>
          <w:lang w:val="en-GB"/>
        </w:rPr>
      </w:pPr>
    </w:p>
    <w:p w:rsidR="00340EA8" w:rsidRPr="00FD1CC8" w:rsidRDefault="00FD1CC8" w:rsidP="00DB3FCF">
      <w:pPr>
        <w:pStyle w:val="ListParagraph"/>
        <w:numPr>
          <w:ilvl w:val="2"/>
          <w:numId w:val="2"/>
        </w:numPr>
        <w:jc w:val="both"/>
        <w:rPr>
          <w:rFonts w:ascii="Times New Roman" w:hAnsi="Times New Roman" w:cs="Times New Roman"/>
          <w:b/>
          <w:lang w:val="en-GB"/>
        </w:rPr>
      </w:pPr>
      <w:r w:rsidRPr="00FD1CC8">
        <w:rPr>
          <w:rFonts w:ascii="Times New Roman" w:hAnsi="Times New Roman" w:cs="Times New Roman"/>
          <w:b/>
          <w:lang w:val="en-GB"/>
        </w:rPr>
        <w:lastRenderedPageBreak/>
        <w:t>Levy mutasyon fark vektörleri</w:t>
      </w:r>
      <w:r>
        <w:rPr>
          <w:rFonts w:ascii="Times New Roman" w:hAnsi="Times New Roman" w:cs="Times New Roman"/>
          <w:b/>
          <w:lang w:val="en-GB"/>
        </w:rPr>
        <w:t xml:space="preserve"> =&gt; </w:t>
      </w:r>
      <w:r>
        <w:rPr>
          <w:rFonts w:ascii="Times New Roman" w:hAnsi="Times New Roman" w:cs="Times New Roman"/>
          <w:lang w:val="en-GB"/>
        </w:rPr>
        <w:t>Host vektörün seçilen elemanlarını bozarak bir alt-iz vektörü oluşturur. Bu tarz bir alt-iz vektörü oluşturmak için mutasyon yöntemi aşağıdaki şekilde kullanılabilir;</w:t>
      </w:r>
    </w:p>
    <w:p w:rsidR="00FD1CC8" w:rsidRDefault="00174172" w:rsidP="00FD1CC8">
      <w:pPr>
        <w:jc w:val="both"/>
        <w:rPr>
          <w:rFonts w:ascii="Times New Roman" w:hAnsi="Times New Roman" w:cs="Times New Roman"/>
          <w:b/>
          <w:lang w:val="en-GB"/>
        </w:rPr>
      </w:pPr>
      <w:r>
        <w:rPr>
          <w:noProof/>
        </w:rPr>
        <w:pict>
          <v:shape id="_x0000_s1033" type="#_x0000_t75" style="position:absolute;left:0;text-align:left;margin-left:-41.7pt;margin-top:59.25pt;width:555.3pt;height:51.4pt;z-index:251671552;mso-position-horizontal-relative:margin;mso-position-vertical-relative:margin">
            <v:imagedata r:id="rId11" o:title="Caddddssdsapture"/>
            <w10:wrap type="square" anchorx="margin" anchory="margin"/>
          </v:shape>
        </w:pict>
      </w:r>
    </w:p>
    <w:p w:rsidR="00022B6C" w:rsidRDefault="00856D09" w:rsidP="00FD1CC8">
      <w:pPr>
        <w:jc w:val="both"/>
        <w:rPr>
          <w:rFonts w:ascii="Times New Roman" w:hAnsi="Times New Roman" w:cs="Times New Roman"/>
          <w:b/>
          <w:lang w:val="en-GB"/>
        </w:rPr>
      </w:pPr>
      <w:r>
        <w:rPr>
          <w:rFonts w:ascii="Times New Roman" w:hAnsi="Times New Roman" w:cs="Times New Roman"/>
          <w:b/>
          <w:lang w:val="en-GB"/>
        </w:rPr>
        <w:t>Lp ifadeleri mutasyon ölçekleme katsayısı olarak kullanılan ve Levy yardımı ile üretilmiş değişkenlerdir.</w:t>
      </w:r>
    </w:p>
    <w:p w:rsidR="00856D09" w:rsidRPr="00FD1CC8" w:rsidRDefault="00022B6C" w:rsidP="00FD1CC8">
      <w:pPr>
        <w:jc w:val="both"/>
        <w:rPr>
          <w:rFonts w:ascii="Times New Roman" w:hAnsi="Times New Roman" w:cs="Times New Roman"/>
          <w:b/>
          <w:lang w:val="en-GB"/>
        </w:rPr>
      </w:pPr>
      <w:r>
        <w:rPr>
          <w:rFonts w:ascii="Times New Roman" w:hAnsi="Times New Roman" w:cs="Times New Roman"/>
          <w:noProof/>
          <w:lang w:eastAsia="tr-TR"/>
        </w:rPr>
        <w:drawing>
          <wp:anchor distT="0" distB="0" distL="114300" distR="114300" simplePos="0" relativeHeight="251672576" behindDoc="0" locked="0" layoutInCell="1" allowOverlap="1">
            <wp:simplePos x="0" y="0"/>
            <wp:positionH relativeFrom="page">
              <wp:posOffset>95250</wp:posOffset>
            </wp:positionH>
            <wp:positionV relativeFrom="margin">
              <wp:posOffset>2414905</wp:posOffset>
            </wp:positionV>
            <wp:extent cx="2152650" cy="952500"/>
            <wp:effectExtent l="0" t="0" r="0" b="0"/>
            <wp:wrapSquare wrapText="bothSides"/>
            <wp:docPr id="1" name="Picture 1" descr="C:\Users\xmkati\AppData\Local\Microsoft\Windows\INetCache\Content.Word\iz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xmkati\AppData\Local\Microsoft\Windows\INetCache\Content.Word\izD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8303" r="19855"/>
                    <a:stretch/>
                  </pic:blipFill>
                  <pic:spPr bwMode="auto">
                    <a:xfrm>
                      <a:off x="0" y="0"/>
                      <a:ext cx="2152650" cy="95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FD1CC8" w:rsidRPr="00856D09" w:rsidRDefault="00856D09" w:rsidP="00DB3FCF">
      <w:pPr>
        <w:pStyle w:val="ListParagraph"/>
        <w:numPr>
          <w:ilvl w:val="2"/>
          <w:numId w:val="2"/>
        </w:numPr>
        <w:jc w:val="both"/>
        <w:rPr>
          <w:rFonts w:ascii="Times New Roman" w:hAnsi="Times New Roman" w:cs="Times New Roman"/>
          <w:b/>
          <w:lang w:val="en-GB"/>
        </w:rPr>
      </w:pPr>
      <w:r>
        <w:rPr>
          <w:rFonts w:ascii="Times New Roman" w:hAnsi="Times New Roman" w:cs="Times New Roman"/>
          <w:b/>
          <w:lang w:val="en-GB"/>
        </w:rPr>
        <w:t xml:space="preserve">Sürü çeşitliliğine dayanan uyarlanabilir geçiş işlemi =&gt; </w:t>
      </w:r>
      <w:r>
        <w:rPr>
          <w:rFonts w:ascii="Times New Roman" w:hAnsi="Times New Roman" w:cs="Times New Roman"/>
          <w:lang w:val="en-GB"/>
        </w:rPr>
        <w:t>Tamamlanan iz çözümlerini başarmak yerine, her yolbulucu çözümü(host vektörü) geçiş işlemi kanalıyla, alt-iz vektörünün birleşik mutasyona uğramış değişkenleri kullanılarak konumunu günceller. Tamamlanan iz çözümü yanda verilen şekildeki gibi tanımlanabilir.</w:t>
      </w:r>
    </w:p>
    <w:p w:rsidR="00856D09" w:rsidRPr="00022B6C" w:rsidRDefault="00856D09" w:rsidP="00856D09">
      <w:pPr>
        <w:pStyle w:val="ListParagraph"/>
        <w:numPr>
          <w:ilvl w:val="2"/>
          <w:numId w:val="2"/>
        </w:numPr>
        <w:jc w:val="both"/>
        <w:rPr>
          <w:rFonts w:ascii="Times New Roman" w:hAnsi="Times New Roman" w:cs="Times New Roman"/>
          <w:b/>
          <w:lang w:val="en-GB"/>
        </w:rPr>
      </w:pPr>
      <w:r>
        <w:rPr>
          <w:rFonts w:ascii="Times New Roman" w:hAnsi="Times New Roman" w:cs="Times New Roman"/>
          <w:b/>
          <w:lang w:val="en-GB"/>
        </w:rPr>
        <w:t xml:space="preserve">Seçme yöntemi =&gt; </w:t>
      </w:r>
      <w:r>
        <w:rPr>
          <w:rFonts w:ascii="Times New Roman" w:hAnsi="Times New Roman" w:cs="Times New Roman"/>
          <w:lang w:val="en-GB"/>
        </w:rPr>
        <w:t>Bir önceki aşama bittikten sonra,tamamlanan iz çözümünün uygunluk değeri hesaplanır ve ilgili host çözümü ile karşılaştırılır. En uygun çözümler bir sonraki iterasyon için seçilir.</w:t>
      </w:r>
    </w:p>
    <w:p w:rsidR="00022B6C" w:rsidRPr="00022B6C" w:rsidRDefault="00022B6C" w:rsidP="00022B6C">
      <w:pPr>
        <w:jc w:val="both"/>
        <w:rPr>
          <w:rFonts w:ascii="Times New Roman" w:hAnsi="Times New Roman" w:cs="Times New Roman"/>
          <w:b/>
          <w:lang w:val="en-GB"/>
        </w:rPr>
      </w:pPr>
    </w:p>
    <w:p w:rsidR="00833642" w:rsidRPr="00833642" w:rsidRDefault="00500E89" w:rsidP="00833642">
      <w:pPr>
        <w:pStyle w:val="ListParagraph"/>
        <w:numPr>
          <w:ilvl w:val="1"/>
          <w:numId w:val="2"/>
        </w:numPr>
        <w:jc w:val="both"/>
        <w:rPr>
          <w:rFonts w:ascii="Times New Roman" w:hAnsi="Times New Roman" w:cs="Times New Roman"/>
          <w:b/>
          <w:lang w:val="en-GB"/>
        </w:rPr>
      </w:pPr>
      <w:r>
        <w:rPr>
          <w:rFonts w:ascii="Times New Roman" w:hAnsi="Times New Roman" w:cs="Times New Roman"/>
          <w:lang w:val="en-GB"/>
        </w:rPr>
        <w:t xml:space="preserve">Konum güncelleme işlemi tamamlandıktan sonra yolbulucu grubunun </w:t>
      </w:r>
      <w:r w:rsidR="003B1AE5">
        <w:rPr>
          <w:rFonts w:ascii="Times New Roman" w:hAnsi="Times New Roman" w:cs="Times New Roman"/>
          <w:lang w:val="en-GB"/>
        </w:rPr>
        <w:t>olasılık değeri Pp aşağıdaki formüller ile bulunur.</w:t>
      </w:r>
    </w:p>
    <w:p w:rsidR="00833642" w:rsidRDefault="00174172" w:rsidP="00833642">
      <w:pPr>
        <w:jc w:val="both"/>
        <w:rPr>
          <w:rFonts w:ascii="Times New Roman" w:hAnsi="Times New Roman" w:cs="Times New Roman"/>
          <w:b/>
          <w:lang w:val="en-GB"/>
        </w:rPr>
      </w:pPr>
      <w:r>
        <w:rPr>
          <w:noProof/>
        </w:rPr>
        <w:pict>
          <v:shape id="_x0000_s1034" type="#_x0000_t75" style="position:absolute;left:0;text-align:left;margin-left:-48pt;margin-top:368.85pt;width:178.5pt;height:94.5pt;z-index:251674624;mso-position-horizontal-relative:margin;mso-position-vertical-relative:margin">
            <v:imagedata r:id="rId13" o:title="Captufdöjgdre" croptop="5699f" cropleft="2809f" cropright="7022f"/>
            <w10:wrap type="square" anchorx="margin" anchory="margin"/>
          </v:shape>
        </w:pict>
      </w:r>
      <w:r>
        <w:rPr>
          <w:noProof/>
        </w:rPr>
        <w:pict>
          <v:shape id="_x0000_s1035" type="#_x0000_t75" style="position:absolute;left:0;text-align:left;margin-left:265.95pt;margin-top:379.5pt;width:139.3pt;height:78.6pt;z-index:251676672;mso-position-horizontal-relative:margin;mso-position-vertical-relative:margin">
            <v:imagedata r:id="rId14" o:title="33sdCapture" croptop="10552f" cropbottom="6109f" cropleft="6195f" cropright="8477f"/>
            <w10:wrap type="square" anchorx="margin" anchory="margin"/>
          </v:shape>
        </w:pict>
      </w:r>
    </w:p>
    <w:p w:rsidR="00833642" w:rsidRDefault="00833642" w:rsidP="00833642">
      <w:pPr>
        <w:jc w:val="both"/>
        <w:rPr>
          <w:rFonts w:ascii="Times New Roman" w:hAnsi="Times New Roman" w:cs="Times New Roman"/>
          <w:b/>
          <w:lang w:val="en-GB"/>
        </w:rPr>
      </w:pPr>
    </w:p>
    <w:p w:rsidR="00833642" w:rsidRDefault="00833642" w:rsidP="00833642">
      <w:pPr>
        <w:jc w:val="both"/>
        <w:rPr>
          <w:rFonts w:ascii="Times New Roman" w:hAnsi="Times New Roman" w:cs="Times New Roman"/>
          <w:b/>
          <w:lang w:val="en-GB"/>
        </w:rPr>
      </w:pPr>
    </w:p>
    <w:p w:rsidR="00833642" w:rsidRDefault="00833642" w:rsidP="00833642">
      <w:pPr>
        <w:jc w:val="both"/>
        <w:rPr>
          <w:rFonts w:ascii="Times New Roman" w:hAnsi="Times New Roman" w:cs="Times New Roman"/>
          <w:b/>
          <w:lang w:val="en-GB"/>
        </w:rPr>
      </w:pPr>
    </w:p>
    <w:p w:rsidR="00833642" w:rsidRDefault="00833642" w:rsidP="00833642">
      <w:pPr>
        <w:jc w:val="both"/>
        <w:rPr>
          <w:rFonts w:ascii="Times New Roman" w:hAnsi="Times New Roman" w:cs="Times New Roman"/>
          <w:b/>
          <w:lang w:val="en-GB"/>
        </w:rPr>
      </w:pPr>
    </w:p>
    <w:p w:rsidR="00833642" w:rsidRPr="00833642" w:rsidRDefault="00833642" w:rsidP="00833642">
      <w:pPr>
        <w:jc w:val="both"/>
        <w:rPr>
          <w:rFonts w:ascii="Times New Roman" w:hAnsi="Times New Roman" w:cs="Times New Roman"/>
          <w:b/>
          <w:lang w:val="en-GB"/>
        </w:rPr>
      </w:pPr>
    </w:p>
    <w:p w:rsidR="00833642" w:rsidRDefault="00833642" w:rsidP="00833642">
      <w:pPr>
        <w:pStyle w:val="ListParagraph"/>
        <w:numPr>
          <w:ilvl w:val="0"/>
          <w:numId w:val="2"/>
        </w:numPr>
        <w:jc w:val="both"/>
        <w:rPr>
          <w:rFonts w:ascii="Times New Roman" w:hAnsi="Times New Roman" w:cs="Times New Roman"/>
          <w:b/>
          <w:lang w:val="en-GB"/>
        </w:rPr>
      </w:pPr>
      <w:r>
        <w:rPr>
          <w:rFonts w:ascii="Times New Roman" w:hAnsi="Times New Roman" w:cs="Times New Roman"/>
          <w:b/>
          <w:lang w:val="en-GB"/>
        </w:rPr>
        <w:t>Dikey Yönelim</w:t>
      </w:r>
    </w:p>
    <w:p w:rsidR="00833642" w:rsidRPr="005C25B4" w:rsidRDefault="00833642" w:rsidP="00833642">
      <w:pPr>
        <w:pStyle w:val="ListParagraph"/>
        <w:numPr>
          <w:ilvl w:val="1"/>
          <w:numId w:val="2"/>
        </w:numPr>
        <w:jc w:val="both"/>
        <w:rPr>
          <w:rFonts w:ascii="Times New Roman" w:hAnsi="Times New Roman" w:cs="Times New Roman"/>
          <w:b/>
          <w:lang w:val="en-GB"/>
        </w:rPr>
      </w:pPr>
      <w:r>
        <w:rPr>
          <w:rFonts w:ascii="Times New Roman" w:hAnsi="Times New Roman" w:cs="Times New Roman"/>
          <w:lang w:val="en-GB"/>
        </w:rPr>
        <w:t>MSA’da yolbulucu grubundan sonra en iyi parlaklık yoğunluğuna sahip güveler arayıcılar</w:t>
      </w:r>
      <w:r w:rsidR="00E11890">
        <w:rPr>
          <w:rFonts w:ascii="Times New Roman" w:hAnsi="Times New Roman" w:cs="Times New Roman"/>
          <w:lang w:val="en-GB"/>
        </w:rPr>
        <w:t xml:space="preserve"> (Nf)</w:t>
      </w:r>
      <w:r>
        <w:rPr>
          <w:rFonts w:ascii="Times New Roman" w:hAnsi="Times New Roman" w:cs="Times New Roman"/>
          <w:lang w:val="en-GB"/>
        </w:rPr>
        <w:t xml:space="preserve"> olarak isimlendirilmişti. İterasyon boyunca bu grubun üye sayısı aşağıdaki formül ile </w:t>
      </w:r>
      <w:r w:rsidR="00762C50">
        <w:rPr>
          <w:rFonts w:ascii="Times New Roman" w:hAnsi="Times New Roman" w:cs="Times New Roman"/>
          <w:lang w:val="en-GB"/>
        </w:rPr>
        <w:t>azaltılıp</w:t>
      </w:r>
      <w:r>
        <w:rPr>
          <w:rFonts w:ascii="Times New Roman" w:hAnsi="Times New Roman" w:cs="Times New Roman"/>
          <w:lang w:val="en-GB"/>
        </w:rPr>
        <w:t xml:space="preserve"> </w:t>
      </w:r>
      <w:r w:rsidR="00762C50">
        <w:rPr>
          <w:rFonts w:ascii="Times New Roman" w:hAnsi="Times New Roman" w:cs="Times New Roman"/>
          <w:lang w:val="en-GB"/>
        </w:rPr>
        <w:t xml:space="preserve">izleyici grubunun üye sayısı arttırılarak </w:t>
      </w:r>
      <w:r>
        <w:rPr>
          <w:rFonts w:ascii="Times New Roman" w:hAnsi="Times New Roman" w:cs="Times New Roman"/>
          <w:lang w:val="en-GB"/>
        </w:rPr>
        <w:t>algoritmanın sonlarına doğru sömürü özelliğinin artması sağlanmıştır.</w:t>
      </w:r>
    </w:p>
    <w:p w:rsidR="005C25B4" w:rsidRDefault="00174172" w:rsidP="005C25B4">
      <w:pPr>
        <w:jc w:val="both"/>
        <w:rPr>
          <w:rFonts w:ascii="Times New Roman" w:hAnsi="Times New Roman" w:cs="Times New Roman"/>
          <w:b/>
          <w:lang w:val="en-GB"/>
        </w:rPr>
      </w:pPr>
      <w:r>
        <w:rPr>
          <w:noProof/>
        </w:rPr>
        <w:pict>
          <v:shape id="_x0000_s1036" type="#_x0000_t75" style="position:absolute;left:0;text-align:left;margin-left:1.4pt;margin-top:591.45pt;width:415.85pt;height:72.75pt;z-index:251678720;mso-position-horizontal-relative:margin;mso-position-vertical-relative:margin">
            <v:imagedata r:id="rId15" o:title="ffCapturffe"/>
            <w10:wrap type="square" anchorx="margin" anchory="margin"/>
          </v:shape>
        </w:pict>
      </w:r>
    </w:p>
    <w:p w:rsidR="005C25B4" w:rsidRDefault="005C25B4" w:rsidP="005C25B4">
      <w:pPr>
        <w:jc w:val="both"/>
        <w:rPr>
          <w:rFonts w:ascii="Times New Roman" w:hAnsi="Times New Roman" w:cs="Times New Roman"/>
          <w:b/>
          <w:lang w:val="en-GB"/>
        </w:rPr>
      </w:pPr>
    </w:p>
    <w:p w:rsidR="005C25B4" w:rsidRDefault="005C25B4" w:rsidP="005C25B4">
      <w:pPr>
        <w:jc w:val="both"/>
        <w:rPr>
          <w:rFonts w:ascii="Times New Roman" w:hAnsi="Times New Roman" w:cs="Times New Roman"/>
          <w:b/>
          <w:lang w:val="en-GB"/>
        </w:rPr>
      </w:pPr>
    </w:p>
    <w:p w:rsidR="005C25B4" w:rsidRDefault="005C25B4" w:rsidP="005C25B4">
      <w:pPr>
        <w:jc w:val="both"/>
        <w:rPr>
          <w:rFonts w:ascii="Times New Roman" w:hAnsi="Times New Roman" w:cs="Times New Roman"/>
          <w:b/>
          <w:lang w:val="en-GB"/>
        </w:rPr>
      </w:pPr>
    </w:p>
    <w:p w:rsidR="005C25B4" w:rsidRDefault="005C25B4" w:rsidP="005C25B4">
      <w:pPr>
        <w:jc w:val="both"/>
        <w:rPr>
          <w:rFonts w:ascii="Times New Roman" w:hAnsi="Times New Roman" w:cs="Times New Roman"/>
          <w:b/>
          <w:lang w:val="en-GB"/>
        </w:rPr>
      </w:pPr>
    </w:p>
    <w:p w:rsidR="005C25B4" w:rsidRDefault="005C25B4" w:rsidP="005C25B4">
      <w:pPr>
        <w:jc w:val="both"/>
        <w:rPr>
          <w:rFonts w:ascii="Times New Roman" w:hAnsi="Times New Roman" w:cs="Times New Roman"/>
          <w:b/>
          <w:lang w:val="en-GB"/>
        </w:rPr>
      </w:pPr>
    </w:p>
    <w:p w:rsidR="005C25B4" w:rsidRPr="005C25B4" w:rsidRDefault="005C25B4" w:rsidP="005C25B4">
      <w:pPr>
        <w:jc w:val="both"/>
        <w:rPr>
          <w:rFonts w:ascii="Times New Roman" w:hAnsi="Times New Roman" w:cs="Times New Roman"/>
          <w:b/>
          <w:lang w:val="en-GB"/>
        </w:rPr>
      </w:pPr>
    </w:p>
    <w:p w:rsidR="005C25B4" w:rsidRPr="00D94B47" w:rsidRDefault="00767546" w:rsidP="00833642">
      <w:pPr>
        <w:pStyle w:val="ListParagraph"/>
        <w:numPr>
          <w:ilvl w:val="1"/>
          <w:numId w:val="2"/>
        </w:numPr>
        <w:jc w:val="both"/>
        <w:rPr>
          <w:rFonts w:ascii="Times New Roman" w:hAnsi="Times New Roman" w:cs="Times New Roman"/>
          <w:b/>
          <w:lang w:val="en-GB"/>
        </w:rPr>
      </w:pPr>
      <w:r>
        <w:rPr>
          <w:rFonts w:ascii="Times New Roman" w:hAnsi="Times New Roman" w:cs="Times New Roman"/>
          <w:lang w:val="en-GB"/>
        </w:rPr>
        <w:t xml:space="preserve">Arayıcı grubu belirtilen spiral şeklindeki uçuş yörüngesine göre konumlarını günceller. Bu güncelleme işlemi matematiksel olarak </w:t>
      </w:r>
      <w:r w:rsidR="00D91B64">
        <w:rPr>
          <w:rFonts w:ascii="Times New Roman" w:hAnsi="Times New Roman" w:cs="Times New Roman"/>
          <w:lang w:val="en-GB"/>
        </w:rPr>
        <w:t>aşağıdaki gibi ifade edilebilir</w:t>
      </w:r>
      <w:r w:rsidR="00D61F0F">
        <w:rPr>
          <w:rFonts w:ascii="Times New Roman" w:hAnsi="Times New Roman" w:cs="Times New Roman"/>
          <w:lang w:val="en-GB"/>
        </w:rPr>
        <w:t>.</w:t>
      </w:r>
    </w:p>
    <w:p w:rsidR="00D94B47" w:rsidRDefault="00D94B47" w:rsidP="00D94B47">
      <w:pPr>
        <w:jc w:val="both"/>
        <w:rPr>
          <w:rFonts w:ascii="Times New Roman" w:hAnsi="Times New Roman" w:cs="Times New Roman"/>
          <w:b/>
          <w:lang w:val="en-GB"/>
        </w:rPr>
      </w:pPr>
    </w:p>
    <w:p w:rsidR="00D94B47" w:rsidRPr="00D94B47" w:rsidRDefault="00D94B47" w:rsidP="00D94B47">
      <w:pPr>
        <w:jc w:val="both"/>
        <w:rPr>
          <w:rFonts w:ascii="Times New Roman" w:hAnsi="Times New Roman" w:cs="Times New Roman"/>
          <w:b/>
          <w:lang w:val="en-GB"/>
        </w:rPr>
      </w:pPr>
    </w:p>
    <w:p w:rsidR="00D94B47" w:rsidRDefault="00D94B47" w:rsidP="00D94B47">
      <w:pPr>
        <w:pStyle w:val="ListParagraph"/>
        <w:numPr>
          <w:ilvl w:val="0"/>
          <w:numId w:val="2"/>
        </w:numPr>
        <w:jc w:val="both"/>
        <w:rPr>
          <w:rFonts w:ascii="Times New Roman" w:hAnsi="Times New Roman" w:cs="Times New Roman"/>
          <w:b/>
          <w:lang w:val="en-GB"/>
        </w:rPr>
      </w:pPr>
      <w:r>
        <w:rPr>
          <w:rFonts w:ascii="Times New Roman" w:hAnsi="Times New Roman" w:cs="Times New Roman"/>
          <w:b/>
          <w:lang w:val="en-GB"/>
        </w:rPr>
        <w:t>Göksel Navigasyon</w:t>
      </w:r>
    </w:p>
    <w:p w:rsidR="00D94B47" w:rsidRPr="004A6A97" w:rsidRDefault="004A6A97" w:rsidP="00D94B47">
      <w:pPr>
        <w:pStyle w:val="ListParagraph"/>
        <w:numPr>
          <w:ilvl w:val="1"/>
          <w:numId w:val="2"/>
        </w:numPr>
        <w:jc w:val="both"/>
        <w:rPr>
          <w:rFonts w:ascii="Times New Roman" w:hAnsi="Times New Roman" w:cs="Times New Roman"/>
          <w:b/>
          <w:lang w:val="en-GB"/>
        </w:rPr>
      </w:pPr>
      <w:r>
        <w:rPr>
          <w:rFonts w:ascii="Times New Roman" w:hAnsi="Times New Roman" w:cs="Times New Roman"/>
          <w:lang w:val="en-GB"/>
        </w:rPr>
        <w:t xml:space="preserve">İzleyici güveler iki gruba ayrılarak konum güncellemeleri farklı yapılmaktadır. </w:t>
      </w:r>
    </w:p>
    <w:p w:rsidR="004A6A97" w:rsidRPr="004A6A97" w:rsidRDefault="004A6A97" w:rsidP="004A6A97">
      <w:pPr>
        <w:pStyle w:val="ListParagraph"/>
        <w:numPr>
          <w:ilvl w:val="2"/>
          <w:numId w:val="2"/>
        </w:numPr>
        <w:jc w:val="both"/>
        <w:rPr>
          <w:rFonts w:ascii="Times New Roman" w:hAnsi="Times New Roman" w:cs="Times New Roman"/>
          <w:b/>
          <w:lang w:val="en-GB"/>
        </w:rPr>
      </w:pPr>
      <w:r>
        <w:rPr>
          <w:rFonts w:ascii="Times New Roman" w:hAnsi="Times New Roman" w:cs="Times New Roman"/>
          <w:b/>
          <w:lang w:val="en-GB"/>
        </w:rPr>
        <w:t xml:space="preserve">Grup1. Gauss yürüyüşü =&gt; </w:t>
      </w:r>
      <w:r>
        <w:rPr>
          <w:rFonts w:ascii="Times New Roman" w:hAnsi="Times New Roman" w:cs="Times New Roman"/>
          <w:lang w:val="en-GB"/>
        </w:rPr>
        <w:t xml:space="preserve">Gauss olasılıksal dağılımı, rastgele örneklerin dağılımını sınırlama kabiliyetine sahiptir. </w:t>
      </w:r>
      <w:r w:rsidR="00174172">
        <w:rPr>
          <w:rFonts w:ascii="Times New Roman" w:hAnsi="Times New Roman" w:cs="Times New Roman"/>
          <w:lang w:val="en-GB"/>
        </w:rPr>
        <w:t>Bu yürüyüş aşağıdaki formül ile gerçekleştirilir.</w:t>
      </w:r>
      <w:bookmarkStart w:id="0" w:name="_GoBack"/>
      <w:bookmarkEnd w:id="0"/>
    </w:p>
    <w:p w:rsidR="00340EA8" w:rsidRDefault="00174172" w:rsidP="00B9402D">
      <w:pPr>
        <w:rPr>
          <w:rFonts w:ascii="Times New Roman" w:hAnsi="Times New Roman" w:cs="Times New Roman"/>
          <w:lang w:val="en-GB"/>
        </w:rPr>
      </w:pPr>
      <w:r>
        <w:rPr>
          <w:noProof/>
        </w:rPr>
        <w:pict>
          <v:shape id="_x0000_s1038" type="#_x0000_t75" style="position:absolute;margin-left:37.8pt;margin-top:259.2pt;width:411.75pt;height:182.25pt;z-index:251682816;mso-position-horizontal-relative:margin;mso-position-vertical-relative:margin">
            <v:imagedata r:id="rId16" o:title="Caure" cropbottom="7202f" cropleft="1736f" cropright="4232f"/>
            <w10:wrap type="square" anchorx="margin" anchory="margin"/>
          </v:shape>
        </w:pict>
      </w:r>
      <w:r>
        <w:rPr>
          <w:noProof/>
        </w:rPr>
        <w:pict>
          <v:shape id="_x0000_s1037" type="#_x0000_t75" style="position:absolute;margin-left:25.8pt;margin-top:76.2pt;width:439.5pt;height:67.5pt;z-index:251680768;mso-position-horizontal-relative:margin;mso-position-vertical-relative:margin">
            <v:imagedata r:id="rId17" o:title="3443Capture" cropright="1953f"/>
            <w10:wrap type="square" anchorx="margin" anchory="margin"/>
          </v:shape>
        </w:pict>
      </w:r>
      <w:r w:rsidR="00C864B0">
        <w:rPr>
          <w:rFonts w:ascii="Times New Roman" w:hAnsi="Times New Roman" w:cs="Times New Roman"/>
          <w:lang w:val="en-GB"/>
        </w:rPr>
        <w:tab/>
      </w:r>
      <w:r w:rsidR="00C864B0">
        <w:rPr>
          <w:rFonts w:ascii="Times New Roman" w:hAnsi="Times New Roman" w:cs="Times New Roman"/>
          <w:lang w:val="en-GB"/>
        </w:rPr>
        <w:tab/>
      </w:r>
      <w:r w:rsidR="00C864B0">
        <w:rPr>
          <w:rFonts w:ascii="Times New Roman" w:hAnsi="Times New Roman" w:cs="Times New Roman"/>
          <w:lang w:val="en-GB"/>
        </w:rPr>
        <w:tab/>
      </w:r>
    </w:p>
    <w:p w:rsidR="00340EA8" w:rsidRDefault="00340EA8" w:rsidP="00B9402D">
      <w:pPr>
        <w:rPr>
          <w:rFonts w:ascii="Times New Roman" w:hAnsi="Times New Roman" w:cs="Times New Roman"/>
          <w:lang w:val="en-GB"/>
        </w:rPr>
      </w:pPr>
    </w:p>
    <w:p w:rsidR="00340EA8" w:rsidRDefault="00340EA8" w:rsidP="00B9402D">
      <w:pPr>
        <w:rPr>
          <w:rFonts w:ascii="Times New Roman" w:hAnsi="Times New Roman" w:cs="Times New Roman"/>
          <w:lang w:val="en-GB"/>
        </w:rPr>
      </w:pPr>
    </w:p>
    <w:p w:rsidR="00340EA8" w:rsidRDefault="00340EA8" w:rsidP="00B9402D">
      <w:pPr>
        <w:rPr>
          <w:rFonts w:ascii="Times New Roman" w:hAnsi="Times New Roman" w:cs="Times New Roman"/>
          <w:lang w:val="en-GB"/>
        </w:rPr>
      </w:pPr>
    </w:p>
    <w:p w:rsidR="00B9402D" w:rsidRPr="00B9402D" w:rsidRDefault="00B9402D" w:rsidP="00340EA8">
      <w:pPr>
        <w:ind w:left="708" w:firstLine="1416"/>
        <w:rPr>
          <w:rFonts w:ascii="Times New Roman" w:hAnsi="Times New Roman" w:cs="Times New Roman"/>
          <w:lang w:val="en-GB"/>
        </w:rPr>
      </w:pPr>
    </w:p>
    <w:sectPr w:rsidR="00B9402D" w:rsidRPr="00B940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C1C3C"/>
    <w:multiLevelType w:val="hybridMultilevel"/>
    <w:tmpl w:val="B8FAC422"/>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21D0D7E"/>
    <w:multiLevelType w:val="hybridMultilevel"/>
    <w:tmpl w:val="9B34B2F6"/>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15:restartNumberingAfterBreak="0">
    <w:nsid w:val="76B018ED"/>
    <w:multiLevelType w:val="hybridMultilevel"/>
    <w:tmpl w:val="DC60D08E"/>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C6"/>
    <w:rsid w:val="00022B6C"/>
    <w:rsid w:val="000C44FB"/>
    <w:rsid w:val="00174172"/>
    <w:rsid w:val="00340EA8"/>
    <w:rsid w:val="003B1AE5"/>
    <w:rsid w:val="004A6A97"/>
    <w:rsid w:val="004C0CE6"/>
    <w:rsid w:val="00500E89"/>
    <w:rsid w:val="005C25B4"/>
    <w:rsid w:val="007167FE"/>
    <w:rsid w:val="00762C50"/>
    <w:rsid w:val="00767546"/>
    <w:rsid w:val="00767E7F"/>
    <w:rsid w:val="00781BC6"/>
    <w:rsid w:val="007F23D8"/>
    <w:rsid w:val="00833642"/>
    <w:rsid w:val="00836B26"/>
    <w:rsid w:val="00856D09"/>
    <w:rsid w:val="00B9402D"/>
    <w:rsid w:val="00C3471A"/>
    <w:rsid w:val="00C45ECF"/>
    <w:rsid w:val="00C76F7C"/>
    <w:rsid w:val="00C864B0"/>
    <w:rsid w:val="00D40C8A"/>
    <w:rsid w:val="00D61F0F"/>
    <w:rsid w:val="00D6370B"/>
    <w:rsid w:val="00D91B64"/>
    <w:rsid w:val="00D94B47"/>
    <w:rsid w:val="00DB3FCF"/>
    <w:rsid w:val="00E0414B"/>
    <w:rsid w:val="00E11890"/>
    <w:rsid w:val="00FD1CC8"/>
    <w:rsid w:val="00FF2A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034212D"/>
  <w15:chartTrackingRefBased/>
  <w15:docId w15:val="{3A2CC16C-0BB4-409C-A7F1-990327BE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20144-AB7A-4FB8-B471-B08B8D8B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KATI</dc:creator>
  <cp:keywords/>
  <dc:description/>
  <cp:lastModifiedBy>MEHMET KATI</cp:lastModifiedBy>
  <cp:revision>30</cp:revision>
  <dcterms:created xsi:type="dcterms:W3CDTF">2019-06-18T10:45:00Z</dcterms:created>
  <dcterms:modified xsi:type="dcterms:W3CDTF">2019-06-18T13:08:00Z</dcterms:modified>
</cp:coreProperties>
</file>