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Resumo do Artigo E se as linguagens de programação fossem religiões?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autor faz um comparação com diversas linguagens com as diversas religiões existentes, o mesmo faz uma correlação com as principais características de cada linguagem com a religião.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Muito interessante o ponto de vista do autor, faz que o leitor conheça o ponto principal das principais linguagens de programação, particularmente gostei da comparação do HTML com o ateísmo, realmente não é nem considerado uma linguagem mesmo assim muito importante no desenvolvimento web , é uma verdade sobre o HTML saber como realmente fazer ninguém sabe.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comparação do C com o judaísmo é fenomenal a sacada do autor para depois, comparar o JAVA com o Cristianismo tradicional, uma leitura muito agradável , que me levou a fazer uma pesquisa pelas linguagens que eu não conhecia como por exemplo a Lisp e o Perl, que eu não conhecia mas quando li sua comparação com o Zen Budismo e o Voodoo, tive que pesquisar um pouco sobre elas.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Foi uma agradável leitura sobre as linguagens e a comparação com as religiões.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