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B94" w:rsidRDefault="00813B94" w:rsidP="00813B94"/>
    <w:p w:rsidR="00D973F7" w:rsidRPr="0063440C" w:rsidRDefault="00D973F7" w:rsidP="00D973F7">
      <w:pPr>
        <w:jc w:val="center"/>
        <w:rPr>
          <w:rFonts w:ascii="Times New Roman" w:hAnsi="Times New Roman" w:cs="Times New Roman"/>
          <w:b/>
          <w:noProof/>
          <w:lang w:eastAsia="en-GB"/>
        </w:rPr>
      </w:pPr>
      <w:r w:rsidRPr="0063440C">
        <w:rPr>
          <w:rFonts w:ascii="Times New Roman" w:hAnsi="Times New Roman" w:cs="Times New Roman"/>
          <w:b/>
        </w:rPr>
        <w:t>DAR ES SALAAM INSTITUTE OF TECHNOLOGY</w:t>
      </w:r>
    </w:p>
    <w:p w:rsidR="00D973F7" w:rsidRPr="0063440C" w:rsidRDefault="00D973F7" w:rsidP="00D973F7">
      <w:pPr>
        <w:jc w:val="center"/>
        <w:rPr>
          <w:b/>
        </w:rPr>
      </w:pPr>
      <w:r w:rsidRPr="0063440C">
        <w:rPr>
          <w:b/>
          <w:noProof/>
          <w:lang w:eastAsia="en-GB"/>
        </w:rPr>
        <w:drawing>
          <wp:inline distT="0" distB="0" distL="0" distR="0" wp14:anchorId="7E635BF9" wp14:editId="44CC6E32">
            <wp:extent cx="2172658" cy="2339786"/>
            <wp:effectExtent l="0" t="0" r="0" b="3810"/>
            <wp:docPr id="110" name="Picture 110" descr="C:\Users\TECHCITY\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TECHCITY\AppData\Local\Microsoft\Windows\INetCache\Content.Word\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697" cy="2359213"/>
                    </a:xfrm>
                    <a:prstGeom prst="rect">
                      <a:avLst/>
                    </a:prstGeom>
                    <a:noFill/>
                    <a:ln>
                      <a:noFill/>
                    </a:ln>
                  </pic:spPr>
                </pic:pic>
              </a:graphicData>
            </a:graphic>
          </wp:inline>
        </w:drawing>
      </w:r>
    </w:p>
    <w:p w:rsidR="00D973F7" w:rsidRPr="0063440C" w:rsidRDefault="00D973F7" w:rsidP="00D973F7">
      <w:pPr>
        <w:ind w:firstLine="720"/>
        <w:jc w:val="center"/>
        <w:rPr>
          <w:b/>
        </w:rPr>
      </w:pPr>
    </w:p>
    <w:p w:rsidR="00D973F7" w:rsidRPr="0063440C" w:rsidRDefault="00D973F7" w:rsidP="00D973F7">
      <w:pPr>
        <w:jc w:val="center"/>
        <w:rPr>
          <w:rFonts w:ascii="Times New Roman" w:hAnsi="Times New Roman" w:cs="Times New Roman"/>
          <w:b/>
        </w:rPr>
      </w:pPr>
      <w:r>
        <w:rPr>
          <w:rFonts w:ascii="Times New Roman" w:hAnsi="Times New Roman" w:cs="Times New Roman"/>
          <w:b/>
        </w:rPr>
        <w:t>DATA MINING</w:t>
      </w:r>
      <w:r w:rsidR="00AA62C4">
        <w:rPr>
          <w:rFonts w:ascii="Times New Roman" w:hAnsi="Times New Roman" w:cs="Times New Roman"/>
          <w:b/>
        </w:rPr>
        <w:t xml:space="preserve"> AND ANALYSIS</w:t>
      </w:r>
      <w:bookmarkStart w:id="0" w:name="_GoBack"/>
      <w:bookmarkEnd w:id="0"/>
      <w:r>
        <w:rPr>
          <w:rFonts w:ascii="Times New Roman" w:hAnsi="Times New Roman" w:cs="Times New Roman"/>
          <w:b/>
        </w:rPr>
        <w:t xml:space="preserve"> </w:t>
      </w:r>
    </w:p>
    <w:p w:rsidR="00D973F7" w:rsidRPr="0063440C" w:rsidRDefault="00D973F7" w:rsidP="00D973F7">
      <w:pPr>
        <w:jc w:val="center"/>
        <w:rPr>
          <w:rFonts w:ascii="Times New Roman" w:hAnsi="Times New Roman" w:cs="Times New Roman"/>
          <w:b/>
        </w:rPr>
      </w:pPr>
    </w:p>
    <w:p w:rsidR="00D973F7" w:rsidRPr="0063440C" w:rsidRDefault="00D973F7" w:rsidP="00D973F7">
      <w:pPr>
        <w:rPr>
          <w:rFonts w:ascii="Times New Roman" w:hAnsi="Times New Roman" w:cs="Times New Roman"/>
          <w:b/>
        </w:rPr>
      </w:pPr>
      <w:r w:rsidRPr="0063440C">
        <w:rPr>
          <w:rFonts w:ascii="Times New Roman" w:hAnsi="Times New Roman" w:cs="Times New Roman"/>
          <w:b/>
        </w:rPr>
        <w:t>STUDENT’S NAME: NELSON S. NYAMWERU</w:t>
      </w:r>
    </w:p>
    <w:p w:rsidR="00D973F7" w:rsidRPr="0063440C" w:rsidRDefault="00D973F7" w:rsidP="00D973F7">
      <w:pPr>
        <w:rPr>
          <w:rFonts w:ascii="Times New Roman" w:hAnsi="Times New Roman" w:cs="Times New Roman"/>
          <w:b/>
        </w:rPr>
      </w:pPr>
      <w:r w:rsidRPr="0063440C">
        <w:rPr>
          <w:rFonts w:ascii="Times New Roman" w:hAnsi="Times New Roman" w:cs="Times New Roman"/>
          <w:b/>
        </w:rPr>
        <w:t>ADMISSION NO: 220242486009</w:t>
      </w:r>
    </w:p>
    <w:p w:rsidR="00D973F7" w:rsidRPr="0063440C" w:rsidRDefault="00D973F7" w:rsidP="00D973F7">
      <w:pPr>
        <w:rPr>
          <w:rFonts w:ascii="Times New Roman" w:hAnsi="Times New Roman" w:cs="Times New Roman"/>
          <w:b/>
        </w:rPr>
      </w:pPr>
      <w:r w:rsidRPr="0063440C">
        <w:rPr>
          <w:rFonts w:ascii="Times New Roman" w:hAnsi="Times New Roman" w:cs="Times New Roman"/>
          <w:b/>
        </w:rPr>
        <w:t>CLASS: BENG22COE 1</w:t>
      </w:r>
    </w:p>
    <w:p w:rsidR="005F7237" w:rsidRPr="00D973F7" w:rsidRDefault="00D973F7" w:rsidP="00813B94">
      <w:pPr>
        <w:rPr>
          <w:rFonts w:ascii="Times New Roman" w:hAnsi="Times New Roman" w:cs="Times New Roman"/>
          <w:b/>
        </w:rPr>
      </w:pPr>
      <w:r>
        <w:rPr>
          <w:rFonts w:ascii="Times New Roman" w:hAnsi="Times New Roman" w:cs="Times New Roman"/>
          <w:b/>
        </w:rPr>
        <w:t>INDIVIDUAL ASSIGNMENT: ASSIGNMENT 0</w:t>
      </w: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Pr="00550224" w:rsidRDefault="00550224" w:rsidP="005F7237">
      <w:pPr>
        <w:rPr>
          <w:rFonts w:ascii="Times New Roman" w:hAnsi="Times New Roman" w:cs="Times New Roman"/>
          <w:b/>
        </w:rPr>
      </w:pPr>
      <w:r w:rsidRPr="00550224">
        <w:rPr>
          <w:rFonts w:ascii="Times New Roman" w:hAnsi="Times New Roman" w:cs="Times New Roman"/>
          <w:b/>
        </w:rPr>
        <w:lastRenderedPageBreak/>
        <w:t>ANSWERS</w:t>
      </w:r>
    </w:p>
    <w:p w:rsidR="005F7237" w:rsidRDefault="005F7237"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1. Why is the term "data mining" often used to describe the entire knowledge discovery process?</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In many industries and media contexts, the term data mining is used broadly to refer to the entire Knowledge Discovery in Databases (KDD) process. This includes steps like data cleaning, integration, selection, transformation, mining, evaluation, and presentation. The reasons for this generalization include:</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xml:space="preserve">- Public Familiarity: "Data mining" is a buzzword that’s more familiar to the general public and business stakeholders than "knowledge discovery." For example, a news article might say “Facebook uses data mining to understand user </w:t>
      </w:r>
      <w:proofErr w:type="spellStart"/>
      <w:r w:rsidRPr="00813B94">
        <w:rPr>
          <w:rFonts w:ascii="Times New Roman" w:hAnsi="Times New Roman" w:cs="Times New Roman"/>
          <w:sz w:val="28"/>
          <w:szCs w:val="28"/>
        </w:rPr>
        <w:t>behavior</w:t>
      </w:r>
      <w:proofErr w:type="spellEnd"/>
      <w:r w:rsidRPr="00813B94">
        <w:rPr>
          <w:rFonts w:ascii="Times New Roman" w:hAnsi="Times New Roman" w:cs="Times New Roman"/>
          <w:sz w:val="28"/>
          <w:szCs w:val="28"/>
        </w:rPr>
        <w:t>,” even though the company performs many steps beyond mining.</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xml:space="preserve">- Impactful Results: Data mining is the step where actionable insights are extracted. For instance, a retailer might use association rule mining to discover that customers who buy diapers often buy beer. This insight is what gets attention, even though it required extensive </w:t>
      </w:r>
      <w:proofErr w:type="spellStart"/>
      <w:r w:rsidRPr="00813B94">
        <w:rPr>
          <w:rFonts w:ascii="Times New Roman" w:hAnsi="Times New Roman" w:cs="Times New Roman"/>
          <w:sz w:val="28"/>
          <w:szCs w:val="28"/>
        </w:rPr>
        <w:t>preprocessing</w:t>
      </w:r>
      <w:proofErr w:type="spellEnd"/>
      <w:r w:rsidRPr="00813B94">
        <w:rPr>
          <w:rFonts w:ascii="Times New Roman" w:hAnsi="Times New Roman" w:cs="Times New Roman"/>
          <w:sz w:val="28"/>
          <w:szCs w:val="28"/>
        </w:rPr>
        <w:t>.</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xml:space="preserve">- Tool Branding: Software platforms like </w:t>
      </w:r>
      <w:proofErr w:type="spellStart"/>
      <w:r w:rsidRPr="00813B94">
        <w:rPr>
          <w:rFonts w:ascii="Times New Roman" w:hAnsi="Times New Roman" w:cs="Times New Roman"/>
          <w:sz w:val="28"/>
          <w:szCs w:val="28"/>
        </w:rPr>
        <w:t>RapidMiner</w:t>
      </w:r>
      <w:proofErr w:type="spellEnd"/>
      <w:r w:rsidRPr="00813B94">
        <w:rPr>
          <w:rFonts w:ascii="Times New Roman" w:hAnsi="Times New Roman" w:cs="Times New Roman"/>
          <w:sz w:val="28"/>
          <w:szCs w:val="28"/>
        </w:rPr>
        <w:t xml:space="preserve"> or Weka are </w:t>
      </w:r>
      <w:proofErr w:type="spellStart"/>
      <w:r w:rsidRPr="00813B94">
        <w:rPr>
          <w:rFonts w:ascii="Times New Roman" w:hAnsi="Times New Roman" w:cs="Times New Roman"/>
          <w:sz w:val="28"/>
          <w:szCs w:val="28"/>
        </w:rPr>
        <w:t>labeled</w:t>
      </w:r>
      <w:proofErr w:type="spellEnd"/>
      <w:r w:rsidRPr="00813B94">
        <w:rPr>
          <w:rFonts w:ascii="Times New Roman" w:hAnsi="Times New Roman" w:cs="Times New Roman"/>
          <w:sz w:val="28"/>
          <w:szCs w:val="28"/>
        </w:rPr>
        <w:t xml:space="preserve"> as data mining tools, but they support the full KDD pipeline. This reinforces the idea that data mining encompasses everything.</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Simplification in Communication: In business meetings or media reports, it's easier to say “we’re doing data mining” than to explain each step of the KDD process.</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5F7237" w:rsidRDefault="005F7237"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lastRenderedPageBreak/>
        <w:t>2. What are the differences between data wrangling, scanning, and filtering in data mining?</w:t>
      </w:r>
    </w:p>
    <w:p w:rsidR="009F2C0A" w:rsidRDefault="00813B94" w:rsidP="00813B94">
      <w:pPr>
        <w:rPr>
          <w:rFonts w:ascii="Segoe UI Symbol" w:hAnsi="Segoe UI Symbol" w:cs="Segoe UI Symbol"/>
          <w:sz w:val="28"/>
          <w:szCs w:val="28"/>
        </w:rPr>
      </w:pPr>
      <w:r w:rsidRPr="00813B94">
        <w:rPr>
          <w:rFonts w:ascii="Times New Roman" w:hAnsi="Times New Roman" w:cs="Times New Roman"/>
          <w:sz w:val="28"/>
          <w:szCs w:val="28"/>
        </w:rPr>
        <w:t xml:space="preserve">Term Definition Example Data Wrangling Cleaning, transforming, and organizing raw data into a usable </w:t>
      </w:r>
      <w:proofErr w:type="spellStart"/>
      <w:r w:rsidRPr="00813B94">
        <w:rPr>
          <w:rFonts w:ascii="Times New Roman" w:hAnsi="Times New Roman" w:cs="Times New Roman"/>
          <w:sz w:val="28"/>
          <w:szCs w:val="28"/>
        </w:rPr>
        <w:t>format.Converting</w:t>
      </w:r>
      <w:proofErr w:type="spellEnd"/>
      <w:r w:rsidRPr="00813B94">
        <w:rPr>
          <w:rFonts w:ascii="Times New Roman" w:hAnsi="Times New Roman" w:cs="Times New Roman"/>
          <w:sz w:val="28"/>
          <w:szCs w:val="28"/>
        </w:rPr>
        <w:t xml:space="preserve"> date formats, removing duplicates, and filling missing values in a sales dataset. Scanning Reviewing data to identify patterns, anomalies, or key </w:t>
      </w:r>
      <w:proofErr w:type="spellStart"/>
      <w:r w:rsidRPr="00813B94">
        <w:rPr>
          <w:rFonts w:ascii="Times New Roman" w:hAnsi="Times New Roman" w:cs="Times New Roman"/>
          <w:sz w:val="28"/>
          <w:szCs w:val="28"/>
        </w:rPr>
        <w:t>features.Looking</w:t>
      </w:r>
      <w:proofErr w:type="spellEnd"/>
      <w:r w:rsidRPr="00813B94">
        <w:rPr>
          <w:rFonts w:ascii="Times New Roman" w:hAnsi="Times New Roman" w:cs="Times New Roman"/>
          <w:sz w:val="28"/>
          <w:szCs w:val="28"/>
        </w:rPr>
        <w:t xml:space="preserve"> through customer reviews to spot recurring complaints about a product. Filtering Selecting or excluding data based on specific </w:t>
      </w:r>
      <w:proofErr w:type="spellStart"/>
      <w:r w:rsidRPr="00813B94">
        <w:rPr>
          <w:rFonts w:ascii="Times New Roman" w:hAnsi="Times New Roman" w:cs="Times New Roman"/>
          <w:sz w:val="28"/>
          <w:szCs w:val="28"/>
        </w:rPr>
        <w:t>criteria.Removing</w:t>
      </w:r>
      <w:proofErr w:type="spellEnd"/>
      <w:r w:rsidRPr="00813B94">
        <w:rPr>
          <w:rFonts w:ascii="Times New Roman" w:hAnsi="Times New Roman" w:cs="Times New Roman"/>
          <w:sz w:val="28"/>
          <w:szCs w:val="28"/>
        </w:rPr>
        <w:t xml:space="preserve"> rows where the sales amount is zero or filtering for customers in a specific region.</w:t>
      </w:r>
    </w:p>
    <w:p w:rsidR="009F2C0A" w:rsidRDefault="009F2C0A" w:rsidP="00813B94">
      <w:pPr>
        <w:rPr>
          <w:rFonts w:ascii="Segoe UI Symbol" w:hAnsi="Segoe UI Symbol" w:cs="Segoe UI Symbol"/>
          <w:sz w:val="28"/>
          <w:szCs w:val="28"/>
        </w:rPr>
      </w:pPr>
    </w:p>
    <w:p w:rsidR="00813B94" w:rsidRPr="00813B94" w:rsidRDefault="009F2C0A" w:rsidP="00813B94">
      <w:pPr>
        <w:rPr>
          <w:rFonts w:ascii="Times New Roman" w:hAnsi="Times New Roman" w:cs="Times New Roman"/>
          <w:sz w:val="28"/>
          <w:szCs w:val="28"/>
        </w:rPr>
      </w:pPr>
      <w:r>
        <w:rPr>
          <w:rFonts w:ascii="Times New Roman" w:hAnsi="Times New Roman" w:cs="Times New Roman"/>
          <w:sz w:val="28"/>
          <w:szCs w:val="28"/>
        </w:rPr>
        <w:t xml:space="preserve"> Examples:</w:t>
      </w: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Wrangling: Suppose you have a dataset with inconsistent entries like “NY,” “New York,” and “N.Y.” for the same location. Wrangling would standardize these to “New York” to ensure consistency.</w:t>
      </w:r>
    </w:p>
    <w:p w:rsidR="00813B94" w:rsidRPr="00813B94" w:rsidRDefault="00813B94" w:rsidP="00813B94">
      <w:pPr>
        <w:rPr>
          <w:rFonts w:ascii="Times New Roman" w:hAnsi="Times New Roman" w:cs="Times New Roman"/>
          <w:sz w:val="28"/>
          <w:szCs w:val="28"/>
        </w:rPr>
      </w:pPr>
    </w:p>
    <w:p w:rsidR="00813B94"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Scanning: Before applying clustering algorithms, you might scan the data to see if certain variables (like age or income) show natural groupings or outliers.</w:t>
      </w:r>
    </w:p>
    <w:p w:rsidR="00813B94" w:rsidRPr="00813B94" w:rsidRDefault="00813B94" w:rsidP="00813B94">
      <w:pPr>
        <w:rPr>
          <w:rFonts w:ascii="Times New Roman" w:hAnsi="Times New Roman" w:cs="Times New Roman"/>
          <w:sz w:val="28"/>
          <w:szCs w:val="28"/>
        </w:rPr>
      </w:pPr>
    </w:p>
    <w:p w:rsidR="00D2625C" w:rsidRPr="00813B94" w:rsidRDefault="00813B94" w:rsidP="00813B94">
      <w:pPr>
        <w:rPr>
          <w:rFonts w:ascii="Times New Roman" w:hAnsi="Times New Roman" w:cs="Times New Roman"/>
          <w:sz w:val="28"/>
          <w:szCs w:val="28"/>
        </w:rPr>
      </w:pPr>
      <w:r w:rsidRPr="00813B94">
        <w:rPr>
          <w:rFonts w:ascii="Times New Roman" w:hAnsi="Times New Roman" w:cs="Times New Roman"/>
          <w:sz w:val="28"/>
          <w:szCs w:val="28"/>
        </w:rPr>
        <w:t xml:space="preserve">- Filtering: If you're </w:t>
      </w:r>
      <w:proofErr w:type="spellStart"/>
      <w:r w:rsidRPr="00813B94">
        <w:rPr>
          <w:rFonts w:ascii="Times New Roman" w:hAnsi="Times New Roman" w:cs="Times New Roman"/>
          <w:sz w:val="28"/>
          <w:szCs w:val="28"/>
        </w:rPr>
        <w:t>analyzing</w:t>
      </w:r>
      <w:proofErr w:type="spellEnd"/>
      <w:r w:rsidRPr="00813B94">
        <w:rPr>
          <w:rFonts w:ascii="Times New Roman" w:hAnsi="Times New Roman" w:cs="Times New Roman"/>
          <w:sz w:val="28"/>
          <w:szCs w:val="28"/>
        </w:rPr>
        <w:t xml:space="preserve"> transaction data, you might filter out purchases below $1 to focus on meaningful sales activity.</w:t>
      </w:r>
    </w:p>
    <w:sectPr w:rsidR="00D2625C" w:rsidRPr="00813B94" w:rsidSect="00B14B23">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B94"/>
    <w:rsid w:val="00550224"/>
    <w:rsid w:val="005F7237"/>
    <w:rsid w:val="00813B94"/>
    <w:rsid w:val="009F2C0A"/>
    <w:rsid w:val="00AA62C4"/>
    <w:rsid w:val="00B14B23"/>
    <w:rsid w:val="00D2625C"/>
    <w:rsid w:val="00D973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DA12E-FFA8-4C55-86EF-B0B42778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TECHCITY</dc:creator>
  <cp:keywords/>
  <dc:description/>
  <cp:lastModifiedBy>TECHCITY</cp:lastModifiedBy>
  <cp:revision>8</cp:revision>
  <dcterms:created xsi:type="dcterms:W3CDTF">2025-11-29T10:38:00Z</dcterms:created>
  <dcterms:modified xsi:type="dcterms:W3CDTF">2025-11-29T10:51:00Z</dcterms:modified>
</cp:coreProperties>
</file>