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A68"/>
          <w:sz w:val="52"/>
          <w:szCs w:val="52"/>
        </w:rPr>
        <w:t xml:space="preserve">VENTAS DASH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Plan de Mejoras — Backend, Frontend, UI, UX e IA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Aplicación web sobre Cloudflare Workers + D1 + Workers AI + Pages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Preparado para: Nicolás</w:t>
      </w:r>
    </w:p>
    <w:p>
      <w:pPr>
        <w:spacing w:after="480"/>
        <w:jc w:val="center"/>
      </w:pPr>
      <w:r>
        <w:rPr>
          <w:sz w:val="22"/>
          <w:szCs w:val="22"/>
        </w:rPr>
        <w:t xml:space="preserve">Fecha: 17 de abril de 2026</w:t>
      </w:r>
    </w:p>
    <w:p>
      <w:pPr>
        <w:pStyle w:val="Heading1"/>
        <w:spacing w:after="160" w:before="280"/>
      </w:pPr>
      <w:r>
        <w:rPr>
          <w:b/>
          <w:bCs/>
        </w:rPr>
        <w:t xml:space="preserve">1. Resumen ejecutivo</w:t>
      </w:r>
    </w:p>
    <w:p>
      <w:pPr>
        <w:spacing w:after="120" w:line="300"/>
      </w:pPr>
      <w:r>
        <w:t xml:space="preserve">Ventas Dash es un dashboard comercial servido 100% sobre Cloudflare (Worker + D1 + Pages + Workers AI). La arquitectura actual (v31) ya está modularizada, con fast-paths materializados en D1, caché versionada, streaming SSE opcional para la IA, widget de BCRA y ganchos listos para Vectorize, IPC, Resend, Sentry y Analytics Engine. El código está maduro pero muestra señales típicas de un producto que creció por capas: app.js monolítico (4.123 líneas), styles.css gigante (3.769 líneas), ai-handler.js de 1.799 líneas, múltiples archivos de documentación redundantes y un asistente IA poderoso pero que todavía no cruza ventas con contexto económico y de rubro.</w:t>
      </w:r>
    </w:p>
    <w:p>
      <w:pPr>
        <w:spacing w:after="120" w:line="300"/>
      </w:pPr>
      <w:r>
        <w:t xml:space="preserve">Este plan propone 5 movimientos grandes y acotados que concentran la mayor parte del valor posible sobre la base actual. Cada movimiento agrupa mejoras de Backend, Frontend, UI, UX y del asistente IA, incluyendo la integración profunda con datos del contexto económico argentino (BCRA, IPC, riesgo país, inflación mayorista) y datos del rubro alimentos (precios de materias primas, commodities, IPC alimentos y bebidas, clima para productos estacionales).</w:t>
      </w:r>
    </w:p>
    <w:p>
      <w:pPr>
        <w:pStyle w:val="Heading1"/>
        <w:spacing w:after="160" w:before="280"/>
      </w:pPr>
      <w:r>
        <w:rPr>
          <w:b/>
          <w:bCs/>
        </w:rPr>
        <w:t xml:space="preserve">2. Diagnóstico actual</w:t>
      </w:r>
    </w:p>
    <w:p>
      <w:pPr>
        <w:pStyle w:val="Heading2"/>
        <w:spacing w:after="160" w:before="280"/>
      </w:pPr>
      <w:r>
        <w:rPr>
          <w:b/>
          <w:bCs/>
        </w:rPr>
        <w:t xml:space="preserve">2.1 Backend (Cloudflare Worker + D1)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Router monolítico con if/else: </w:t>
      </w:r>
      <w:r>
        <w:t xml:space="preserve">src/worker/app.js resuelve ~20 rutas con un bloque encadenado; sin middleware formal ni tabla de rutas se vuelve difícil sumar versiones, feature flags y métricas por endpoint.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Rate limit en memoria del Worker: </w:t>
      </w:r>
      <w:r>
        <w:t xml:space="preserve">rate-limit.js usa un Map local; en Cloudflare cada isolate es independiente, así que los límites no son globales. Suficiente como freno pero no como control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ai-handler.js extremadamente grande (1.799 líneas): </w:t>
      </w:r>
      <w:r>
        <w:t xml:space="preserve">mezcla parseo de intents, expansión de entidades, consultas SQL, detección de rango, builder de prompts, cadena de modelos, SSE, fast-path y tracking. Riesgo alto para evolucionar la 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Falta de observabilidad estructurada: </w:t>
      </w:r>
      <w:r>
        <w:t xml:space="preserve">Sentry-lite y Analytics Engine están cableados pero opt-in y sin bindings activos en wrangler.toml. Hoy los errores viven en console.log.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Cron trigger declarado pero vacío: </w:t>
      </w:r>
      <w:r>
        <w:t xml:space="preserve">scheduled() es un stub. La ingesta incremental (actualizacion_incremental.py, VENTAS_DIARIAS_INCREMENTAL.csv) todavía depende de .bat manuales.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Auth HTTP Basic compartida: </w:t>
      </w:r>
      <w:r>
        <w:t xml:space="preserve">sin roles, sin expiración, sin auditoría. Aceptable para uso interno, arriesgado para publicar reportes o abrir la IA a más usuarios.</w:t>
      </w:r>
    </w:p>
    <w:p>
      <w:pPr>
        <w:pStyle w:val="Heading2"/>
        <w:spacing w:after="160" w:before="280"/>
      </w:pPr>
      <w:r>
        <w:rPr>
          <w:b/>
          <w:bCs/>
        </w:rPr>
        <w:t xml:space="preserve">2.2 Frontend (Pages + PWA)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app.js de 4.123 líneas: </w:t>
      </w:r>
      <w:r>
        <w:t xml:space="preserve">aun con controladores modulares en /js, el orquestador principal sigue acumulando responsabilidades (bootstrap, auth, render Proyección, listeners, formateo).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styles.css de 3.769 líneas + tokens + v31-enhancements: </w:t>
      </w:r>
      <w:r>
        <w:t xml:space="preserve">sin pipeline de build, sin purging, sin compresión específica. Todo lo descargan los usuarios aunque no usen todas las pantallas.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 bundler: </w:t>
      </w:r>
      <w:r>
        <w:t xml:space="preserve">los ES modules se cargan directo. No hay tree-shaking ni code-splitting por pestaña (Detalle, Proyección, Acumulados, Gráficos). Primer paint paga por todo.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HTML con 1.120 líneas e IA inline: </w:t>
      </w:r>
      <w:r>
        <w:t xml:space="preserve">el panel del asistente está como &lt;script&gt; dentro de index.html (≈700 líneas). Dificulta testeo y evolución.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Service Worker bueno pero frágil: </w:t>
      </w:r>
      <w:r>
        <w:t xml:space="preserve">precachea lista fija de assets; cada archivo nuevo obliga a actualizar sw.js a mano (sw ya es v37).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table-ui.js de 1.987 líneas: </w:t>
      </w:r>
      <w:r>
        <w:t xml:space="preserve">render de tablas monolítico, con lógica de paginación, sort, drill y exportación mezclada.</w:t>
      </w:r>
    </w:p>
    <w:p>
      <w:pPr>
        <w:pStyle w:val="Heading2"/>
        <w:spacing w:after="160" w:before="280"/>
      </w:pPr>
      <w:r>
        <w:rPr>
          <w:b/>
          <w:bCs/>
        </w:rPr>
        <w:t xml:space="preserve">2.3 UI y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Base visual sólida: </w:t>
      </w:r>
      <w:r>
        <w:t xml:space="preserve">modo claro/oscuro, tokens, variantes responsive, accesibilidad con aria, mobile dock y overlay de carga — muy buen punto de partida.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Densidad alta en Detalle y Proyección: </w:t>
      </w:r>
      <w:r>
        <w:t xml:space="preserve">muchas KPIs, strips por grupo, tablas jerárquicas. Falta una vista “comando” tipo home con lectura rápida (top 3 alertas, ventas del día vs objetivo, variación YTD).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Filtros potentes pero jerárquicos: </w:t>
      </w:r>
      <w:r>
        <w:t xml:space="preserve">se pueden perder. No hay presets guardados nombrados por usuario (ej. “Mi cartera”, “Amba canal fresco”). Los bookmarks v31 existen pero están poco visibles.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Exportaciones limitadas: </w:t>
      </w:r>
      <w:r>
        <w:t xml:space="preserve">no hay un flujo claro para bajar el estado como Excel/CSV ni mandar un reporte por email desde la UI (el endpoint email/report ya está en el Worker).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 narrativa temporal: </w:t>
      </w:r>
      <w:r>
        <w:t xml:space="preserve">falta timeline con hitos (ingesta, feriados, picos). Los gráficos son buenos pero aislados.</w:t>
      </w:r>
    </w:p>
    <w:p>
      <w:pPr>
        <w:pStyle w:val="Heading2"/>
        <w:spacing w:after="160" w:before="280"/>
      </w:pPr>
      <w:r>
        <w:rPr>
          <w:b/>
          <w:bCs/>
        </w:rPr>
        <w:t xml:space="preserve">2.4 Asistente 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Fortalezas actuales: </w:t>
      </w:r>
      <w:r>
        <w:t xml:space="preserve">Llama 3.3-70B como primario, cadena de fallback, contexto del tablero (filtros, labels, vista activa), 8+ intents, fast-path determinista, streaming SSE, feedback thumbs up/down, rate limit propio.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Limitaciones: </w:t>
      </w:r>
      <w:r>
        <w:t xml:space="preserve">solo responde sobre ventas. Nunca incorpora inflación, dólar, clima, precios de commodities, feriados, IPC alimentos. Tampoco memoria de conversaciones anteriores (historial sólo 3 intercambios en RAM del cliente).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System prompt sobrecargado: </w:t>
      </w:r>
      <w:r>
        <w:t xml:space="preserve">mete todo el payload en el mensaje system. Consume tokens y hace más lento el tiempo al primer token.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 function calling: </w:t>
      </w:r>
      <w:r>
        <w:t xml:space="preserve">la detección de intents es regex artesanal. Con function calling o tool use Workers AI se podrían exponer herramientas tipadas (consultar_ipc, consultar_dolar, ranking_clientes…) y el modelo elige.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 RAG sobre catálogo: </w:t>
      </w:r>
      <w:r>
        <w:t xml:space="preserve">Vectorize está creado para clientes y productos pero el ai-handler todavía no lo usa para desambiguar entidades o sugerir “quisiste decir…”.</w:t>
      </w:r>
    </w:p>
    <w:p>
      <w:pPr>
        <w:pStyle w:val="Heading1"/>
        <w:spacing w:after="160" w:before="280"/>
      </w:pPr>
      <w:r>
        <w:rPr>
          <w:b/>
          <w:bCs/>
        </w:rPr>
        <w:t xml:space="preserve">3. Plan propuesto — 5 grandes pasos</w:t>
      </w:r>
    </w:p>
    <w:p>
      <w:pPr>
        <w:spacing w:after="120" w:line="300"/>
      </w:pPr>
      <w:r>
        <w:t xml:space="preserve">Cada paso se puede ejecutar en 1 a 3 semanas y entrega valor por sí solo. El orden sugerido maximiza palancas tempranas (rendimiento y contexto IA) antes de invertir en refactors visuales mayores.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760"/>
        <w:gridCol w:w="14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Impacto principal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Esfuerzo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Platformización del Backend y Observabilidad real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Calidad, estabilidad, velocidad de iteración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Asistente IA contextual (economía + alimentos) con function calling y RAG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Valor analítico, diferenciación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Medio–Alto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modernizado con bundler, code-splitting y app shell delgado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percibida, DX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UI/UX orientada a decisiones (Home comando + presets + reportes)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Adopción diaria, toma de decisión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Automatización 24/7: cron, alertas, email y predicciones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Productividad del equipo comercial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Bajo–Medio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Paso 1 — Platformizar el Backend y activar observabilidad real</w:t>
      </w:r>
    </w:p>
    <w:p>
      <w:pPr>
        <w:spacing w:after="120" w:line="300"/>
      </w:pPr>
      <w:r>
        <w:t xml:space="preserve">Objetivo: convertir el Worker en una plataforma con capas claras (routing, auth, caching, observability, dominio), habilitar lo que ya está cableado en v31 (Sentry, Analytics Engine) y dejar listo el terreno para las próximas iteraciones.</w:t>
      </w:r>
    </w:p>
    <w:p>
      <w:pPr>
        <w:pStyle w:val="Heading2"/>
        <w:spacing w:after="160" w:before="280"/>
      </w:pPr>
      <w:r>
        <w:rPr>
          <w:b/>
          <w:bCs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Router declarativo: </w:t>
      </w:r>
      <w:r>
        <w:t xml:space="preserve">reemplazar la cadena de if en src/worker/app.js por una tabla de rutas [method, pattern, handler, options{rateLimit, cache, auth}]. Habilita feature flags y testeo unitario por ruta.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Partir ai-handler.js en 6 módulos: </w:t>
      </w:r>
      <w:r>
        <w:t xml:space="preserve">ai/intent-detector, ai/entity-resolver (usando Vectorize), ai/context-builder, ai/prompt-builder, ai/model-runner (con streaming y cadena de fallback), ai/fast-path. Cada uno testeable aislado.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Rate limit distribuido: </w:t>
      </w:r>
      <w:r>
        <w:t xml:space="preserve">migrar el Map local a un Durable Object o a D1 con ventana deslizante. Así los límites son globales y auditables.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Autenticación mejorada: </w:t>
      </w:r>
      <w:r>
        <w:t xml:space="preserve">pasar de Basic estático a sesión con cookie firmada (HMAC) + usuarios en D1. Permite roles (admin, comercial, lector), vencimiento y logout.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Activar Sentry y Analytics Engine: </w:t>
      </w:r>
      <w:r>
        <w:t xml:space="preserve">descomentar los bindings en wrangler.toml y setear SENTRY_DSN. Se gana traza end-to-end de errores y métricas por intent/modo/modelo.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Endpoint /api/metrics para el panel /admin: </w:t>
      </w:r>
      <w:r>
        <w:t xml:space="preserve">latencia p50/p95 por ruta, % de hits de fast-path, feedback IA, top errores.</w:t>
      </w:r>
    </w:p>
    <w:p>
      <w:pPr>
        <w:pStyle w:val="Heading2"/>
        <w:spacing w:after="160" w:before="280"/>
      </w:pPr>
      <w:r>
        <w:rPr>
          <w:b/>
          <w:bCs/>
        </w:rPr>
        <w:t xml:space="preserve">Datos y D1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Auditar índices y materializados: </w:t>
      </w:r>
      <w:r>
        <w:t xml:space="preserve">schema.sql ya tiene ranking_grupos_month, state_snapshot_month, insights_rankings_month. Agregar versionado (dataset_metadata.materialized_version) para invalidar caché cuando se recalculan.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Backup diario en R2: </w:t>
      </w:r>
      <w:r>
        <w:t xml:space="preserve">dumpear VENTAS_DIARIAS_INCREMENTAL.csv a Cloudflare R2 (10 GB gratis) como respaldo inmutable por día, con retención 90 días.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Columnas normalizadas: </w:t>
      </w:r>
      <w:r>
        <w:t xml:space="preserve">consolidar Cod_Agente vs Cod_Agente_Original vs Nuevo_Agente en una capa de vista; documentar semántica única.</w:t>
      </w:r>
    </w:p>
    <w:p>
      <w:pPr>
        <w:pStyle w:val="Heading1"/>
        <w:spacing w:after="160" w:before="280"/>
      </w:pPr>
      <w:r>
        <w:rPr>
          <w:b/>
          <w:bCs/>
        </w:rPr>
        <w:t xml:space="preserve">Paso 2 — Asistente IA contextual (economía + alimentos) con function calling y RAG</w:t>
      </w:r>
    </w:p>
    <w:p>
      <w:pPr>
        <w:spacing w:after="120" w:line="300"/>
      </w:pPr>
      <w:r>
        <w:t xml:space="preserve">Objetivo: que el asistente no sólo responda sobre ventas sino que cruce la realidad del negocio con el contexto macro y sectorial del rubro alimentos. Esto transforma el chat de “lector de tablero” a “asesor comercial”.</w:t>
      </w:r>
    </w:p>
    <w:p>
      <w:pPr>
        <w:pStyle w:val="Heading2"/>
        <w:spacing w:after="160" w:before="280"/>
      </w:pPr>
      <w:r>
        <w:rPr>
          <w:b/>
          <w:bCs/>
        </w:rPr>
        <w:t xml:space="preserve">Nuevas fuentes de contexto económico y del rubro alimentos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aporta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 sugerido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BCRA API (ya integrada)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Dólar oficial, MEP, blue, mayorista, reservas, tasa política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público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Comparar margen nominal vs real, alerta de saltos cambiarios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INDEC / datos.gob.ar (ya cableada)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IPC nacional, IPC alimentos y bebidas, IPIM mayorista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Serie pública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Deflactar YTD, mostrar variación real vs nominal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BYMA / Riesgo País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Riesgo país EMBI+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públicos (ambito.com, dolarapi.com)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Contexto macro de cabecera para coordinadores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CIARA-CEC / Bolsas de Cereales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Precios trigo, maíz, soja, harina — materia prima clave en alimentos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CSV/API Bolsa Cereales, Rosario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Explicar variaciones de costo por grupo (farináceos, cárnicos)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SMN / Open-Meteo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Temperatura y lluvia por región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gratuito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Correlación con productos estacionales (helados, bebidas, carne asada)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Calendario AR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Feriados, quincena, fin de mes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Tabla propia + API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Normalización estacional y comparativas limpias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IPCVA / MAGyP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 de hacienda, consumo de carne per cápita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Reportes públicos mensuales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Benchmark sectorial para Coordinadores de frescos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Arquitectura IA propuesta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Function calling / tool use: </w:t>
      </w:r>
      <w:r>
        <w:t xml:space="preserve">exponer herramientas tipadas al LLM: consultar_ventas(filtros), ranking_dimension(dim, limit), comparar_periodos(a,b), obtener_ipc(categoria), obtener_dolar(tipo), obtener_commodity(nombre, rango), obtener_clima(region, fechas). El modelo elige qué llamar en lugar de que el backend “adivine” el intent con regex.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Cache inteligente de contexto económico: </w:t>
      </w:r>
      <w:r>
        <w:t xml:space="preserve">un hub /api/macro-context que compone BCRA + IPC + commodities + clima con TTL por fuente (5 min dólar, 6 h IPC, 1 h commodities, 30 min clima). El asistente y el frontend consumen siempre desde ahí.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RAG sobre catálogos con Vectorize (ya creado): </w:t>
      </w:r>
      <w:r>
        <w:t xml:space="preserve">activar el reindex periódico y consultar Vectorize como paso previo al LLM para desambiguar clientes/productos mencionados en lenguaje natural.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Memoria conversacional en D1: </w:t>
      </w:r>
      <w:r>
        <w:t xml:space="preserve">tabla ai_conversations (user_id, thread_id, mensajes, contexto_filtros). Permite “seguí desde donde quedamos”, feedback más rico y analítica histórica.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System prompt más chico + payload lateral: </w:t>
      </w:r>
      <w:r>
        <w:t xml:space="preserve">mandar el payload como mensaje “tool result” en vez de inline. Baja tokens y latencia.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Respuestas con insight económico: </w:t>
      </w:r>
      <w:r>
        <w:t xml:space="preserve">reglas explícitas del tipo “si variación nominal &gt; 0 pero inflación alimentos &gt; variación, advertir caída real”, “si cayó MIENKO y llovió fuerte en Interior, mencionarlo”.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Salida estructurada + texto: </w:t>
      </w:r>
      <w:r>
        <w:t xml:space="preserve">el modelo devuelve JSON { resumen, insight, alerta, visualizacion_sugerida } que el frontend usa para render; el texto queda como fallback humano.</w:t>
      </w:r>
    </w:p>
    <w:p>
      <w:pPr>
        <w:pStyle w:val="Heading2"/>
        <w:spacing w:after="160" w:before="280"/>
      </w:pPr>
      <w:r>
        <w:rPr>
          <w:b/>
          <w:bCs/>
        </w:rPr>
        <w:t xml:space="preserve">UX del chat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Sugerencias contextuales ampliadas: </w:t>
      </w:r>
      <w:r>
        <w:t xml:space="preserve">hoy se sugieren por filtro. Ahora también: “¿Cuánto pesó la devaluación en tu margen?”, “Clientes que compran soja: ¿cómo viene el precio?”, “Productos congelados vs clima esta semana”.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Citación inline: </w:t>
      </w:r>
      <w:r>
        <w:t xml:space="preserve">cada dato mencionado muestra un pill con fuente (“D1 · ventas 2026”, “BCRA · 2026-04-16”, “INDEC · IPC marzo”), reforzando confianza.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Compartir respuesta: </w:t>
      </w:r>
      <w:r>
        <w:t xml:space="preserve">botón para convertir una respuesta IA en un email (vía /api/email/report ya existente) o en un PDF resumen.</w:t>
      </w:r>
    </w:p>
    <w:p>
      <w:pPr>
        <w:pStyle w:val="Heading1"/>
        <w:spacing w:after="160" w:before="280"/>
      </w:pPr>
      <w:r>
        <w:rPr>
          <w:b/>
          <w:bCs/>
        </w:rPr>
        <w:t xml:space="preserve">Paso 3 — Frontend modernizado con bundler y app shell delgado</w:t>
      </w:r>
    </w:p>
    <w:p>
      <w:pPr>
        <w:spacing w:after="120" w:line="300"/>
      </w:pPr>
      <w:r>
        <w:t xml:space="preserve">Objetivo: bajar tiempo al primer paint, ordenar el código y preparar el frontend para las mejoras de UI/UX del Paso 4 sin tener que reinventar el stack.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Bundler ligero (Vite o esbuild) sobre /public: </w:t>
      </w:r>
      <w:r>
        <w:t xml:space="preserve">tree-shaking, minificación y code-splitting por pestaña (detalle, proyeccion, acumulados, resumen-acum, graficos). Cada vista se carga bajo demanda.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Partición de app.js: </w:t>
      </w:r>
      <w:r>
        <w:t xml:space="preserve">mover el render de Proyección a projection-view.js (hoy existe como .experimental.js archivado). Dejar app.js como orquestador &lt; 800 líneas.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CSS dividido por capa: </w:t>
      </w:r>
      <w:r>
        <w:t xml:space="preserve">tokens.css (base), layout.css, components.css, pages/*.css. Remover reglas muertas con un linter (stylelint + purgecss).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Asistente IA fuera de index.html: </w:t>
      </w:r>
      <w:r>
        <w:t xml:space="preserve">mover el bloque ai inline a /public/js/ai/panel.js y dejar sólo el montaje. Acortar el HTML a &lt; 400 líneas.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Service Worker auto-generado: </w:t>
      </w:r>
      <w:r>
        <w:t xml:space="preserve">reemplazar la lista hardcodeada con workbox-sw o un genSW del bundler, con estrategia stale-while-revalidate para assets y network-first para HTML (ya ok).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Web Vitals en Analytics Engine: </w:t>
      </w:r>
      <w:r>
        <w:t xml:space="preserve">enviar LCP, INP, CLS del frontend al mismo dataset que el Worker. Permite monitorear regresiones de performance por versión.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i18n listo (aunque se use sólo es-AR): </w:t>
      </w:r>
      <w:r>
        <w:t xml:space="preserve">aislar strings en /public/i18n/es-AR.json. Prepara terreno para sub-dominios con clientes externos.</w:t>
      </w:r>
    </w:p>
    <w:p>
      <w:pPr>
        <w:pStyle w:val="Heading1"/>
        <w:spacing w:after="160" w:before="280"/>
      </w:pPr>
      <w:r>
        <w:rPr>
          <w:b/>
          <w:bCs/>
        </w:rPr>
        <w:t xml:space="preserve">Paso 4 — UI/UX orientada a decisiones</w:t>
      </w:r>
    </w:p>
    <w:p>
      <w:pPr>
        <w:spacing w:after="120" w:line="300"/>
      </w:pPr>
      <w:r>
        <w:t xml:space="preserve">Objetivo: que abrir Ventas Dash responda en menos de 5 segundos las tres preguntas más importantes del día comercial (¿cómo vengo? ¿quién cayó? ¿qué hago ahora?).</w:t>
      </w:r>
    </w:p>
    <w:p>
      <w:pPr>
        <w:pStyle w:val="Heading2"/>
        <w:spacing w:after="160" w:before="280"/>
      </w:pPr>
      <w:r>
        <w:rPr>
          <w:b/>
          <w:bCs/>
        </w:rPr>
        <w:t xml:space="preserve">Mejoras de 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Nueva pestaña Home / Comando: </w:t>
      </w:r>
      <w:r>
        <w:t xml:space="preserve">primer pantalla al entrar. Tres zonas: (a) KPIs del día + delta vs mismo día del mes pasado y del 2025, (b) Top 3 alertas automáticas (caídas, nuevos clientes, clientes perdidos, saltos de dólar), (c) Panel macro: dólar, IPC alimentos, riesgo país, clima.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Widget macro en header (ampliación del BCRA): </w:t>
      </w:r>
      <w:r>
        <w:t xml:space="preserve">de la pill actual pasar a un mini-panel expandible con dólar, IPC alimentos mes, variación soja/trigo/maíz y temperatura AMBA — todo cacheado en el hub /api/macro-context.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Tablas con modo “exploración” vs “reporte”: </w:t>
      </w:r>
      <w:r>
        <w:t xml:space="preserve">un toggle único en cada card que alterna entre densidad alta (filtrado/sort) y densidad baja con micrográficos (sparklines y delta chips — ya existen en v31/kpi-delta.js y v31/sparkline).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Exportación y reporte 1-clic: </w:t>
      </w:r>
      <w:r>
        <w:t xml:space="preserve">dos botones visibles en cualquier vista: Descargar Excel (zip con hojas Detalle + Acumulados + Proyección) y Enviar reporte por email (usa /api/email/report).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Visual refresh selectivo: </w:t>
      </w:r>
      <w:r>
        <w:t xml:space="preserve">no cambiar paleta completa; ajustar jerarquía tipográfica (menos peso en títulos de card, más contraste en KPIs), aplicar radius y sombras más consistentes (tokens ya existen), mejorar estados vacíos (v31/empty-states.js) con acciones claras.</w:t>
      </w:r>
    </w:p>
    <w:p>
      <w:pPr>
        <w:pStyle w:val="Heading2"/>
        <w:spacing w:after="160" w:before="280"/>
      </w:pPr>
      <w:r>
        <w:rPr>
          <w:b/>
          <w:bCs/>
        </w:rPr>
        <w:t xml:space="preserve">Mejoras de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Presets de filtros guardados: </w:t>
      </w:r>
      <w:r>
        <w:t xml:space="preserve">elevar v31/bookmarks.js a primer plano: dropdown “Mis vistas” siempre visible, con 5 slots rápidos (Mi cartera, Fin de mes, Comparativo YTD, Alertas, Sólo frescos).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Comando rápido tipo Cmd+K: </w:t>
      </w:r>
      <w:r>
        <w:t xml:space="preserve">un solo buscador que acepta “cliente x”, “grupo y”, “agente z”, “mes abril 2025”, “proyección”. Disparable con ⌘K o /.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Onboarding contextual breve: </w:t>
      </w:r>
      <w:r>
        <w:t xml:space="preserve">cuando un usuario nuevo entra, un tour de 4 pasos (&lt;30 s) muestra Home, filtros, asistente, exportación.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Mobile-first real en Home: </w:t>
      </w:r>
      <w:r>
        <w:t xml:space="preserve">el dock móvil ya existe; la nueva Home se diseña para una columna con swipe horizontal entre KPIs, alertas y macro.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Accesibilidad (A11y): </w:t>
      </w:r>
      <w:r>
        <w:t xml:space="preserve">auditar con axe-core, mejorar focus visible y roles ARIA faltantes en las pills de filtro; la base accesible ya está (accessible-tabs.js, accessible-combobox.js).</w:t>
      </w:r>
    </w:p>
    <w:p>
      <w:pPr>
        <w:pStyle w:val="Heading1"/>
        <w:spacing w:after="160" w:before="280"/>
      </w:pPr>
      <w:r>
        <w:rPr>
          <w:b/>
          <w:bCs/>
        </w:rPr>
        <w:t xml:space="preserve">Paso 5 — Automatización 24/7: cron, alertas, email y predicciones</w:t>
      </w:r>
    </w:p>
    <w:p>
      <w:pPr>
        <w:spacing w:after="120" w:line="300"/>
      </w:pPr>
      <w:r>
        <w:t xml:space="preserve">Objetivo: convertir la app de un dashboard reactivo a una plataforma que trabaja cuando el usuario no está, evitando que pase un día sin detectar una caída relevante.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Cron real en scheduled(): </w:t>
      </w:r>
      <w:r>
        <w:t xml:space="preserve">3:00 AM UTC: ingesta incremental (ya scripteada en actualizacion_incremental.py) + recalculo de materializados + snapshot en R2. 8:00 AR: envío del reporte diario por Resend (endpoint ya existe).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Motor de alertas: </w:t>
      </w:r>
      <w:r>
        <w:t xml:space="preserve">tabla alert_rules en D1 (coordinador, condición, canal). Reglas base: caída &gt;15% día/día, coordinador sin ventas 2 días hábiles, cliente top 20 sin compras en N días, salto de dólar &gt;3%.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Predicción simple de cierre de mes: </w:t>
      </w:r>
      <w:r>
        <w:t xml:space="preserve">usar la proyección actual (ya implementada) y sumarle un factor macro (IPC proyectado, dólar promedio) para proyectar en pesos reales. El asistente IA explica la brecha entre nominal y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Detección de clientes en riesgo de fuga: </w:t>
      </w:r>
      <w:r>
        <w:t xml:space="preserve">usar Vectorize + patrón de compras (ya sugerido en APIS_GRATUITAS.md). Cron semanal arma lista de 10 clientes con patrón similar a los históricamente perdidos.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Canal por email/Slack: </w:t>
      </w:r>
      <w:r>
        <w:t xml:space="preserve">Resend ya está cableado (100 mails/día free). Sumar webhook a Slack para alertas críticas.</w:t>
      </w:r>
    </w:p>
    <w:p>
      <w:pPr>
        <w:pStyle w:val="Heading1"/>
        <w:spacing w:after="160" w:before="280"/>
      </w:pPr>
      <w:r>
        <w:rPr>
          <w:b/>
          <w:bCs/>
        </w:rPr>
        <w:t xml:space="preserve">4. Tabla consolidada de entregables por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200"/>
        <w:gridCol w:w="2000"/>
        <w:gridCol w:w="23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Backend / Datos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IA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/ UX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Router declarativo, split ai-handler, Sentry + Analytics Engine, rate limit distribuido, R2 backup, auth con roles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/admin con métricas y estado del sistema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/api/macro-context (BCRA + INDEC + commodities + clima), tabla ai_conversations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Consumo unificado de /api/macro-context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Function calling, RAG con Vectorize, memoria en D1, prompt chico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Citaciones inline, sugerencias con contexto económico, compartir respuesta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Bundler (Vite/esbuild), code-splitting por pestaña, CSS en capas, SW auto-generado, Web Vitals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IA separado del index.html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Mejora de LCP/INP/CLS medible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Endpoints para Home (resumen day + alertas + macro)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Tabs Home, Cmd+K, exportación y email desde UI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Respuestas enlazadas a acciones (abrir Home, aplicar preset)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comando, presets visibles, mobile-first, a11y, toggle densidad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Cron funcional, alert_rules, job de riesgo de fuga, Resend productivo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Bandeja de alertas en la app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 arma texto de email diario y de alertas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Configuración simple de reglas de alerta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5. Riesgos principales y mitigaciones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Refactor de ai-handler y app.js: </w:t>
      </w:r>
      <w:r>
        <w:t xml:space="preserve">partirlos sin perder contratos; ya existen scripts/checks/validate-*.mjs — extenderlos con golden tests de salida IA por intent.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Dependencia de APIs externas (BCRA, INDEC, clima, commodities): </w:t>
      </w:r>
      <w:r>
        <w:t xml:space="preserve">toda llamada pasa por /api/macro-context con fallback cacheado y degradación (última buena lectura + timestamp).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Costos: </w:t>
      </w:r>
      <w:r>
        <w:t xml:space="preserve">todas las piezas nuevas viven en tiers gratuitos de Cloudflare (Workers AI, Vectorize, R2, Analytics Engine), Resend (100/día) y Sentry (5k/mes). Sin costos fijos adicionales si se mantiene el volumen actual.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Curva de adopción: </w:t>
      </w:r>
      <w:r>
        <w:t xml:space="preserve">mantener las vistas actuales sin regresiones; Home nace como pestaña opcional antes de ser default. Feature flag en D1 (feature_flags) controla el rollout.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Privacidad de datos comerciales: </w:t>
      </w:r>
      <w:r>
        <w:t xml:space="preserve">el asistente IA sigue corriendo en Workers AI (dentro de Cloudflare). Confirmar con la política interna si se habilita compartir respuestas por email.</w:t>
      </w:r>
    </w:p>
    <w:p>
      <w:pPr>
        <w:pStyle w:val="Heading1"/>
        <w:spacing w:after="160" w:before="280"/>
      </w:pPr>
      <w:r>
        <w:rPr>
          <w:b/>
          <w:bCs/>
        </w:rPr>
        <w:t xml:space="preserve">6. Métricas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Hoy (aprox)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Objetivo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LCP en Home (móvil 4G)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3–5 s (peso 4+ MB)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1,8 s tras Paso 3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Latencia p95 /api/state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 (sin telemetría)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800 ms con Sentry/Analytics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Hit-rate fast-path IA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 (no medido)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45% de consultas (tras Paso 2)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Satisfacción IA (thumbs up %)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medible desde /api/ai/feedback-stats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80% tras Paso 2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Uso diario del asistente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+40% tras Home con sugerencias macro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Tiempo al primer insight por sesión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90 s (navegar, filtrar)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20 s tras Home comando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% días con ingesta automática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2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 tras Paso 5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7. Próximo paso sugerido</w:t>
      </w:r>
    </w:p>
    <w:p>
      <w:pPr>
        <w:spacing w:after="120" w:line="300"/>
      </w:pPr>
      <w:r>
        <w:t xml:space="preserve">Arrancar por el Paso 1 (platformización + observabilidad) en paralelo con un spike del Paso 2 (function calling + /api/macro-context sin tocar aún el chat). Esto habilita tener datos reales de latencia y calidad de respuestas ya en la primera iteración, y evita refactorizar sobre supuestos.</w:t>
      </w:r>
    </w:p>
    <w:p>
      <w:pPr>
        <w:spacing w:after="120" w:line="300"/>
      </w:pPr>
      <w:r>
        <w:t xml:space="preserve">Tiempo estimado para un MVP completo de los 5 pasos: 8–10 semanas de trabajo efectivo, con entregas parciales cada 2 semanas.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Ventas Dash · Plan de Mejoras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74D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Mejoras — Ventas Dash</dc:title>
  <dc:creator>Ventas Dash</dc:creator>
  <dc:description>Plan técnico y funcional de mejoras para Ventas Dash</dc:description>
  <cp:lastModifiedBy>Un-named</cp:lastModifiedBy>
  <cp:revision>1</cp:revision>
  <dcterms:created xsi:type="dcterms:W3CDTF">2026-04-17T15:12:18.372Z</dcterms:created>
  <dcterms:modified xsi:type="dcterms:W3CDTF">2026-04-17T15:12:18.372Z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