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92D" w:rsidRDefault="00615E96" w:rsidP="00BC292D">
      <w:pPr>
        <w:pStyle w:val="berschrift1"/>
      </w:pPr>
      <w:r>
        <w:t xml:space="preserve">Aufgabe </w:t>
      </w:r>
      <w:r w:rsidR="00305918">
        <w:t>5</w:t>
      </w:r>
      <w:r>
        <w:t>.1</w:t>
      </w:r>
    </w:p>
    <w:p w:rsidR="00BC292D" w:rsidRPr="00BC292D" w:rsidRDefault="00BC292D" w:rsidP="00BC292D">
      <w:pPr>
        <w:rPr>
          <w:rFonts w:asciiTheme="majorHAnsi" w:hAnsiTheme="majorHAnsi"/>
        </w:rPr>
      </w:pPr>
      <w:r w:rsidRPr="00BC292D">
        <w:rPr>
          <w:rFonts w:asciiTheme="majorHAnsi" w:hAnsiTheme="majorHAnsi"/>
        </w:rPr>
        <w:t xml:space="preserve">Sie sollen über die Oberfläche des SSMS eine neue Datenbank mit dem Namen </w:t>
      </w:r>
      <w:r w:rsidRPr="00BC292D">
        <w:rPr>
          <w:rFonts w:asciiTheme="majorHAnsi" w:hAnsiTheme="majorHAnsi"/>
          <w:b/>
        </w:rPr>
        <w:t>NewDB1</w:t>
      </w:r>
      <w:r w:rsidRPr="00BC292D">
        <w:rPr>
          <w:rFonts w:asciiTheme="majorHAnsi" w:hAnsiTheme="majorHAnsi"/>
        </w:rPr>
        <w:t xml:space="preserve"> erstellen. Die Datenbank soll folgende Eigenschaften/Einstellungen aufweisen:</w:t>
      </w:r>
    </w:p>
    <w:p w:rsidR="00BC292D" w:rsidRPr="00BC292D" w:rsidRDefault="00BC292D" w:rsidP="00BC292D">
      <w:pPr>
        <w:rPr>
          <w:rFonts w:asciiTheme="majorHAnsi" w:hAnsiTheme="majorHAnsi"/>
        </w:rPr>
      </w:pPr>
    </w:p>
    <w:p w:rsidR="00BC292D" w:rsidRPr="00BC292D" w:rsidRDefault="00BC292D" w:rsidP="00BC292D">
      <w:pPr>
        <w:pStyle w:val="Listenabsatz"/>
        <w:numPr>
          <w:ilvl w:val="0"/>
          <w:numId w:val="6"/>
        </w:numPr>
        <w:rPr>
          <w:rFonts w:asciiTheme="majorHAnsi" w:hAnsiTheme="majorHAnsi"/>
        </w:rPr>
      </w:pPr>
      <w:r w:rsidRPr="00BC292D">
        <w:rPr>
          <w:rFonts w:asciiTheme="majorHAnsi" w:hAnsiTheme="majorHAnsi"/>
        </w:rPr>
        <w:t xml:space="preserve">Die MDF-Datei soll auf dem Laufwerk </w:t>
      </w:r>
      <w:r w:rsidRPr="00BC292D">
        <w:rPr>
          <w:rFonts w:asciiTheme="majorHAnsi" w:hAnsiTheme="majorHAnsi"/>
          <w:b/>
        </w:rPr>
        <w:t>E:\</w:t>
      </w:r>
      <w:r w:rsidRPr="00BC292D">
        <w:rPr>
          <w:rFonts w:asciiTheme="majorHAnsi" w:hAnsiTheme="majorHAnsi"/>
        </w:rPr>
        <w:t xml:space="preserve"> im Verzeichnis </w:t>
      </w:r>
      <w:proofErr w:type="spellStart"/>
      <w:r w:rsidRPr="00BC292D">
        <w:rPr>
          <w:rFonts w:asciiTheme="majorHAnsi" w:hAnsiTheme="majorHAnsi"/>
          <w:b/>
        </w:rPr>
        <w:t>TestDatabases</w:t>
      </w:r>
      <w:proofErr w:type="spellEnd"/>
      <w:r w:rsidRPr="00BC292D">
        <w:rPr>
          <w:rFonts w:asciiTheme="majorHAnsi" w:hAnsiTheme="majorHAnsi"/>
        </w:rPr>
        <w:t xml:space="preserve"> liegen und </w:t>
      </w:r>
      <w:r w:rsidRPr="00BC292D">
        <w:rPr>
          <w:rFonts w:asciiTheme="majorHAnsi" w:hAnsiTheme="majorHAnsi"/>
          <w:b/>
        </w:rPr>
        <w:t>NewDB1.mdf</w:t>
      </w:r>
      <w:r w:rsidRPr="00BC292D">
        <w:rPr>
          <w:rFonts w:asciiTheme="majorHAnsi" w:hAnsiTheme="majorHAnsi"/>
        </w:rPr>
        <w:t xml:space="preserve"> heißen. Geben Sie der Datei eine Startgröße von </w:t>
      </w:r>
      <w:r w:rsidR="000D0ED6">
        <w:rPr>
          <w:rFonts w:asciiTheme="majorHAnsi" w:hAnsiTheme="majorHAnsi"/>
        </w:rPr>
        <w:t>1</w:t>
      </w:r>
      <w:r w:rsidRPr="00BC292D">
        <w:rPr>
          <w:rFonts w:asciiTheme="majorHAnsi" w:hAnsiTheme="majorHAnsi"/>
        </w:rPr>
        <w:t>5 MB und ermöglichen Sie ein Wachstum um 5 MB. Die Datei soll eine maximale Größe von 50 MB erreichen dürfen!</w:t>
      </w:r>
      <w:r w:rsidRPr="00BC292D">
        <w:rPr>
          <w:rFonts w:asciiTheme="majorHAnsi" w:hAnsiTheme="majorHAnsi"/>
        </w:rPr>
        <w:br/>
      </w:r>
    </w:p>
    <w:p w:rsidR="00BC292D" w:rsidRPr="00BC292D" w:rsidRDefault="00BC292D" w:rsidP="00BC292D">
      <w:pPr>
        <w:pStyle w:val="Listenabsatz"/>
        <w:numPr>
          <w:ilvl w:val="0"/>
          <w:numId w:val="6"/>
        </w:numPr>
        <w:rPr>
          <w:rFonts w:asciiTheme="majorHAnsi" w:hAnsiTheme="majorHAnsi"/>
        </w:rPr>
      </w:pPr>
      <w:r w:rsidRPr="00BC292D">
        <w:rPr>
          <w:rFonts w:asciiTheme="majorHAnsi" w:hAnsiTheme="majorHAnsi"/>
        </w:rPr>
        <w:t xml:space="preserve">Das Transaktionsprotokoll soll auf dem Laufwerk </w:t>
      </w:r>
      <w:r w:rsidRPr="00BC292D">
        <w:rPr>
          <w:rFonts w:asciiTheme="majorHAnsi" w:hAnsiTheme="majorHAnsi"/>
          <w:b/>
        </w:rPr>
        <w:t>F:\</w:t>
      </w:r>
      <w:r w:rsidRPr="00BC292D">
        <w:rPr>
          <w:rFonts w:asciiTheme="majorHAnsi" w:hAnsiTheme="majorHAnsi"/>
        </w:rPr>
        <w:t xml:space="preserve"> im Verzeichnis </w:t>
      </w:r>
      <w:proofErr w:type="spellStart"/>
      <w:r w:rsidRPr="00BC292D">
        <w:rPr>
          <w:rFonts w:asciiTheme="majorHAnsi" w:hAnsiTheme="majorHAnsi"/>
          <w:b/>
        </w:rPr>
        <w:t>TestLogs</w:t>
      </w:r>
      <w:proofErr w:type="spellEnd"/>
      <w:r w:rsidRPr="00BC292D">
        <w:rPr>
          <w:rFonts w:asciiTheme="majorHAnsi" w:hAnsiTheme="majorHAnsi"/>
        </w:rPr>
        <w:t xml:space="preserve"> liegen und </w:t>
      </w:r>
      <w:proofErr w:type="spellStart"/>
      <w:r w:rsidRPr="00BC292D">
        <w:rPr>
          <w:rFonts w:asciiTheme="majorHAnsi" w:hAnsiTheme="majorHAnsi"/>
          <w:b/>
        </w:rPr>
        <w:t>NewDB_Log.ldf</w:t>
      </w:r>
      <w:proofErr w:type="spellEnd"/>
      <w:r w:rsidRPr="00BC292D">
        <w:rPr>
          <w:rFonts w:asciiTheme="majorHAnsi" w:hAnsiTheme="majorHAnsi"/>
        </w:rPr>
        <w:t xml:space="preserve"> heißen. </w:t>
      </w:r>
      <w:r w:rsidRPr="00BC292D">
        <w:rPr>
          <w:rFonts w:asciiTheme="majorHAnsi" w:hAnsiTheme="majorHAnsi"/>
        </w:rPr>
        <w:br/>
      </w:r>
    </w:p>
    <w:p w:rsidR="00BC292D" w:rsidRPr="00BC292D" w:rsidRDefault="00BC292D" w:rsidP="00BC292D">
      <w:pPr>
        <w:pStyle w:val="Listenabsatz"/>
        <w:numPr>
          <w:ilvl w:val="0"/>
          <w:numId w:val="6"/>
        </w:numPr>
        <w:rPr>
          <w:rFonts w:asciiTheme="majorHAnsi" w:hAnsiTheme="majorHAnsi"/>
        </w:rPr>
      </w:pPr>
      <w:r w:rsidRPr="00BC292D">
        <w:rPr>
          <w:rFonts w:asciiTheme="majorHAnsi" w:hAnsiTheme="majorHAnsi"/>
        </w:rPr>
        <w:t xml:space="preserve">Erstellen Sie in der Datenbank </w:t>
      </w:r>
      <w:r w:rsidRPr="00BC292D">
        <w:rPr>
          <w:rFonts w:asciiTheme="majorHAnsi" w:hAnsiTheme="majorHAnsi"/>
          <w:b/>
        </w:rPr>
        <w:t>NewDB</w:t>
      </w:r>
      <w:proofErr w:type="gramStart"/>
      <w:r w:rsidRPr="00BC292D">
        <w:rPr>
          <w:rFonts w:asciiTheme="majorHAnsi" w:hAnsiTheme="majorHAnsi"/>
          <w:b/>
        </w:rPr>
        <w:t>1</w:t>
      </w:r>
      <w:r w:rsidRPr="00BC292D">
        <w:rPr>
          <w:rFonts w:asciiTheme="majorHAnsi" w:hAnsiTheme="majorHAnsi"/>
        </w:rPr>
        <w:t xml:space="preserve">  eine</w:t>
      </w:r>
      <w:proofErr w:type="gramEnd"/>
      <w:r w:rsidRPr="00BC292D">
        <w:rPr>
          <w:rFonts w:asciiTheme="majorHAnsi" w:hAnsiTheme="majorHAnsi"/>
        </w:rPr>
        <w:t xml:space="preserve"> neue Tabelle und versuchen Sie so viele Daten einzufügen, dass der SQL Server gezwungen ist MDF-Datei mindestens </w:t>
      </w:r>
      <w:proofErr w:type="spellStart"/>
      <w:r w:rsidRPr="00BC292D">
        <w:rPr>
          <w:rFonts w:asciiTheme="majorHAnsi" w:hAnsiTheme="majorHAnsi"/>
        </w:rPr>
        <w:t>ein Mal</w:t>
      </w:r>
      <w:proofErr w:type="spellEnd"/>
      <w:r w:rsidRPr="00BC292D">
        <w:rPr>
          <w:rFonts w:asciiTheme="majorHAnsi" w:hAnsiTheme="majorHAnsi"/>
        </w:rPr>
        <w:t xml:space="preserve"> zu vergrößern</w:t>
      </w:r>
      <w:r w:rsidR="00677FAC">
        <w:rPr>
          <w:rFonts w:asciiTheme="majorHAnsi" w:hAnsiTheme="majorHAnsi"/>
        </w:rPr>
        <w:t xml:space="preserve"> (Tipp: Batch mit einer Schleife verwenden!)</w:t>
      </w:r>
      <w:r w:rsidRPr="00BC292D">
        <w:rPr>
          <w:rFonts w:asciiTheme="majorHAnsi" w:hAnsiTheme="majorHAnsi"/>
        </w:rPr>
        <w:t>.</w:t>
      </w:r>
    </w:p>
    <w:p w:rsidR="00BC292D" w:rsidRDefault="00BC292D" w:rsidP="00BC292D"/>
    <w:p w:rsidR="00BC292D" w:rsidRDefault="00615E96" w:rsidP="00BC292D">
      <w:pPr>
        <w:pStyle w:val="berschrift1"/>
      </w:pPr>
      <w:r>
        <w:t xml:space="preserve">Aufgabe </w:t>
      </w:r>
      <w:r w:rsidR="00305918">
        <w:t>5</w:t>
      </w:r>
      <w:bookmarkStart w:id="0" w:name="_GoBack"/>
      <w:bookmarkEnd w:id="0"/>
      <w:r>
        <w:t>.2</w:t>
      </w:r>
    </w:p>
    <w:p w:rsidR="00BC292D" w:rsidRPr="00BC292D" w:rsidRDefault="00BC292D" w:rsidP="00BC292D">
      <w:pPr>
        <w:rPr>
          <w:rFonts w:asciiTheme="majorHAnsi" w:hAnsiTheme="majorHAnsi"/>
        </w:rPr>
      </w:pPr>
      <w:r w:rsidRPr="00BC292D">
        <w:rPr>
          <w:rFonts w:asciiTheme="majorHAnsi" w:hAnsiTheme="majorHAnsi"/>
        </w:rPr>
        <w:t xml:space="preserve">Sie sollen über T-SQL Anweisungen eine neue Datenbank mit dem Namen </w:t>
      </w:r>
      <w:r w:rsidRPr="00BC292D">
        <w:rPr>
          <w:rFonts w:asciiTheme="majorHAnsi" w:hAnsiTheme="majorHAnsi"/>
          <w:b/>
        </w:rPr>
        <w:t>NewDB2</w:t>
      </w:r>
      <w:r w:rsidRPr="00BC292D">
        <w:rPr>
          <w:rFonts w:asciiTheme="majorHAnsi" w:hAnsiTheme="majorHAnsi"/>
        </w:rPr>
        <w:t xml:space="preserve"> erstellen. Die Datenbank soll folgende Eigenschaften/Einstellungen aufweisen:</w:t>
      </w:r>
    </w:p>
    <w:p w:rsidR="00BC292D" w:rsidRPr="00BC292D" w:rsidRDefault="00BC292D" w:rsidP="00BC292D">
      <w:pPr>
        <w:rPr>
          <w:rFonts w:asciiTheme="majorHAnsi" w:hAnsiTheme="majorHAnsi"/>
        </w:rPr>
      </w:pPr>
    </w:p>
    <w:p w:rsidR="00BC292D" w:rsidRPr="00BC292D" w:rsidRDefault="00BC292D" w:rsidP="00BC292D">
      <w:pPr>
        <w:pStyle w:val="Listenabsatz"/>
        <w:numPr>
          <w:ilvl w:val="0"/>
          <w:numId w:val="7"/>
        </w:numPr>
        <w:rPr>
          <w:rFonts w:asciiTheme="majorHAnsi" w:hAnsiTheme="majorHAnsi"/>
        </w:rPr>
      </w:pPr>
      <w:r w:rsidRPr="00BC292D">
        <w:rPr>
          <w:rFonts w:asciiTheme="majorHAnsi" w:hAnsiTheme="majorHAnsi"/>
        </w:rPr>
        <w:t xml:space="preserve">Die MDF-Datei soll auf dem Laufwerk </w:t>
      </w:r>
      <w:r w:rsidRPr="00BC292D">
        <w:rPr>
          <w:rFonts w:asciiTheme="majorHAnsi" w:hAnsiTheme="majorHAnsi"/>
          <w:b/>
        </w:rPr>
        <w:t>E:\</w:t>
      </w:r>
      <w:r w:rsidRPr="00BC292D">
        <w:rPr>
          <w:rFonts w:asciiTheme="majorHAnsi" w:hAnsiTheme="majorHAnsi"/>
        </w:rPr>
        <w:t xml:space="preserve"> im Verzeichnis </w:t>
      </w:r>
      <w:proofErr w:type="spellStart"/>
      <w:r w:rsidRPr="00BC292D">
        <w:rPr>
          <w:rFonts w:asciiTheme="majorHAnsi" w:hAnsiTheme="majorHAnsi"/>
          <w:b/>
        </w:rPr>
        <w:t>TestDatabases</w:t>
      </w:r>
      <w:proofErr w:type="spellEnd"/>
      <w:r w:rsidRPr="00BC292D">
        <w:rPr>
          <w:rFonts w:asciiTheme="majorHAnsi" w:hAnsiTheme="majorHAnsi"/>
        </w:rPr>
        <w:t xml:space="preserve"> liegen und </w:t>
      </w:r>
      <w:r w:rsidRPr="00BC292D">
        <w:rPr>
          <w:rFonts w:asciiTheme="majorHAnsi" w:hAnsiTheme="majorHAnsi"/>
          <w:b/>
        </w:rPr>
        <w:t>NewDB2_F1.mdf</w:t>
      </w:r>
      <w:r w:rsidRPr="00BC292D">
        <w:rPr>
          <w:rFonts w:asciiTheme="majorHAnsi" w:hAnsiTheme="majorHAnsi"/>
        </w:rPr>
        <w:t xml:space="preserve"> heißen. Geben Sie der </w:t>
      </w:r>
      <w:proofErr w:type="gramStart"/>
      <w:r w:rsidRPr="00BC292D">
        <w:rPr>
          <w:rFonts w:asciiTheme="majorHAnsi" w:hAnsiTheme="majorHAnsi"/>
        </w:rPr>
        <w:t>Datei  eine</w:t>
      </w:r>
      <w:proofErr w:type="gramEnd"/>
      <w:r w:rsidRPr="00BC292D">
        <w:rPr>
          <w:rFonts w:asciiTheme="majorHAnsi" w:hAnsiTheme="majorHAnsi"/>
        </w:rPr>
        <w:t xml:space="preserve"> Startgröße von 10 MB und ermöglichen Sie ein Wachstum um 25 Prozent. Die Datei soll eine maximale Größe von 150 MB erreichen dürfen!</w:t>
      </w:r>
      <w:r w:rsidRPr="00BC292D">
        <w:rPr>
          <w:rFonts w:asciiTheme="majorHAnsi" w:hAnsiTheme="majorHAnsi"/>
        </w:rPr>
        <w:br/>
      </w:r>
    </w:p>
    <w:p w:rsidR="00BC292D" w:rsidRPr="00BC292D" w:rsidRDefault="00BC292D" w:rsidP="00BC292D">
      <w:pPr>
        <w:pStyle w:val="Listenabsatz"/>
        <w:numPr>
          <w:ilvl w:val="0"/>
          <w:numId w:val="7"/>
        </w:numPr>
        <w:rPr>
          <w:rFonts w:asciiTheme="majorHAnsi" w:hAnsiTheme="majorHAnsi"/>
        </w:rPr>
      </w:pPr>
      <w:r w:rsidRPr="00BC292D">
        <w:rPr>
          <w:rFonts w:asciiTheme="majorHAnsi" w:hAnsiTheme="majorHAnsi"/>
        </w:rPr>
        <w:t xml:space="preserve">Das Transaktionsprotokoll soll auf dem Laufwerk </w:t>
      </w:r>
      <w:r w:rsidRPr="00BC292D">
        <w:rPr>
          <w:rFonts w:asciiTheme="majorHAnsi" w:hAnsiTheme="majorHAnsi"/>
          <w:b/>
        </w:rPr>
        <w:t>F:\</w:t>
      </w:r>
      <w:r w:rsidRPr="00BC292D">
        <w:rPr>
          <w:rFonts w:asciiTheme="majorHAnsi" w:hAnsiTheme="majorHAnsi"/>
        </w:rPr>
        <w:t xml:space="preserve"> im Verzeichnis </w:t>
      </w:r>
      <w:proofErr w:type="spellStart"/>
      <w:r w:rsidRPr="00BC292D">
        <w:rPr>
          <w:rFonts w:asciiTheme="majorHAnsi" w:hAnsiTheme="majorHAnsi"/>
          <w:b/>
        </w:rPr>
        <w:t>TestLogs</w:t>
      </w:r>
      <w:proofErr w:type="spellEnd"/>
      <w:r w:rsidRPr="00BC292D">
        <w:rPr>
          <w:rFonts w:asciiTheme="majorHAnsi" w:hAnsiTheme="majorHAnsi"/>
        </w:rPr>
        <w:t xml:space="preserve"> liegen </w:t>
      </w:r>
      <w:r w:rsidRPr="00BC292D">
        <w:rPr>
          <w:rFonts w:asciiTheme="majorHAnsi" w:hAnsiTheme="majorHAnsi"/>
          <w:b/>
        </w:rPr>
        <w:t>NewDB2_Log.ldf</w:t>
      </w:r>
      <w:r w:rsidRPr="00BC292D">
        <w:rPr>
          <w:rFonts w:asciiTheme="majorHAnsi" w:hAnsiTheme="majorHAnsi"/>
        </w:rPr>
        <w:t xml:space="preserve"> heißen. </w:t>
      </w:r>
      <w:r w:rsidRPr="00BC292D">
        <w:rPr>
          <w:rFonts w:asciiTheme="majorHAnsi" w:hAnsiTheme="majorHAnsi"/>
        </w:rPr>
        <w:br/>
      </w:r>
    </w:p>
    <w:p w:rsidR="00BC292D" w:rsidRPr="00BC292D" w:rsidRDefault="00BC292D" w:rsidP="00BC292D">
      <w:pPr>
        <w:pStyle w:val="Listenabsatz"/>
        <w:numPr>
          <w:ilvl w:val="0"/>
          <w:numId w:val="7"/>
        </w:numPr>
        <w:rPr>
          <w:rFonts w:asciiTheme="majorHAnsi" w:hAnsiTheme="majorHAnsi"/>
        </w:rPr>
      </w:pPr>
      <w:r w:rsidRPr="00BC292D">
        <w:rPr>
          <w:rFonts w:asciiTheme="majorHAnsi" w:hAnsiTheme="majorHAnsi"/>
        </w:rPr>
        <w:t xml:space="preserve">Eine NDF-Datei soll auf dem Laufwerk </w:t>
      </w:r>
      <w:r w:rsidRPr="00BC292D">
        <w:rPr>
          <w:rFonts w:asciiTheme="majorHAnsi" w:hAnsiTheme="majorHAnsi"/>
          <w:b/>
        </w:rPr>
        <w:t>G:\</w:t>
      </w:r>
      <w:r w:rsidRPr="00BC292D">
        <w:rPr>
          <w:rFonts w:asciiTheme="majorHAnsi" w:hAnsiTheme="majorHAnsi"/>
        </w:rPr>
        <w:t xml:space="preserve"> im Verzeichnis </w:t>
      </w:r>
      <w:proofErr w:type="spellStart"/>
      <w:r w:rsidRPr="00BC292D">
        <w:rPr>
          <w:rFonts w:asciiTheme="majorHAnsi" w:hAnsiTheme="majorHAnsi"/>
          <w:b/>
        </w:rPr>
        <w:t>TestDatabases</w:t>
      </w:r>
      <w:proofErr w:type="spellEnd"/>
      <w:r w:rsidRPr="00BC292D">
        <w:rPr>
          <w:rFonts w:asciiTheme="majorHAnsi" w:hAnsiTheme="majorHAnsi"/>
        </w:rPr>
        <w:t xml:space="preserve"> liegen und </w:t>
      </w:r>
      <w:r w:rsidRPr="00BC292D">
        <w:rPr>
          <w:rFonts w:asciiTheme="majorHAnsi" w:hAnsiTheme="majorHAnsi"/>
          <w:b/>
        </w:rPr>
        <w:t>NewDB2_F2.ndf</w:t>
      </w:r>
      <w:r w:rsidRPr="00BC292D">
        <w:rPr>
          <w:rFonts w:asciiTheme="majorHAnsi" w:hAnsiTheme="majorHAnsi"/>
        </w:rPr>
        <w:t xml:space="preserve"> heißen. Geben Sie der Datei eine Startgröße von </w:t>
      </w:r>
      <w:r w:rsidR="008909DC">
        <w:rPr>
          <w:rFonts w:asciiTheme="majorHAnsi" w:hAnsiTheme="majorHAnsi"/>
        </w:rPr>
        <w:t>1</w:t>
      </w:r>
      <w:r w:rsidRPr="00BC292D">
        <w:rPr>
          <w:rFonts w:asciiTheme="majorHAnsi" w:hAnsiTheme="majorHAnsi"/>
        </w:rPr>
        <w:t>5 MB und ermöglichen Sie ein Wachstum um 10 MB. Die Datei soll eine maximale Größe von 1 GB erreichen dürfen!</w:t>
      </w:r>
      <w:r w:rsidRPr="00BC292D">
        <w:rPr>
          <w:rFonts w:asciiTheme="majorHAnsi" w:hAnsiTheme="majorHAnsi"/>
        </w:rPr>
        <w:br/>
      </w:r>
    </w:p>
    <w:p w:rsidR="00157E32" w:rsidRPr="008C663F" w:rsidRDefault="00305918" w:rsidP="007333FC">
      <w:pPr>
        <w:rPr>
          <w:rFonts w:asciiTheme="majorHAnsi" w:hAnsiTheme="majorHAnsi" w:cstheme="majorHAnsi"/>
          <w:sz w:val="22"/>
          <w:szCs w:val="22"/>
        </w:rPr>
      </w:pPr>
    </w:p>
    <w:sectPr w:rsidR="00157E32" w:rsidRPr="008C663F" w:rsidSect="00B03103">
      <w:headerReference w:type="default" r:id="rId8"/>
      <w:footerReference w:type="default" r:id="rId9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4859" w:rsidRDefault="00E94859" w:rsidP="00C63ED7">
      <w:r>
        <w:separator/>
      </w:r>
    </w:p>
  </w:endnote>
  <w:endnote w:type="continuationSeparator" w:id="0">
    <w:p w:rsidR="00E94859" w:rsidRDefault="00E94859" w:rsidP="00C63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6016" w:rsidRPr="00A33D8A" w:rsidRDefault="00FF6016">
    <w:pPr>
      <w:pStyle w:val="Fuzeile"/>
      <w:pBdr>
        <w:bottom w:val="single" w:sz="6" w:space="1" w:color="auto"/>
      </w:pBdr>
      <w:rPr>
        <w:rFonts w:asciiTheme="majorHAnsi" w:hAnsiTheme="majorHAnsi" w:cstheme="majorHAnsi"/>
      </w:rPr>
    </w:pPr>
  </w:p>
  <w:p w:rsidR="00FF6016" w:rsidRPr="00A33D8A" w:rsidRDefault="00FF6016">
    <w:pPr>
      <w:pStyle w:val="Fuzeile"/>
      <w:rPr>
        <w:rFonts w:asciiTheme="majorHAnsi" w:hAnsiTheme="majorHAnsi" w:cstheme="majorHAnsi"/>
        <w:b/>
        <w:sz w:val="16"/>
        <w:szCs w:val="16"/>
      </w:rPr>
    </w:pPr>
    <w:r w:rsidRPr="00A33D8A">
      <w:rPr>
        <w:rFonts w:asciiTheme="majorHAnsi" w:hAnsiTheme="majorHAnsi" w:cstheme="majorHAnsi"/>
      </w:rPr>
      <w:tab/>
    </w:r>
    <w:r w:rsidRPr="00A33D8A">
      <w:rPr>
        <w:rFonts w:asciiTheme="majorHAnsi" w:hAnsiTheme="majorHAnsi" w:cstheme="majorHAnsi"/>
        <w:b/>
        <w:sz w:val="16"/>
        <w:szCs w:val="16"/>
      </w:rPr>
      <w:t xml:space="preserve">Seite </w:t>
    </w:r>
    <w:r w:rsidR="00A578D2" w:rsidRPr="00A33D8A">
      <w:rPr>
        <w:rFonts w:asciiTheme="majorHAnsi" w:hAnsiTheme="majorHAnsi" w:cstheme="majorHAnsi"/>
        <w:b/>
        <w:sz w:val="16"/>
        <w:szCs w:val="16"/>
      </w:rPr>
      <w:fldChar w:fldCharType="begin"/>
    </w:r>
    <w:r w:rsidRPr="00A33D8A">
      <w:rPr>
        <w:rFonts w:asciiTheme="majorHAnsi" w:hAnsiTheme="majorHAnsi" w:cstheme="majorHAnsi"/>
        <w:b/>
        <w:sz w:val="16"/>
        <w:szCs w:val="16"/>
      </w:rPr>
      <w:instrText xml:space="preserve"> PAGE </w:instrText>
    </w:r>
    <w:r w:rsidR="00A578D2" w:rsidRPr="00A33D8A">
      <w:rPr>
        <w:rFonts w:asciiTheme="majorHAnsi" w:hAnsiTheme="majorHAnsi" w:cstheme="majorHAnsi"/>
        <w:b/>
        <w:sz w:val="16"/>
        <w:szCs w:val="16"/>
      </w:rPr>
      <w:fldChar w:fldCharType="separate"/>
    </w:r>
    <w:r w:rsidR="00A81F8C">
      <w:rPr>
        <w:rFonts w:asciiTheme="majorHAnsi" w:hAnsiTheme="majorHAnsi" w:cstheme="majorHAnsi"/>
        <w:b/>
        <w:noProof/>
        <w:sz w:val="16"/>
        <w:szCs w:val="16"/>
      </w:rPr>
      <w:t>1</w:t>
    </w:r>
    <w:r w:rsidR="00A578D2" w:rsidRPr="00A33D8A">
      <w:rPr>
        <w:rFonts w:asciiTheme="majorHAnsi" w:hAnsiTheme="majorHAnsi" w:cstheme="majorHAnsi"/>
        <w:b/>
        <w:sz w:val="16"/>
        <w:szCs w:val="16"/>
      </w:rPr>
      <w:fldChar w:fldCharType="end"/>
    </w:r>
    <w:r w:rsidRPr="00A33D8A">
      <w:rPr>
        <w:rFonts w:asciiTheme="majorHAnsi" w:hAnsiTheme="majorHAnsi" w:cstheme="majorHAnsi"/>
        <w:b/>
        <w:sz w:val="16"/>
        <w:szCs w:val="16"/>
      </w:rPr>
      <w:t xml:space="preserve"> von </w:t>
    </w:r>
    <w:r w:rsidR="00A578D2" w:rsidRPr="00A33D8A">
      <w:rPr>
        <w:rFonts w:asciiTheme="majorHAnsi" w:hAnsiTheme="majorHAnsi" w:cstheme="majorHAnsi"/>
        <w:b/>
        <w:sz w:val="16"/>
        <w:szCs w:val="16"/>
      </w:rPr>
      <w:fldChar w:fldCharType="begin"/>
    </w:r>
    <w:r w:rsidRPr="00A33D8A">
      <w:rPr>
        <w:rFonts w:asciiTheme="majorHAnsi" w:hAnsiTheme="majorHAnsi" w:cstheme="majorHAnsi"/>
        <w:b/>
        <w:sz w:val="16"/>
        <w:szCs w:val="16"/>
      </w:rPr>
      <w:instrText xml:space="preserve"> NUMPAGES </w:instrText>
    </w:r>
    <w:r w:rsidR="00A578D2" w:rsidRPr="00A33D8A">
      <w:rPr>
        <w:rFonts w:asciiTheme="majorHAnsi" w:hAnsiTheme="majorHAnsi" w:cstheme="majorHAnsi"/>
        <w:b/>
        <w:sz w:val="16"/>
        <w:szCs w:val="16"/>
      </w:rPr>
      <w:fldChar w:fldCharType="separate"/>
    </w:r>
    <w:r w:rsidR="00A81F8C">
      <w:rPr>
        <w:rFonts w:asciiTheme="majorHAnsi" w:hAnsiTheme="majorHAnsi" w:cstheme="majorHAnsi"/>
        <w:b/>
        <w:noProof/>
        <w:sz w:val="16"/>
        <w:szCs w:val="16"/>
      </w:rPr>
      <w:t>1</w:t>
    </w:r>
    <w:r w:rsidR="00A578D2" w:rsidRPr="00A33D8A">
      <w:rPr>
        <w:rFonts w:asciiTheme="majorHAnsi" w:hAnsiTheme="majorHAnsi" w:cstheme="majorHAnsi"/>
        <w:b/>
        <w:sz w:val="16"/>
        <w:szCs w:val="16"/>
      </w:rPr>
      <w:fldChar w:fldCharType="end"/>
    </w:r>
    <w:r w:rsidRPr="00A33D8A">
      <w:rPr>
        <w:rFonts w:asciiTheme="majorHAnsi" w:hAnsiTheme="majorHAnsi" w:cstheme="majorHAnsi"/>
        <w:b/>
        <w:sz w:val="16"/>
        <w:szCs w:val="16"/>
      </w:rPr>
      <w:tab/>
    </w:r>
  </w:p>
  <w:p w:rsidR="00FF6016" w:rsidRPr="00A33D8A" w:rsidRDefault="00FF6016">
    <w:pPr>
      <w:pStyle w:val="Fuzeile"/>
      <w:rPr>
        <w:rFonts w:asciiTheme="majorHAnsi" w:hAnsiTheme="majorHAnsi" w:cstheme="majorHAnsi"/>
      </w:rPr>
    </w:pPr>
    <w:r w:rsidRPr="00A33D8A">
      <w:rPr>
        <w:rFonts w:asciiTheme="majorHAnsi" w:hAnsiTheme="majorHAnsi" w:cstheme="majorHAnsi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4859" w:rsidRDefault="00E94859" w:rsidP="00C63ED7">
      <w:r>
        <w:separator/>
      </w:r>
    </w:p>
  </w:footnote>
  <w:footnote w:type="continuationSeparator" w:id="0">
    <w:p w:rsidR="00E94859" w:rsidRDefault="00E94859" w:rsidP="00C63E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6016" w:rsidRPr="00A33D8A" w:rsidRDefault="00BC292D">
    <w:pPr>
      <w:pStyle w:val="Kopfzeile"/>
      <w:pBdr>
        <w:bottom w:val="single" w:sz="6" w:space="1" w:color="auto"/>
      </w:pBdr>
      <w:rPr>
        <w:rFonts w:asciiTheme="majorHAnsi" w:hAnsiTheme="majorHAnsi" w:cstheme="majorHAnsi"/>
        <w:b/>
        <w:sz w:val="16"/>
        <w:szCs w:val="16"/>
      </w:rPr>
    </w:pPr>
    <w:r>
      <w:rPr>
        <w:rFonts w:asciiTheme="majorHAnsi" w:hAnsiTheme="majorHAnsi" w:cstheme="majorHAnsi"/>
        <w:b/>
        <w:sz w:val="16"/>
        <w:szCs w:val="16"/>
      </w:rPr>
      <w:t>Administration SQL-Server</w:t>
    </w:r>
    <w:r w:rsidR="00FF6016" w:rsidRPr="00A33D8A">
      <w:rPr>
        <w:rFonts w:asciiTheme="majorHAnsi" w:hAnsiTheme="majorHAnsi" w:cstheme="majorHAnsi"/>
        <w:b/>
        <w:sz w:val="16"/>
        <w:szCs w:val="16"/>
      </w:rPr>
      <w:tab/>
    </w:r>
    <w:r>
      <w:rPr>
        <w:rFonts w:asciiTheme="majorHAnsi" w:hAnsiTheme="majorHAnsi" w:cstheme="majorHAnsi"/>
        <w:b/>
        <w:sz w:val="16"/>
        <w:szCs w:val="16"/>
      </w:rPr>
      <w:t>Datenbanken anlegen</w:t>
    </w:r>
    <w:r w:rsidR="00FF6016" w:rsidRPr="00A33D8A">
      <w:rPr>
        <w:rFonts w:asciiTheme="majorHAnsi" w:hAnsiTheme="majorHAnsi" w:cstheme="majorHAnsi"/>
        <w:b/>
        <w:sz w:val="16"/>
        <w:szCs w:val="16"/>
      </w:rPr>
      <w:tab/>
    </w:r>
    <w:r w:rsidR="00A578D2">
      <w:rPr>
        <w:rFonts w:asciiTheme="majorHAnsi" w:hAnsiTheme="majorHAnsi" w:cstheme="majorHAnsi"/>
        <w:b/>
        <w:sz w:val="16"/>
        <w:szCs w:val="16"/>
      </w:rPr>
      <w:fldChar w:fldCharType="begin"/>
    </w:r>
    <w:r w:rsidR="00AE2B65">
      <w:rPr>
        <w:rFonts w:asciiTheme="majorHAnsi" w:hAnsiTheme="majorHAnsi" w:cstheme="majorHAnsi"/>
        <w:b/>
        <w:sz w:val="16"/>
        <w:szCs w:val="16"/>
      </w:rPr>
      <w:instrText xml:space="preserve"> TIME \@ "dd.MM.yyyy" </w:instrText>
    </w:r>
    <w:r w:rsidR="00A578D2">
      <w:rPr>
        <w:rFonts w:asciiTheme="majorHAnsi" w:hAnsiTheme="majorHAnsi" w:cstheme="majorHAnsi"/>
        <w:b/>
        <w:sz w:val="16"/>
        <w:szCs w:val="16"/>
      </w:rPr>
      <w:fldChar w:fldCharType="separate"/>
    </w:r>
    <w:r w:rsidR="00305918">
      <w:rPr>
        <w:rFonts w:asciiTheme="majorHAnsi" w:hAnsiTheme="majorHAnsi" w:cstheme="majorHAnsi"/>
        <w:b/>
        <w:noProof/>
        <w:sz w:val="16"/>
        <w:szCs w:val="16"/>
      </w:rPr>
      <w:t>16.04.2018</w:t>
    </w:r>
    <w:r w:rsidR="00A578D2">
      <w:rPr>
        <w:rFonts w:asciiTheme="majorHAnsi" w:hAnsiTheme="majorHAnsi" w:cstheme="majorHAnsi"/>
        <w:b/>
        <w:sz w:val="16"/>
        <w:szCs w:val="16"/>
      </w:rPr>
      <w:fldChar w:fldCharType="end"/>
    </w:r>
  </w:p>
  <w:p w:rsidR="00FF6016" w:rsidRDefault="00FF601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B6A17"/>
    <w:multiLevelType w:val="hybridMultilevel"/>
    <w:tmpl w:val="95543D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B6C69"/>
    <w:multiLevelType w:val="hybridMultilevel"/>
    <w:tmpl w:val="B178FD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6116E"/>
    <w:multiLevelType w:val="hybridMultilevel"/>
    <w:tmpl w:val="98A46C6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07630"/>
    <w:multiLevelType w:val="hybridMultilevel"/>
    <w:tmpl w:val="B50875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7062F"/>
    <w:multiLevelType w:val="hybridMultilevel"/>
    <w:tmpl w:val="C9624B8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C5104"/>
    <w:multiLevelType w:val="hybridMultilevel"/>
    <w:tmpl w:val="98A46C6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740163"/>
    <w:multiLevelType w:val="hybridMultilevel"/>
    <w:tmpl w:val="A9E2F4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16"/>
    <w:rsid w:val="000A3A4B"/>
    <w:rsid w:val="000A43D2"/>
    <w:rsid w:val="000B55F2"/>
    <w:rsid w:val="000D0ED6"/>
    <w:rsid w:val="001300AE"/>
    <w:rsid w:val="00184E3A"/>
    <w:rsid w:val="001B43DE"/>
    <w:rsid w:val="001C3A24"/>
    <w:rsid w:val="001D2577"/>
    <w:rsid w:val="002549BF"/>
    <w:rsid w:val="002B36D2"/>
    <w:rsid w:val="00305918"/>
    <w:rsid w:val="00375AE1"/>
    <w:rsid w:val="00391F93"/>
    <w:rsid w:val="003B67F0"/>
    <w:rsid w:val="003E302E"/>
    <w:rsid w:val="00400A62"/>
    <w:rsid w:val="004C38BB"/>
    <w:rsid w:val="004D1984"/>
    <w:rsid w:val="004D1AC0"/>
    <w:rsid w:val="004F5D56"/>
    <w:rsid w:val="00544F2C"/>
    <w:rsid w:val="00561AC2"/>
    <w:rsid w:val="00576A77"/>
    <w:rsid w:val="005C312D"/>
    <w:rsid w:val="005E65D0"/>
    <w:rsid w:val="00615E96"/>
    <w:rsid w:val="00636F29"/>
    <w:rsid w:val="00677FAC"/>
    <w:rsid w:val="006B6563"/>
    <w:rsid w:val="006E28B6"/>
    <w:rsid w:val="00712DB3"/>
    <w:rsid w:val="007333FC"/>
    <w:rsid w:val="007C2A1A"/>
    <w:rsid w:val="00873BAE"/>
    <w:rsid w:val="008909DC"/>
    <w:rsid w:val="008C663F"/>
    <w:rsid w:val="00980034"/>
    <w:rsid w:val="009B2B9D"/>
    <w:rsid w:val="009C3B6F"/>
    <w:rsid w:val="00A011BA"/>
    <w:rsid w:val="00A33D8A"/>
    <w:rsid w:val="00A578D2"/>
    <w:rsid w:val="00A7663B"/>
    <w:rsid w:val="00A80207"/>
    <w:rsid w:val="00A81F8C"/>
    <w:rsid w:val="00A867C1"/>
    <w:rsid w:val="00AA7A79"/>
    <w:rsid w:val="00AE2B65"/>
    <w:rsid w:val="00AF4A7E"/>
    <w:rsid w:val="00B34B58"/>
    <w:rsid w:val="00B63034"/>
    <w:rsid w:val="00BB0235"/>
    <w:rsid w:val="00BC292D"/>
    <w:rsid w:val="00BC590D"/>
    <w:rsid w:val="00C12282"/>
    <w:rsid w:val="00C47BA3"/>
    <w:rsid w:val="00C51EE2"/>
    <w:rsid w:val="00C63ED7"/>
    <w:rsid w:val="00CB1246"/>
    <w:rsid w:val="00D03FA3"/>
    <w:rsid w:val="00D57DC8"/>
    <w:rsid w:val="00D7167A"/>
    <w:rsid w:val="00E31238"/>
    <w:rsid w:val="00E94859"/>
    <w:rsid w:val="00EE2B40"/>
    <w:rsid w:val="00F346A7"/>
    <w:rsid w:val="00F95586"/>
    <w:rsid w:val="00FA095D"/>
    <w:rsid w:val="00FF17C1"/>
    <w:rsid w:val="00FF601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008F86"/>
  <w15:docId w15:val="{5BF9F36D-3838-4E59-A5CF-61035E53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57E32"/>
  </w:style>
  <w:style w:type="paragraph" w:styleId="berschrift1">
    <w:name w:val="heading 1"/>
    <w:basedOn w:val="Standard"/>
    <w:next w:val="Standard"/>
    <w:link w:val="berschrift1Zchn"/>
    <w:uiPriority w:val="9"/>
    <w:qFormat/>
    <w:rsid w:val="002549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49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F601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F6016"/>
  </w:style>
  <w:style w:type="paragraph" w:styleId="Fuzeile">
    <w:name w:val="footer"/>
    <w:basedOn w:val="Standard"/>
    <w:link w:val="FuzeileZchn"/>
    <w:uiPriority w:val="99"/>
    <w:unhideWhenUsed/>
    <w:rsid w:val="00FF601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F6016"/>
  </w:style>
  <w:style w:type="character" w:styleId="Seitenzahl">
    <w:name w:val="page number"/>
    <w:basedOn w:val="Absatz-Standardschriftart"/>
    <w:uiPriority w:val="99"/>
    <w:semiHidden/>
    <w:unhideWhenUsed/>
    <w:rsid w:val="00FF6016"/>
  </w:style>
  <w:style w:type="character" w:customStyle="1" w:styleId="berschrift2Zchn">
    <w:name w:val="Überschrift 2 Zchn"/>
    <w:basedOn w:val="Absatz-Standardschriftart"/>
    <w:link w:val="berschrift2"/>
    <w:uiPriority w:val="9"/>
    <w:rsid w:val="002549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549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2549BF"/>
    <w:pPr>
      <w:ind w:left="720"/>
      <w:contextualSpacing/>
    </w:pPr>
  </w:style>
  <w:style w:type="table" w:styleId="Tabellenraster">
    <w:name w:val="Table Grid"/>
    <w:basedOn w:val="NormaleTabelle"/>
    <w:uiPriority w:val="59"/>
    <w:rsid w:val="004C38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HelleSchattierung-Akzent3">
    <w:name w:val="Light Shading Accent 3"/>
    <w:basedOn w:val="NormaleTabelle"/>
    <w:uiPriority w:val="60"/>
    <w:rsid w:val="004C38B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2">
    <w:name w:val="Light Shading Accent 2"/>
    <w:basedOn w:val="NormaleTabelle"/>
    <w:uiPriority w:val="60"/>
    <w:rsid w:val="004C38B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1">
    <w:name w:val="Light List Accent 1"/>
    <w:basedOn w:val="NormaleTabelle"/>
    <w:uiPriority w:val="61"/>
    <w:rsid w:val="004C38B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375AE1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5AE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5AE1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D2577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D2577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D2577"/>
    <w:rPr>
      <w:vertAlign w:val="superscript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33D8A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33D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41DF5-90D0-4349-BBC8-A2352A42C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</dc:creator>
  <cp:keywords/>
  <cp:lastModifiedBy>gs</cp:lastModifiedBy>
  <cp:revision>2</cp:revision>
  <cp:lastPrinted>2014-02-12T07:47:00Z</cp:lastPrinted>
  <dcterms:created xsi:type="dcterms:W3CDTF">2018-04-16T06:30:00Z</dcterms:created>
  <dcterms:modified xsi:type="dcterms:W3CDTF">2018-04-16T06:30:00Z</dcterms:modified>
</cp:coreProperties>
</file>