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Pesquisa complementar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Sobre o Kanban, pesquise e cite as fontes: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é?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sz w:val="28"/>
          <w:szCs w:val="28"/>
          <w:rtl w:val="0"/>
        </w:rPr>
        <w:t xml:space="preserve">O kanban é uma técnica utilizada para poder organizar a produção permitindo que a equipe fique atualizada do que precisa ser feito, do que está em andamento, em testes, já está pronto, entre outros. Essas identificações podem variar de acordo com a empresa e seus processos ou do projeto em que ele é aplicado. O kanban basicamente é um quadro que sinaliza e controla os fluxos de produção em uma empresa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Quais os princípios e práticas?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sz w:val="28"/>
          <w:szCs w:val="28"/>
          <w:rtl w:val="0"/>
        </w:rPr>
        <w:t xml:space="preserve">O kanban tem como princípios mais relevantes os seguintes: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Comece com o que você faz agora: coloque em prática e organize com aquilo que você já tem e já está em desenvolvimento ou pronto;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Concorde em buscar mudanças incrementais e evolutivas: continue desenvolvendo e busque atualizar com frequência o quadro para manter a equipe por dentro do andamento;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Incentive atos de liderança em todos os níveis: Incentive que pessoas de todas as equipes acompanhem o quadro, desenvolvam e atualizem.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práticas são majoritariamente utilizadas para organizar e auxiliar uma equipe de desenvolvimento, o kanban não ajuda a definir metas, tarefas, prazos mas sim a controlar esses de acordo com o estágio que se encontram no quadro kanban e ajudando a equipe a se organizar em relação a seus trabalhos.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Onde se aplica?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sz w:val="28"/>
          <w:szCs w:val="28"/>
          <w:rtl w:val="0"/>
        </w:rPr>
        <w:t xml:space="preserve">O kanban pode se aplicar em diversos cenários, na logística, na produção em si, na tecnologia, ele permite a organização de tarefas, então se a sua empresa realiza tarefas que passam por diferentes processos o kanban pode ser utilizado, por exemplo, uma empresa que produz um software o kanban utilizado da forma mais básica é determinar qual funcionalidade ainda não foi iniciada, qual está em desenvolvimento e qual já está pronta.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Ferramentas de kanban online (nome e link).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sz w:val="28"/>
          <w:szCs w:val="28"/>
          <w:rtl w:val="0"/>
        </w:rPr>
        <w:t xml:space="preserve">As principais ferramentas de kanban online são: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Trello 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https://trello.com/pt-BR</w:t>
        </w:r>
      </w:hyperlink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Flow-e (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https://flow-e.com/</w:t>
        </w:r>
      </w:hyperlink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Jira (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https://www.atlassian.com/software/jira</w:t>
        </w:r>
      </w:hyperlink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Asana (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https://asana.com/pt</w:t>
        </w:r>
      </w:hyperlink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Click-Up (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https://clickup.com/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Fontes: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https://www.atlassian.com/br/agile/kanban#:~:text=O%20m%C3%A9todo%20Kanban%20%C3%A9%20uma,e%20transpar%C3%AAncia%20total%20de%20trabalho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https://www.totvs.com/blog/negocios/kanban/#:~:text=O%20termo%20%E2%80%9CKanban%E2%80%9D%20%C3%A9%20de,ele%20se%20move%20pelo%20processo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https://www.euax.com.br/2023/09/kanban/#1-princ%C3%ADpios-do-kanban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br/agile/kanban#:~:text=O%20m%C3%A9todo%20Kanban%20%C3%A9%20uma,e%20transpar%C3%AAncia%20total%20de%20trabalho" TargetMode="External"/><Relationship Id="rId10" Type="http://schemas.openxmlformats.org/officeDocument/2006/relationships/hyperlink" Target="https://clickup.com/" TargetMode="External"/><Relationship Id="rId13" Type="http://schemas.openxmlformats.org/officeDocument/2006/relationships/hyperlink" Target="https://www.euax.com.br/2023/09/kanban/#1-princ%C3%ADpios-do-kanban" TargetMode="External"/><Relationship Id="rId12" Type="http://schemas.openxmlformats.org/officeDocument/2006/relationships/hyperlink" Target="https://www.totvs.com/blog/negocios/kanban/#:~:text=O%20termo%20%E2%80%9CKanban%E2%80%9D%20%C3%A9%20de,ele%20se%20move%20pelo%20process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ana.com/pt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pt-BR" TargetMode="External"/><Relationship Id="rId7" Type="http://schemas.openxmlformats.org/officeDocument/2006/relationships/hyperlink" Target="https://flow-e.com/" TargetMode="External"/><Relationship Id="rId8" Type="http://schemas.openxmlformats.org/officeDocument/2006/relationships/hyperlink" Target="https://www.atlassian.com/software/j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