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531B" w14:textId="77777777" w:rsidR="00F9307D" w:rsidRPr="00F9307D" w:rsidRDefault="00F9307D" w:rsidP="00F9307D">
      <w:pPr>
        <w:numPr>
          <w:ilvl w:val="0"/>
          <w:numId w:val="1"/>
        </w:numPr>
      </w:pPr>
      <w:r w:rsidRPr="00F9307D">
        <w:rPr>
          <w:b/>
          <w:bCs/>
        </w:rPr>
        <w:t>Modelo Entidad-Relación y Cardinalidades:</w:t>
      </w:r>
    </w:p>
    <w:p w14:paraId="4B092CB7" w14:textId="77777777" w:rsidR="00F9307D" w:rsidRPr="00F9307D" w:rsidRDefault="00F9307D" w:rsidP="00F9307D">
      <w:pPr>
        <w:numPr>
          <w:ilvl w:val="1"/>
          <w:numId w:val="1"/>
        </w:numPr>
      </w:pPr>
      <w:proofErr w:type="spellStart"/>
      <w:r w:rsidRPr="00F9307D">
        <w:rPr>
          <w:b/>
          <w:bCs/>
        </w:rPr>
        <w:t>users</w:t>
      </w:r>
      <w:proofErr w:type="spellEnd"/>
      <w:r w:rsidRPr="00F9307D">
        <w:rPr>
          <w:b/>
          <w:bCs/>
        </w:rPr>
        <w:t xml:space="preserve"> y </w:t>
      </w:r>
      <w:proofErr w:type="gramStart"/>
      <w:r w:rsidRPr="00F9307D">
        <w:rPr>
          <w:b/>
          <w:bCs/>
        </w:rPr>
        <w:t>tickets</w:t>
      </w:r>
      <w:proofErr w:type="gramEnd"/>
      <w:r w:rsidRPr="00F9307D">
        <w:rPr>
          <w:b/>
          <w:bCs/>
        </w:rPr>
        <w:t xml:space="preserve"> (</w:t>
      </w:r>
      <w:proofErr w:type="gramStart"/>
      <w:r w:rsidRPr="00F9307D">
        <w:rPr>
          <w:b/>
          <w:bCs/>
        </w:rPr>
        <w:t>1:N</w:t>
      </w:r>
      <w:proofErr w:type="gramEnd"/>
      <w:r w:rsidRPr="00F9307D">
        <w:rPr>
          <w:b/>
          <w:bCs/>
        </w:rPr>
        <w:t>):</w:t>
      </w:r>
      <w:r w:rsidRPr="00F9307D">
        <w:t xml:space="preserve"> Un usuario puede adquirir múltiples entradas a lo largo del tiempo, pero cada entrada pertenece de forma unívoca a un solo usuario.</w:t>
      </w:r>
    </w:p>
    <w:p w14:paraId="3A0556A0" w14:textId="77777777" w:rsidR="00F9307D" w:rsidRPr="00F9307D" w:rsidRDefault="00F9307D" w:rsidP="00F9307D">
      <w:pPr>
        <w:numPr>
          <w:ilvl w:val="1"/>
          <w:numId w:val="1"/>
        </w:numPr>
      </w:pPr>
      <w:proofErr w:type="spellStart"/>
      <w:r w:rsidRPr="00F9307D">
        <w:rPr>
          <w:b/>
          <w:bCs/>
        </w:rPr>
        <w:t>events</w:t>
      </w:r>
      <w:proofErr w:type="spellEnd"/>
      <w:r w:rsidRPr="00F9307D">
        <w:rPr>
          <w:b/>
          <w:bCs/>
        </w:rPr>
        <w:t xml:space="preserve"> y </w:t>
      </w:r>
      <w:proofErr w:type="gramStart"/>
      <w:r w:rsidRPr="00F9307D">
        <w:rPr>
          <w:b/>
          <w:bCs/>
        </w:rPr>
        <w:t>tickets</w:t>
      </w:r>
      <w:proofErr w:type="gramEnd"/>
      <w:r w:rsidRPr="00F9307D">
        <w:rPr>
          <w:b/>
          <w:bCs/>
        </w:rPr>
        <w:t xml:space="preserve"> (</w:t>
      </w:r>
      <w:proofErr w:type="gramStart"/>
      <w:r w:rsidRPr="00F9307D">
        <w:rPr>
          <w:b/>
          <w:bCs/>
        </w:rPr>
        <w:t>1:N</w:t>
      </w:r>
      <w:proofErr w:type="gramEnd"/>
      <w:r w:rsidRPr="00F9307D">
        <w:rPr>
          <w:b/>
          <w:bCs/>
        </w:rPr>
        <w:t>):</w:t>
      </w:r>
      <w:r w:rsidRPr="00F9307D">
        <w:t xml:space="preserve"> Un evento puede tener múltiples entradas asociadas (vendidas), pero una entrada está vinculada a un único evento específico.</w:t>
      </w:r>
    </w:p>
    <w:p w14:paraId="79D91269" w14:textId="77777777" w:rsidR="00F9307D" w:rsidRPr="00F9307D" w:rsidRDefault="00F9307D" w:rsidP="00F9307D">
      <w:pPr>
        <w:numPr>
          <w:ilvl w:val="1"/>
          <w:numId w:val="1"/>
        </w:numPr>
      </w:pPr>
      <w:proofErr w:type="spellStart"/>
      <w:r w:rsidRPr="00F9307D">
        <w:rPr>
          <w:b/>
          <w:bCs/>
        </w:rPr>
        <w:t>events</w:t>
      </w:r>
      <w:proofErr w:type="spellEnd"/>
      <w:r w:rsidRPr="00F9307D">
        <w:rPr>
          <w:b/>
          <w:bCs/>
        </w:rPr>
        <w:t xml:space="preserve"> y las tablas de detalle (</w:t>
      </w:r>
      <w:proofErr w:type="spellStart"/>
      <w:r w:rsidRPr="00F9307D">
        <w:rPr>
          <w:b/>
          <w:bCs/>
        </w:rPr>
        <w:t>concert_details</w:t>
      </w:r>
      <w:proofErr w:type="spellEnd"/>
      <w:r w:rsidRPr="00F9307D">
        <w:rPr>
          <w:b/>
          <w:bCs/>
        </w:rPr>
        <w:t xml:space="preserve">, </w:t>
      </w:r>
      <w:proofErr w:type="spellStart"/>
      <w:r w:rsidRPr="00F9307D">
        <w:rPr>
          <w:b/>
          <w:bCs/>
        </w:rPr>
        <w:t>sport_details</w:t>
      </w:r>
      <w:proofErr w:type="spellEnd"/>
      <w:r w:rsidRPr="00F9307D">
        <w:rPr>
          <w:b/>
          <w:bCs/>
        </w:rPr>
        <w:t xml:space="preserve">, </w:t>
      </w:r>
      <w:proofErr w:type="spellStart"/>
      <w:r w:rsidRPr="00F9307D">
        <w:rPr>
          <w:b/>
          <w:bCs/>
        </w:rPr>
        <w:t>theater_details</w:t>
      </w:r>
      <w:proofErr w:type="spellEnd"/>
      <w:r w:rsidRPr="00F9307D">
        <w:rPr>
          <w:b/>
          <w:bCs/>
        </w:rPr>
        <w:t>) (1:1):</w:t>
      </w:r>
      <w:r w:rsidRPr="00F9307D">
        <w:t xml:space="preserve"> Dado que la información polimórfica varía según la categoría del evento, se optó por una relación 1:1 condicional mediante una llave foránea </w:t>
      </w:r>
      <w:proofErr w:type="spellStart"/>
      <w:r w:rsidRPr="00F9307D">
        <w:t>event_id</w:t>
      </w:r>
      <w:proofErr w:type="spellEnd"/>
      <w:r w:rsidRPr="00F9307D">
        <w:t xml:space="preserve"> en cada tabla especializada. Esto evita la saturación de valores nulos (NULL) en una única tabla global.</w:t>
      </w:r>
    </w:p>
    <w:p w14:paraId="17A441A1" w14:textId="77777777" w:rsidR="00F9307D" w:rsidRPr="00F9307D" w:rsidRDefault="00F9307D" w:rsidP="00F9307D">
      <w:pPr>
        <w:numPr>
          <w:ilvl w:val="1"/>
          <w:numId w:val="1"/>
        </w:numPr>
      </w:pPr>
      <w:proofErr w:type="spellStart"/>
      <w:r w:rsidRPr="00F9307D">
        <w:rPr>
          <w:b/>
          <w:bCs/>
        </w:rPr>
        <w:t>users</w:t>
      </w:r>
      <w:proofErr w:type="spellEnd"/>
      <w:r w:rsidRPr="00F9307D">
        <w:rPr>
          <w:b/>
          <w:bCs/>
        </w:rPr>
        <w:t>/</w:t>
      </w:r>
      <w:proofErr w:type="spellStart"/>
      <w:r w:rsidRPr="00F9307D">
        <w:rPr>
          <w:b/>
          <w:bCs/>
        </w:rPr>
        <w:t>events</w:t>
      </w:r>
      <w:proofErr w:type="spellEnd"/>
      <w:r w:rsidRPr="00F9307D">
        <w:rPr>
          <w:b/>
          <w:bCs/>
        </w:rPr>
        <w:t xml:space="preserve"> y </w:t>
      </w:r>
      <w:proofErr w:type="spellStart"/>
      <w:r w:rsidRPr="00F9307D">
        <w:rPr>
          <w:b/>
          <w:bCs/>
        </w:rPr>
        <w:t>reviews</w:t>
      </w:r>
      <w:proofErr w:type="spellEnd"/>
      <w:r w:rsidRPr="00F9307D">
        <w:rPr>
          <w:b/>
          <w:bCs/>
        </w:rPr>
        <w:t xml:space="preserve"> (N:1):</w:t>
      </w:r>
      <w:r w:rsidRPr="00F9307D">
        <w:t xml:space="preserve"> Un usuario puede emitir múltiples reseñas sobre diferentes eventos pasados, y un evento puede recibir múltiples reseñas de distintos asistentes.</w:t>
      </w:r>
    </w:p>
    <w:p w14:paraId="13767E28" w14:textId="77777777" w:rsidR="00F9307D" w:rsidRPr="00F9307D" w:rsidRDefault="00F9307D" w:rsidP="00F9307D">
      <w:pPr>
        <w:numPr>
          <w:ilvl w:val="0"/>
          <w:numId w:val="1"/>
        </w:numPr>
      </w:pPr>
      <w:r w:rsidRPr="00F9307D">
        <w:rPr>
          <w:b/>
          <w:bCs/>
        </w:rPr>
        <w:t>Proceso de Normalización:</w:t>
      </w:r>
    </w:p>
    <w:p w14:paraId="43D26EA4" w14:textId="77777777" w:rsidR="00F9307D" w:rsidRPr="00F9307D" w:rsidRDefault="00F9307D" w:rsidP="00F9307D">
      <w:pPr>
        <w:numPr>
          <w:ilvl w:val="1"/>
          <w:numId w:val="1"/>
        </w:numPr>
      </w:pPr>
      <w:r w:rsidRPr="00F9307D">
        <w:rPr>
          <w:b/>
          <w:bCs/>
        </w:rPr>
        <w:t>Primera Forma Normal (1FN):</w:t>
      </w:r>
      <w:r w:rsidRPr="00F9307D">
        <w:t xml:space="preserve"> Se garantiza que todos los atributos contienen valores atómicos (indivisibles) y que cada tabla posee una clave primaria identificatoria (id </w:t>
      </w:r>
      <w:proofErr w:type="spellStart"/>
      <w:r w:rsidRPr="00F9307D">
        <w:t>autoincremental</w:t>
      </w:r>
      <w:proofErr w:type="spellEnd"/>
      <w:r w:rsidRPr="00F9307D">
        <w:t>).</w:t>
      </w:r>
    </w:p>
    <w:p w14:paraId="7AEB6690" w14:textId="77777777" w:rsidR="00F9307D" w:rsidRPr="00F9307D" w:rsidRDefault="00F9307D" w:rsidP="00F9307D">
      <w:pPr>
        <w:numPr>
          <w:ilvl w:val="1"/>
          <w:numId w:val="1"/>
        </w:numPr>
      </w:pPr>
      <w:r w:rsidRPr="00F9307D">
        <w:rPr>
          <w:b/>
          <w:bCs/>
        </w:rPr>
        <w:t>Segunda Forma Normal (2FN):</w:t>
      </w:r>
      <w:r w:rsidRPr="00F9307D">
        <w:t xml:space="preserve"> Se eliminaron las dependencias parciales. Todas las columnas que no son clave dependen completamente de la clave primaria de su respectiva tabla.</w:t>
      </w:r>
    </w:p>
    <w:p w14:paraId="33CA8C1D" w14:textId="77777777" w:rsidR="00F9307D" w:rsidRPr="00F9307D" w:rsidRDefault="00F9307D" w:rsidP="00F9307D">
      <w:pPr>
        <w:numPr>
          <w:ilvl w:val="1"/>
          <w:numId w:val="1"/>
        </w:numPr>
      </w:pPr>
      <w:r w:rsidRPr="00F9307D">
        <w:rPr>
          <w:b/>
          <w:bCs/>
        </w:rPr>
        <w:t>Tercera Forma Normal (3FN):</w:t>
      </w:r>
      <w:r w:rsidRPr="00F9307D">
        <w:t xml:space="preserve"> Se eliminaron las dependencias transitivas. Los atributos que no son clave dependen únicamente de la clave primaria. Por ejemplo, los detalles específicos de los eventos no se mezclan en la entidad principal </w:t>
      </w:r>
      <w:proofErr w:type="spellStart"/>
      <w:r w:rsidRPr="00F9307D">
        <w:t>events</w:t>
      </w:r>
      <w:proofErr w:type="spellEnd"/>
      <w:r w:rsidRPr="00F9307D">
        <w:t>, sino que se aíslan en tablas hijas (</w:t>
      </w:r>
      <w:proofErr w:type="spellStart"/>
      <w:r w:rsidRPr="00F9307D">
        <w:t>concert_details</w:t>
      </w:r>
      <w:proofErr w:type="spellEnd"/>
      <w:r w:rsidRPr="00F9307D">
        <w:t>, etc.), evitando redundancias y anomalías de actualización.</w:t>
      </w:r>
    </w:p>
    <w:p w14:paraId="7C6DFA4A" w14:textId="77777777" w:rsidR="00F9307D" w:rsidRPr="00F9307D" w:rsidRDefault="00F9307D" w:rsidP="00F9307D">
      <w:r w:rsidRPr="00F9307D">
        <w:t xml:space="preserve">¿Todo claro con este script de base de datos? Avísame y pasamos de inmediato al </w:t>
      </w:r>
      <w:r w:rsidRPr="00F9307D">
        <w:rPr>
          <w:b/>
          <w:bCs/>
        </w:rPr>
        <w:t>Paso 2 (Desarrollo de la API REST en Node.js/Express con arquitectura por capas)</w:t>
      </w:r>
      <w:r w:rsidRPr="00F9307D">
        <w:t>.</w:t>
      </w:r>
    </w:p>
    <w:p w14:paraId="0B0BC8B9" w14:textId="77777777" w:rsidR="007A1315" w:rsidRPr="007A1315" w:rsidRDefault="007A1315" w:rsidP="007A1315">
      <w:pPr>
        <w:rPr>
          <w:b/>
          <w:bCs/>
        </w:rPr>
      </w:pPr>
      <w:r w:rsidRPr="007A1315">
        <w:rPr>
          <w:b/>
          <w:bCs/>
        </w:rPr>
        <w:t>2. Proceso de Normalización</w:t>
      </w:r>
    </w:p>
    <w:p w14:paraId="5E2005C5" w14:textId="77777777" w:rsidR="007A1315" w:rsidRPr="007A1315" w:rsidRDefault="007A1315" w:rsidP="007A1315">
      <w:r w:rsidRPr="007A1315">
        <w:rPr>
          <w:b/>
          <w:bCs/>
        </w:rPr>
        <w:t>Texto sugerido para el informe:</w:t>
      </w:r>
    </w:p>
    <w:p w14:paraId="0D8A48FC" w14:textId="77777777" w:rsidR="007A1315" w:rsidRPr="007A1315" w:rsidRDefault="007A1315" w:rsidP="007A1315">
      <w:r w:rsidRPr="007A1315">
        <w:lastRenderedPageBreak/>
        <w:t xml:space="preserve">Para garantizar la integridad de los datos y evitar redundancias o anomalías operacionales, el diseño lógico se ha llevado hasta la </w:t>
      </w:r>
      <w:r w:rsidRPr="007A1315">
        <w:rPr>
          <w:b/>
          <w:bCs/>
        </w:rPr>
        <w:t>Tercera Forma Normal (3FN)</w:t>
      </w:r>
      <w:r w:rsidRPr="007A1315">
        <w:t>:</w:t>
      </w:r>
    </w:p>
    <w:p w14:paraId="0D1EAD0A" w14:textId="77777777" w:rsidR="007A1315" w:rsidRPr="007A1315" w:rsidRDefault="007A1315" w:rsidP="007A1315">
      <w:pPr>
        <w:numPr>
          <w:ilvl w:val="0"/>
          <w:numId w:val="2"/>
        </w:numPr>
      </w:pPr>
      <w:r w:rsidRPr="007A1315">
        <w:rPr>
          <w:b/>
          <w:bCs/>
        </w:rPr>
        <w:t>Primera Forma Normal (1FN):</w:t>
      </w:r>
      <w:r w:rsidRPr="007A1315">
        <w:t xml:space="preserve"> Todos los atributos de las tablas contienen valores atómicos e indivisibles. Cada tabla cuenta con un identificador único o clave primaria (id) de tipo </w:t>
      </w:r>
      <w:proofErr w:type="spellStart"/>
      <w:r w:rsidRPr="007A1315">
        <w:t>autoincremental</w:t>
      </w:r>
      <w:proofErr w:type="spellEnd"/>
      <w:r w:rsidRPr="007A1315">
        <w:t>, eliminando grupos repetitivos.</w:t>
      </w:r>
    </w:p>
    <w:p w14:paraId="6CE102AA" w14:textId="77777777" w:rsidR="007A1315" w:rsidRPr="007A1315" w:rsidRDefault="007A1315" w:rsidP="007A1315">
      <w:pPr>
        <w:numPr>
          <w:ilvl w:val="0"/>
          <w:numId w:val="2"/>
        </w:numPr>
      </w:pPr>
      <w:r w:rsidRPr="007A1315">
        <w:rPr>
          <w:b/>
          <w:bCs/>
        </w:rPr>
        <w:t>Segunda Forma Normal (2FN):</w:t>
      </w:r>
      <w:r w:rsidRPr="007A1315">
        <w:t xml:space="preserve"> Se eliminaron las dependencias parciales. Todas las columnas que no forman parte de la clave dependen por completo de la clave primaria de su respectiva tabla.</w:t>
      </w:r>
    </w:p>
    <w:p w14:paraId="0F303024" w14:textId="77777777" w:rsidR="007A1315" w:rsidRPr="007A1315" w:rsidRDefault="007A1315" w:rsidP="007A1315">
      <w:pPr>
        <w:numPr>
          <w:ilvl w:val="0"/>
          <w:numId w:val="2"/>
        </w:numPr>
      </w:pPr>
      <w:r w:rsidRPr="007A1315">
        <w:rPr>
          <w:b/>
          <w:bCs/>
        </w:rPr>
        <w:t>Tercera Forma Normal (3FN):</w:t>
      </w:r>
      <w:r w:rsidRPr="007A1315">
        <w:t xml:space="preserve"> Se eliminaron las dependencias transitivas. Los atributos que no son clave dependen exclusivamente de la clave primaria. En particular, para evitar almacenar campos nulos masivos o dependencias cruzadas en la tabla general </w:t>
      </w:r>
      <w:proofErr w:type="spellStart"/>
      <w:r w:rsidRPr="007A1315">
        <w:t>events</w:t>
      </w:r>
      <w:proofErr w:type="spellEnd"/>
      <w:r w:rsidRPr="007A1315">
        <w:t>, los atributos dinámicos propios de cada tipología se aislaron en tablas independientes (</w:t>
      </w:r>
      <w:proofErr w:type="spellStart"/>
      <w:r w:rsidRPr="007A1315">
        <w:t>concert_details</w:t>
      </w:r>
      <w:proofErr w:type="spellEnd"/>
      <w:r w:rsidRPr="007A1315">
        <w:t xml:space="preserve">, </w:t>
      </w:r>
      <w:proofErr w:type="spellStart"/>
      <w:r w:rsidRPr="007A1315">
        <w:t>sport_details</w:t>
      </w:r>
      <w:proofErr w:type="spellEnd"/>
      <w:r w:rsidRPr="007A1315">
        <w:t xml:space="preserve">, </w:t>
      </w:r>
      <w:proofErr w:type="spellStart"/>
      <w:r w:rsidRPr="007A1315">
        <w:t>theater_details</w:t>
      </w:r>
      <w:proofErr w:type="spellEnd"/>
      <w:r w:rsidRPr="007A1315">
        <w:t>), cumpliendo rigurosamente con los principios de normalización relacional.</w:t>
      </w:r>
    </w:p>
    <w:p w14:paraId="46B39CA2" w14:textId="77777777" w:rsidR="007A1315" w:rsidRPr="007A1315" w:rsidRDefault="007A1315" w:rsidP="007A1315">
      <w:r w:rsidRPr="007A1315">
        <w:rPr>
          <w:i/>
          <w:iCs/>
        </w:rPr>
        <w:t>Nota de implementación inicial:</w:t>
      </w:r>
      <w:r w:rsidRPr="007A1315">
        <w:t xml:space="preserve"> Atendiendo a las directrices metodológicas de este hito de desarrollo, el campo </w:t>
      </w:r>
      <w:proofErr w:type="spellStart"/>
      <w:proofErr w:type="gramStart"/>
      <w:r w:rsidRPr="007A1315">
        <w:t>password</w:t>
      </w:r>
      <w:proofErr w:type="spellEnd"/>
      <w:proofErr w:type="gramEnd"/>
      <w:r w:rsidRPr="007A1315">
        <w:t xml:space="preserve"> de la tabla </w:t>
      </w:r>
      <w:proofErr w:type="spellStart"/>
      <w:r w:rsidRPr="007A1315">
        <w:t>users</w:t>
      </w:r>
      <w:proofErr w:type="spellEnd"/>
      <w:r w:rsidRPr="007A1315">
        <w:t xml:space="preserve"> se almacena temporalmente en texto plano, facilitando la validación inicial de credenciales en el </w:t>
      </w:r>
      <w:proofErr w:type="spellStart"/>
      <w:r w:rsidRPr="007A1315">
        <w:t>endpoint</w:t>
      </w:r>
      <w:proofErr w:type="spellEnd"/>
      <w:r w:rsidRPr="007A1315">
        <w:t xml:space="preserve"> de autenticación antes de la posterior integración de esquemas de </w:t>
      </w:r>
      <w:proofErr w:type="spellStart"/>
      <w:r w:rsidRPr="007A1315">
        <w:t>hashing</w:t>
      </w:r>
      <w:proofErr w:type="spellEnd"/>
      <w:r w:rsidRPr="007A1315">
        <w:t xml:space="preserve"> avanzados.</w:t>
      </w:r>
    </w:p>
    <w:p w14:paraId="46203E31" w14:textId="77777777" w:rsidR="00F9307D" w:rsidRDefault="00F9307D"/>
    <w:p w14:paraId="6F8C5A3B" w14:textId="77777777" w:rsidR="0011727A" w:rsidRDefault="0011727A"/>
    <w:p w14:paraId="4652B71D" w14:textId="77777777" w:rsidR="0011727A" w:rsidRPr="0011727A" w:rsidRDefault="0011727A" w:rsidP="0011727A">
      <w:r w:rsidRPr="0011727A">
        <w:t xml:space="preserve">Cuando el entregable te pide el </w:t>
      </w:r>
      <w:r w:rsidRPr="0011727A">
        <w:rPr>
          <w:b/>
          <w:bCs/>
        </w:rPr>
        <w:t>"Diseño de Recursos REST"</w:t>
      </w:r>
      <w:r w:rsidRPr="0011727A">
        <w:t xml:space="preserve">, lo que debes hacer en la práctica es </w:t>
      </w:r>
      <w:r w:rsidRPr="0011727A">
        <w:rPr>
          <w:b/>
          <w:bCs/>
        </w:rPr>
        <w:t>organizar y documentar cómo se va a comunicar el cliente (la interfaz o Postman) con tu servidor (la API)</w:t>
      </w:r>
      <w:r w:rsidRPr="0011727A">
        <w:t xml:space="preserve"> utilizando los principios de una arquitectura REST.</w:t>
      </w:r>
    </w:p>
    <w:p w14:paraId="6E47C0B4" w14:textId="77777777" w:rsidR="0011727A" w:rsidRPr="0011727A" w:rsidRDefault="0011727A" w:rsidP="0011727A">
      <w:r w:rsidRPr="0011727A">
        <w:t xml:space="preserve">No es código todavía; es la </w:t>
      </w:r>
      <w:r w:rsidRPr="0011727A">
        <w:rPr>
          <w:b/>
          <w:bCs/>
        </w:rPr>
        <w:t>planificación lógica y estructurada</w:t>
      </w:r>
      <w:r w:rsidRPr="0011727A">
        <w:t xml:space="preserve"> de las </w:t>
      </w:r>
      <w:proofErr w:type="spellStart"/>
      <w:r w:rsidRPr="0011727A">
        <w:t>URLs</w:t>
      </w:r>
      <w:proofErr w:type="spellEnd"/>
      <w:r w:rsidRPr="0011727A">
        <w:t xml:space="preserve"> (</w:t>
      </w:r>
      <w:proofErr w:type="spellStart"/>
      <w:r w:rsidRPr="0011727A">
        <w:t>URIs</w:t>
      </w:r>
      <w:proofErr w:type="spellEnd"/>
      <w:r w:rsidRPr="0011727A">
        <w:t>) y los métodos HTTP que vas a programar en tu API basados en las entidades de tu base de datos (</w:t>
      </w:r>
      <w:proofErr w:type="spellStart"/>
      <w:r w:rsidRPr="0011727A">
        <w:t>users</w:t>
      </w:r>
      <w:proofErr w:type="spellEnd"/>
      <w:r w:rsidRPr="0011727A">
        <w:t xml:space="preserve">, </w:t>
      </w:r>
      <w:proofErr w:type="spellStart"/>
      <w:r w:rsidRPr="0011727A">
        <w:t>events</w:t>
      </w:r>
      <w:proofErr w:type="spellEnd"/>
      <w:r w:rsidRPr="0011727A">
        <w:t xml:space="preserve">, </w:t>
      </w:r>
      <w:proofErr w:type="gramStart"/>
      <w:r w:rsidRPr="0011727A">
        <w:t>tickets</w:t>
      </w:r>
      <w:proofErr w:type="gramEnd"/>
      <w:r w:rsidRPr="0011727A">
        <w:t xml:space="preserve">, </w:t>
      </w:r>
      <w:proofErr w:type="spellStart"/>
      <w:r w:rsidRPr="0011727A">
        <w:t>reviews</w:t>
      </w:r>
      <w:proofErr w:type="spellEnd"/>
      <w:r w:rsidRPr="0011727A">
        <w:t>).</w:t>
      </w:r>
    </w:p>
    <w:p w14:paraId="51B8AC2E" w14:textId="77777777" w:rsidR="0011727A" w:rsidRPr="0011727A" w:rsidRDefault="0011727A" w:rsidP="0011727A">
      <w:r w:rsidRPr="0011727A">
        <w:t xml:space="preserve">Aquí te explico exactamente </w:t>
      </w:r>
      <w:r w:rsidRPr="0011727A">
        <w:rPr>
          <w:b/>
          <w:bCs/>
        </w:rPr>
        <w:t>qué debes hacer paso a paso</w:t>
      </w:r>
      <w:r w:rsidRPr="0011727A">
        <w:t xml:space="preserve"> para estructurar esta sección:</w:t>
      </w:r>
    </w:p>
    <w:p w14:paraId="34B2450A" w14:textId="77777777" w:rsidR="0011727A" w:rsidRPr="0011727A" w:rsidRDefault="0011727A" w:rsidP="0011727A">
      <w:pPr>
        <w:rPr>
          <w:b/>
          <w:bCs/>
        </w:rPr>
      </w:pPr>
      <w:r w:rsidRPr="0011727A">
        <w:rPr>
          <w:b/>
          <w:bCs/>
        </w:rPr>
        <w:t>1. Definir los Recursos Principales</w:t>
      </w:r>
    </w:p>
    <w:p w14:paraId="360F72CA" w14:textId="77777777" w:rsidR="0011727A" w:rsidRPr="0011727A" w:rsidRDefault="0011727A" w:rsidP="0011727A">
      <w:r w:rsidRPr="0011727A">
        <w:t xml:space="preserve">En REST, </w:t>
      </w:r>
      <w:proofErr w:type="gramStart"/>
      <w:r w:rsidRPr="0011727A">
        <w:t>todo gira</w:t>
      </w:r>
      <w:proofErr w:type="gramEnd"/>
      <w:r w:rsidRPr="0011727A">
        <w:t xml:space="preserve"> </w:t>
      </w:r>
      <w:proofErr w:type="spellStart"/>
      <w:r w:rsidRPr="0011727A">
        <w:t>al rededor</w:t>
      </w:r>
      <w:proofErr w:type="spellEnd"/>
      <w:r w:rsidRPr="0011727A">
        <w:t xml:space="preserve"> de "recursos" (que son sustantivos en plural que representan tus entidades). Para tu proyecto </w:t>
      </w:r>
      <w:proofErr w:type="gramStart"/>
      <w:r w:rsidRPr="0011727A">
        <w:rPr>
          <w:i/>
          <w:iCs/>
        </w:rPr>
        <w:t>Ticket</w:t>
      </w:r>
      <w:proofErr w:type="gramEnd"/>
      <w:r w:rsidRPr="0011727A">
        <w:rPr>
          <w:i/>
          <w:iCs/>
        </w:rPr>
        <w:t xml:space="preserve"> USB</w:t>
      </w:r>
      <w:r w:rsidRPr="0011727A">
        <w:t>, los recursos son:</w:t>
      </w:r>
    </w:p>
    <w:p w14:paraId="09B38747" w14:textId="77777777" w:rsidR="0011727A" w:rsidRPr="0011727A" w:rsidRDefault="0011727A" w:rsidP="0011727A">
      <w:pPr>
        <w:numPr>
          <w:ilvl w:val="0"/>
          <w:numId w:val="3"/>
        </w:numPr>
      </w:pPr>
      <w:r w:rsidRPr="0011727A">
        <w:lastRenderedPageBreak/>
        <w:t>Usuarios (/api/</w:t>
      </w:r>
      <w:proofErr w:type="spellStart"/>
      <w:r w:rsidRPr="0011727A">
        <w:t>users</w:t>
      </w:r>
      <w:proofErr w:type="spellEnd"/>
      <w:r w:rsidRPr="0011727A">
        <w:t>)</w:t>
      </w:r>
    </w:p>
    <w:p w14:paraId="475964BE" w14:textId="77777777" w:rsidR="0011727A" w:rsidRPr="0011727A" w:rsidRDefault="0011727A" w:rsidP="0011727A">
      <w:pPr>
        <w:numPr>
          <w:ilvl w:val="0"/>
          <w:numId w:val="3"/>
        </w:numPr>
      </w:pPr>
      <w:r w:rsidRPr="0011727A">
        <w:t>Autenticación / Sesión (/api/</w:t>
      </w:r>
      <w:proofErr w:type="spellStart"/>
      <w:r w:rsidRPr="0011727A">
        <w:t>auth</w:t>
      </w:r>
      <w:proofErr w:type="spellEnd"/>
      <w:r w:rsidRPr="0011727A">
        <w:t>)</w:t>
      </w:r>
    </w:p>
    <w:p w14:paraId="4B7A9E78" w14:textId="77777777" w:rsidR="0011727A" w:rsidRPr="0011727A" w:rsidRDefault="0011727A" w:rsidP="0011727A">
      <w:pPr>
        <w:numPr>
          <w:ilvl w:val="0"/>
          <w:numId w:val="3"/>
        </w:numPr>
      </w:pPr>
      <w:r w:rsidRPr="0011727A">
        <w:t>Eventos (/api/</w:t>
      </w:r>
      <w:proofErr w:type="spellStart"/>
      <w:r w:rsidRPr="0011727A">
        <w:t>events</w:t>
      </w:r>
      <w:proofErr w:type="spellEnd"/>
      <w:r w:rsidRPr="0011727A">
        <w:t>)</w:t>
      </w:r>
    </w:p>
    <w:p w14:paraId="3A1E4C71" w14:textId="77777777" w:rsidR="0011727A" w:rsidRPr="0011727A" w:rsidRDefault="0011727A" w:rsidP="0011727A">
      <w:pPr>
        <w:numPr>
          <w:ilvl w:val="0"/>
          <w:numId w:val="3"/>
        </w:numPr>
      </w:pPr>
      <w:r w:rsidRPr="0011727A">
        <w:t>Entradas / Boletos (/api/</w:t>
      </w:r>
      <w:proofErr w:type="gramStart"/>
      <w:r w:rsidRPr="0011727A">
        <w:t>tickets</w:t>
      </w:r>
      <w:proofErr w:type="gramEnd"/>
      <w:r w:rsidRPr="0011727A">
        <w:t>)</w:t>
      </w:r>
    </w:p>
    <w:p w14:paraId="376765A4" w14:textId="77777777" w:rsidR="0011727A" w:rsidRPr="0011727A" w:rsidRDefault="0011727A" w:rsidP="0011727A">
      <w:pPr>
        <w:numPr>
          <w:ilvl w:val="0"/>
          <w:numId w:val="3"/>
        </w:numPr>
      </w:pPr>
      <w:r w:rsidRPr="0011727A">
        <w:t>Reseñas (/api/</w:t>
      </w:r>
      <w:proofErr w:type="spellStart"/>
      <w:r w:rsidRPr="0011727A">
        <w:t>reviews</w:t>
      </w:r>
      <w:proofErr w:type="spellEnd"/>
      <w:r w:rsidRPr="0011727A">
        <w:t>)</w:t>
      </w:r>
    </w:p>
    <w:p w14:paraId="14B30F36" w14:textId="77777777" w:rsidR="0011727A" w:rsidRPr="0011727A" w:rsidRDefault="0011727A" w:rsidP="0011727A">
      <w:pPr>
        <w:rPr>
          <w:b/>
          <w:bCs/>
        </w:rPr>
      </w:pPr>
      <w:r w:rsidRPr="0011727A">
        <w:rPr>
          <w:b/>
          <w:bCs/>
        </w:rPr>
        <w:t>2. Asignar los Verbos HTTP Correctos</w:t>
      </w:r>
    </w:p>
    <w:p w14:paraId="345B3ACC" w14:textId="77777777" w:rsidR="0011727A" w:rsidRPr="0011727A" w:rsidRDefault="0011727A" w:rsidP="0011727A">
      <w:r w:rsidRPr="0011727A">
        <w:t>Cada recurso debe usar el verbo HTTP adecuado según la acción que realiza:</w:t>
      </w:r>
    </w:p>
    <w:p w14:paraId="2AEB7615" w14:textId="77777777" w:rsidR="0011727A" w:rsidRPr="0011727A" w:rsidRDefault="0011727A" w:rsidP="0011727A">
      <w:pPr>
        <w:numPr>
          <w:ilvl w:val="0"/>
          <w:numId w:val="4"/>
        </w:numPr>
      </w:pPr>
      <w:r w:rsidRPr="0011727A">
        <w:rPr>
          <w:b/>
          <w:bCs/>
        </w:rPr>
        <w:t>GET</w:t>
      </w:r>
      <w:r w:rsidRPr="0011727A">
        <w:t>: Para consultar o listar recursos (ej. obtener la lista de eventos).</w:t>
      </w:r>
    </w:p>
    <w:p w14:paraId="261DD288" w14:textId="77777777" w:rsidR="0011727A" w:rsidRPr="0011727A" w:rsidRDefault="0011727A" w:rsidP="0011727A">
      <w:pPr>
        <w:numPr>
          <w:ilvl w:val="0"/>
          <w:numId w:val="4"/>
        </w:numPr>
      </w:pPr>
      <w:r w:rsidRPr="0011727A">
        <w:rPr>
          <w:b/>
          <w:bCs/>
        </w:rPr>
        <w:t>POST</w:t>
      </w:r>
      <w:r w:rsidRPr="0011727A">
        <w:t xml:space="preserve">: Para crear un nuevo recurso (ej. registrar un usuario, comprar un </w:t>
      </w:r>
      <w:proofErr w:type="gramStart"/>
      <w:r w:rsidRPr="0011727A">
        <w:t>ticket</w:t>
      </w:r>
      <w:proofErr w:type="gramEnd"/>
      <w:r w:rsidRPr="0011727A">
        <w:t>, crear un evento).</w:t>
      </w:r>
    </w:p>
    <w:p w14:paraId="61226925" w14:textId="77777777" w:rsidR="0011727A" w:rsidRPr="0011727A" w:rsidRDefault="0011727A" w:rsidP="0011727A">
      <w:pPr>
        <w:numPr>
          <w:ilvl w:val="0"/>
          <w:numId w:val="4"/>
        </w:numPr>
      </w:pPr>
      <w:r w:rsidRPr="0011727A">
        <w:rPr>
          <w:b/>
          <w:bCs/>
        </w:rPr>
        <w:t>PUT / PATCH</w:t>
      </w:r>
      <w:r w:rsidRPr="0011727A">
        <w:t>: Para actualizar un recurso existente (ej. actualizar un evento o el marcador de un partido).</w:t>
      </w:r>
    </w:p>
    <w:p w14:paraId="0028A40F" w14:textId="77777777" w:rsidR="0011727A" w:rsidRPr="0011727A" w:rsidRDefault="0011727A" w:rsidP="0011727A">
      <w:pPr>
        <w:numPr>
          <w:ilvl w:val="0"/>
          <w:numId w:val="4"/>
        </w:numPr>
      </w:pPr>
      <w:r w:rsidRPr="0011727A">
        <w:rPr>
          <w:b/>
          <w:bCs/>
        </w:rPr>
        <w:t>DELETE</w:t>
      </w:r>
      <w:r w:rsidRPr="0011727A">
        <w:t>: Para eliminar un recurso (si aplica en tus reglas de negocio).</w:t>
      </w:r>
    </w:p>
    <w:p w14:paraId="322A9157" w14:textId="77777777" w:rsidR="0011727A" w:rsidRPr="0011727A" w:rsidRDefault="0011727A" w:rsidP="0011727A">
      <w:pPr>
        <w:rPr>
          <w:b/>
          <w:bCs/>
        </w:rPr>
      </w:pPr>
      <w:r w:rsidRPr="0011727A">
        <w:rPr>
          <w:b/>
          <w:bCs/>
        </w:rPr>
        <w:t xml:space="preserve">3. Diseñar las </w:t>
      </w:r>
      <w:proofErr w:type="spellStart"/>
      <w:r w:rsidRPr="0011727A">
        <w:rPr>
          <w:b/>
          <w:bCs/>
        </w:rPr>
        <w:t>URIs</w:t>
      </w:r>
      <w:proofErr w:type="spellEnd"/>
      <w:r w:rsidRPr="0011727A">
        <w:rPr>
          <w:b/>
          <w:bCs/>
        </w:rPr>
        <w:t xml:space="preserve"> (</w:t>
      </w:r>
      <w:proofErr w:type="spellStart"/>
      <w:r w:rsidRPr="0011727A">
        <w:rPr>
          <w:b/>
          <w:bCs/>
        </w:rPr>
        <w:t>Endpoints</w:t>
      </w:r>
      <w:proofErr w:type="spellEnd"/>
      <w:r w:rsidRPr="0011727A">
        <w:rPr>
          <w:b/>
          <w:bCs/>
        </w:rPr>
        <w:t>) con sus Parámetros</w:t>
      </w:r>
    </w:p>
    <w:p w14:paraId="261691CC" w14:textId="77777777" w:rsidR="0011727A" w:rsidRPr="0011727A" w:rsidRDefault="0011727A" w:rsidP="0011727A">
      <w:r w:rsidRPr="0011727A">
        <w:t xml:space="preserve">Debes listar formalmente cada ruta que tendrá tu API, indicando </w:t>
      </w:r>
      <w:proofErr w:type="spellStart"/>
      <w:r w:rsidRPr="0011727A">
        <w:t>qué</w:t>
      </w:r>
      <w:proofErr w:type="spellEnd"/>
      <w:r w:rsidRPr="0011727A">
        <w:t xml:space="preserve"> recibe y qué hace. 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2558"/>
        <w:gridCol w:w="5191"/>
      </w:tblGrid>
      <w:tr w:rsidR="0011727A" w:rsidRPr="0011727A" w14:paraId="34A965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40325" w14:textId="77777777" w:rsidR="0011727A" w:rsidRPr="0011727A" w:rsidRDefault="0011727A" w:rsidP="0011727A">
            <w:r w:rsidRPr="0011727A">
              <w:rPr>
                <w:b/>
                <w:bCs/>
              </w:rPr>
              <w:t>Verbo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97996" w14:textId="77777777" w:rsidR="0011727A" w:rsidRPr="0011727A" w:rsidRDefault="0011727A" w:rsidP="0011727A">
            <w:r w:rsidRPr="0011727A">
              <w:rPr>
                <w:b/>
                <w:bCs/>
              </w:rPr>
              <w:t>URI (</w:t>
            </w:r>
            <w:proofErr w:type="spellStart"/>
            <w:r w:rsidRPr="0011727A">
              <w:rPr>
                <w:b/>
                <w:bCs/>
              </w:rPr>
              <w:t>Endpoint</w:t>
            </w:r>
            <w:proofErr w:type="spellEnd"/>
            <w:r w:rsidRPr="0011727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A2C7D" w14:textId="77777777" w:rsidR="0011727A" w:rsidRPr="0011727A" w:rsidRDefault="0011727A" w:rsidP="0011727A">
            <w:r w:rsidRPr="0011727A">
              <w:rPr>
                <w:b/>
                <w:bCs/>
              </w:rPr>
              <w:t>Descripción / Acción</w:t>
            </w:r>
          </w:p>
        </w:tc>
      </w:tr>
      <w:tr w:rsidR="0011727A" w:rsidRPr="0011727A" w14:paraId="7407A5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1A1B4" w14:textId="77777777" w:rsidR="0011727A" w:rsidRPr="0011727A" w:rsidRDefault="0011727A" w:rsidP="0011727A">
            <w:r w:rsidRPr="0011727A">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57433" w14:textId="77777777" w:rsidR="0011727A" w:rsidRPr="0011727A" w:rsidRDefault="0011727A" w:rsidP="0011727A">
            <w:r w:rsidRPr="0011727A">
              <w:t>/api/</w:t>
            </w:r>
            <w:proofErr w:type="spellStart"/>
            <w:r w:rsidRPr="0011727A">
              <w:t>auth</w:t>
            </w:r>
            <w:proofErr w:type="spellEnd"/>
            <w:r w:rsidRPr="0011727A">
              <w:t>/</w:t>
            </w:r>
            <w:proofErr w:type="spellStart"/>
            <w:r w:rsidRPr="0011727A">
              <w:t>register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77B08" w14:textId="77777777" w:rsidR="0011727A" w:rsidRPr="0011727A" w:rsidRDefault="0011727A" w:rsidP="0011727A">
            <w:r w:rsidRPr="0011727A">
              <w:t>Registra un nuevo usuario en el sistema.</w:t>
            </w:r>
          </w:p>
        </w:tc>
      </w:tr>
      <w:tr w:rsidR="0011727A" w:rsidRPr="0011727A" w14:paraId="468E7E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D4615" w14:textId="77777777" w:rsidR="0011727A" w:rsidRPr="0011727A" w:rsidRDefault="0011727A" w:rsidP="0011727A">
            <w:r w:rsidRPr="0011727A">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67410" w14:textId="77777777" w:rsidR="0011727A" w:rsidRPr="0011727A" w:rsidRDefault="0011727A" w:rsidP="0011727A">
            <w:r w:rsidRPr="0011727A">
              <w:t>/api/</w:t>
            </w:r>
            <w:proofErr w:type="spellStart"/>
            <w:r w:rsidRPr="0011727A">
              <w:t>auth</w:t>
            </w:r>
            <w:proofErr w:type="spellEnd"/>
            <w:r w:rsidRPr="0011727A">
              <w:t>/login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F5AE3" w14:textId="77777777" w:rsidR="0011727A" w:rsidRPr="0011727A" w:rsidRDefault="0011727A" w:rsidP="0011727A">
            <w:r w:rsidRPr="0011727A">
              <w:t>Permite iniciar sesión enviando credenciales (correo y contraseña).</w:t>
            </w:r>
          </w:p>
        </w:tc>
      </w:tr>
      <w:tr w:rsidR="0011727A" w:rsidRPr="0011727A" w14:paraId="6DFF46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6B0C9" w14:textId="77777777" w:rsidR="0011727A" w:rsidRPr="0011727A" w:rsidRDefault="0011727A" w:rsidP="0011727A">
            <w:r w:rsidRPr="0011727A">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8FE24" w14:textId="77777777" w:rsidR="0011727A" w:rsidRPr="0011727A" w:rsidRDefault="0011727A" w:rsidP="0011727A">
            <w:r w:rsidRPr="0011727A">
              <w:t>/api/</w:t>
            </w:r>
            <w:proofErr w:type="spellStart"/>
            <w:r w:rsidRPr="0011727A">
              <w:t>events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A6CDE" w14:textId="77777777" w:rsidR="0011727A" w:rsidRPr="0011727A" w:rsidRDefault="0011727A" w:rsidP="0011727A">
            <w:r w:rsidRPr="0011727A">
              <w:t>Obtiene el catálogo completo de eventos disponibles.</w:t>
            </w:r>
          </w:p>
        </w:tc>
      </w:tr>
      <w:tr w:rsidR="0011727A" w:rsidRPr="0011727A" w14:paraId="0E3891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2A17B" w14:textId="77777777" w:rsidR="0011727A" w:rsidRPr="0011727A" w:rsidRDefault="0011727A" w:rsidP="0011727A">
            <w:r w:rsidRPr="0011727A">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DB1B" w14:textId="77777777" w:rsidR="0011727A" w:rsidRPr="0011727A" w:rsidRDefault="0011727A" w:rsidP="0011727A">
            <w:r w:rsidRPr="0011727A">
              <w:t>/api/</w:t>
            </w:r>
            <w:proofErr w:type="spellStart"/>
            <w:r w:rsidRPr="0011727A">
              <w:t>events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7522D" w14:textId="77777777" w:rsidR="0011727A" w:rsidRPr="0011727A" w:rsidRDefault="0011727A" w:rsidP="0011727A">
            <w:r w:rsidRPr="0011727A">
              <w:t>Crea un nuevo evento (Acción exclusiva para Administradores).</w:t>
            </w:r>
          </w:p>
        </w:tc>
      </w:tr>
      <w:tr w:rsidR="0011727A" w:rsidRPr="0011727A" w14:paraId="26E94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16BA8" w14:textId="77777777" w:rsidR="0011727A" w:rsidRPr="0011727A" w:rsidRDefault="0011727A" w:rsidP="0011727A">
            <w:r w:rsidRPr="0011727A">
              <w:lastRenderedPageBreak/>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BD550" w14:textId="77777777" w:rsidR="0011727A" w:rsidRPr="0011727A" w:rsidRDefault="0011727A" w:rsidP="0011727A">
            <w:r w:rsidRPr="0011727A">
              <w:t>/api/</w:t>
            </w:r>
            <w:proofErr w:type="spellStart"/>
            <w:r w:rsidRPr="0011727A">
              <w:t>events</w:t>
            </w:r>
            <w:proofErr w:type="spellEnd"/>
            <w:r w:rsidRPr="0011727A">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32A43" w14:textId="77777777" w:rsidR="0011727A" w:rsidRPr="0011727A" w:rsidRDefault="0011727A" w:rsidP="0011727A">
            <w:r w:rsidRPr="0011727A">
              <w:t>Obtiene los detalles generales y específicos de un evento por su ID.</w:t>
            </w:r>
          </w:p>
        </w:tc>
      </w:tr>
      <w:tr w:rsidR="0011727A" w:rsidRPr="0011727A" w14:paraId="0822C8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AB425" w14:textId="77777777" w:rsidR="0011727A" w:rsidRPr="0011727A" w:rsidRDefault="0011727A" w:rsidP="0011727A">
            <w:r w:rsidRPr="0011727A">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DC636" w14:textId="77777777" w:rsidR="0011727A" w:rsidRPr="0011727A" w:rsidRDefault="0011727A" w:rsidP="0011727A">
            <w:r w:rsidRPr="0011727A">
              <w:t>/api/</w:t>
            </w:r>
            <w:proofErr w:type="gramStart"/>
            <w:r w:rsidRPr="0011727A">
              <w:t>tickets</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9C622" w14:textId="77777777" w:rsidR="0011727A" w:rsidRPr="0011727A" w:rsidRDefault="0011727A" w:rsidP="0011727A">
            <w:r w:rsidRPr="0011727A">
              <w:t>Procesa la compra de una entrada para un evento.</w:t>
            </w:r>
          </w:p>
        </w:tc>
      </w:tr>
      <w:tr w:rsidR="0011727A" w:rsidRPr="0011727A" w14:paraId="763B69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191B2" w14:textId="77777777" w:rsidR="0011727A" w:rsidRPr="0011727A" w:rsidRDefault="0011727A" w:rsidP="0011727A">
            <w:r w:rsidRPr="0011727A">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F1C5A" w14:textId="77777777" w:rsidR="0011727A" w:rsidRPr="0011727A" w:rsidRDefault="0011727A" w:rsidP="0011727A">
            <w:r w:rsidRPr="0011727A">
              <w:t>/api/</w:t>
            </w:r>
            <w:proofErr w:type="spellStart"/>
            <w:r w:rsidRPr="0011727A">
              <w:t>users</w:t>
            </w:r>
            <w:proofErr w:type="spellEnd"/>
            <w:r w:rsidRPr="0011727A">
              <w:t>/:id/</w:t>
            </w:r>
            <w:proofErr w:type="gramStart"/>
            <w:r w:rsidRPr="0011727A">
              <w:t>tickets</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F757F" w14:textId="77777777" w:rsidR="0011727A" w:rsidRPr="0011727A" w:rsidRDefault="0011727A" w:rsidP="0011727A">
            <w:r w:rsidRPr="0011727A">
              <w:t>Consulta las entradas adquiridas por un usuario específico ("Mis Entradas").</w:t>
            </w:r>
          </w:p>
        </w:tc>
      </w:tr>
      <w:tr w:rsidR="0011727A" w:rsidRPr="0011727A" w14:paraId="2E975A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C3677" w14:textId="77777777" w:rsidR="0011727A" w:rsidRPr="0011727A" w:rsidRDefault="0011727A" w:rsidP="0011727A">
            <w:r w:rsidRPr="0011727A">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24D12" w14:textId="77777777" w:rsidR="0011727A" w:rsidRPr="0011727A" w:rsidRDefault="0011727A" w:rsidP="0011727A">
            <w:r w:rsidRPr="0011727A">
              <w:t>/api/</w:t>
            </w:r>
            <w:proofErr w:type="spellStart"/>
            <w:r w:rsidRPr="0011727A">
              <w:t>reviews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37D37" w14:textId="77777777" w:rsidR="0011727A" w:rsidRPr="0011727A" w:rsidRDefault="0011727A" w:rsidP="0011727A">
            <w:r w:rsidRPr="0011727A">
              <w:t>Publica una reseña o calificación para un evento finalizado.</w:t>
            </w:r>
          </w:p>
        </w:tc>
      </w:tr>
    </w:tbl>
    <w:p w14:paraId="7F64CCF3" w14:textId="77777777" w:rsidR="0011727A" w:rsidRPr="0011727A" w:rsidRDefault="0011727A" w:rsidP="0011727A">
      <w:pPr>
        <w:rPr>
          <w:b/>
          <w:bCs/>
        </w:rPr>
      </w:pPr>
      <w:r w:rsidRPr="0011727A">
        <w:rPr>
          <w:b/>
          <w:bCs/>
        </w:rPr>
        <w:t>4. ¿Cómo explicar el "Diseño de Recursos Anidados"?</w:t>
      </w:r>
    </w:p>
    <w:p w14:paraId="59177864" w14:textId="77777777" w:rsidR="0011727A" w:rsidRPr="0011727A" w:rsidRDefault="0011727A" w:rsidP="0011727A">
      <w:r w:rsidRPr="0011727A">
        <w:t xml:space="preserve">El entregable menciona </w:t>
      </w:r>
      <w:r w:rsidRPr="0011727A">
        <w:rPr>
          <w:i/>
          <w:iCs/>
        </w:rPr>
        <w:t xml:space="preserve">"cómo se resuelven las relaciones entre recursos (anidamiento, referencias, </w:t>
      </w:r>
      <w:proofErr w:type="spellStart"/>
      <w:r w:rsidRPr="0011727A">
        <w:rPr>
          <w:i/>
          <w:iCs/>
        </w:rPr>
        <w:t>endpoints</w:t>
      </w:r>
      <w:proofErr w:type="spellEnd"/>
      <w:r w:rsidRPr="0011727A">
        <w:rPr>
          <w:i/>
          <w:iCs/>
        </w:rPr>
        <w:t xml:space="preserve"> compuestos)"</w:t>
      </w:r>
      <w:r w:rsidRPr="0011727A">
        <w:t>. Esto significa explicar cómo manejas cuando un recurso depende de otro:</w:t>
      </w:r>
    </w:p>
    <w:p w14:paraId="747286BE" w14:textId="77777777" w:rsidR="0011727A" w:rsidRPr="0011727A" w:rsidRDefault="0011727A" w:rsidP="0011727A">
      <w:pPr>
        <w:numPr>
          <w:ilvl w:val="0"/>
          <w:numId w:val="5"/>
        </w:numPr>
      </w:pPr>
      <w:r w:rsidRPr="0011727A">
        <w:rPr>
          <w:b/>
          <w:bCs/>
        </w:rPr>
        <w:t xml:space="preserve">Ejemplo de </w:t>
      </w:r>
      <w:proofErr w:type="spellStart"/>
      <w:r w:rsidRPr="0011727A">
        <w:rPr>
          <w:b/>
          <w:bCs/>
        </w:rPr>
        <w:t>Endpoints</w:t>
      </w:r>
      <w:proofErr w:type="spellEnd"/>
      <w:r w:rsidRPr="0011727A">
        <w:rPr>
          <w:b/>
          <w:bCs/>
        </w:rPr>
        <w:t xml:space="preserve"> Anidados:</w:t>
      </w:r>
      <w:r w:rsidRPr="0011727A">
        <w:t xml:space="preserve"> Para consultar las entradas de un usuario específico, la ruta anidada es /api/</w:t>
      </w:r>
      <w:proofErr w:type="spellStart"/>
      <w:r w:rsidRPr="0011727A">
        <w:t>users</w:t>
      </w:r>
      <w:proofErr w:type="spellEnd"/>
      <w:r w:rsidRPr="0011727A">
        <w:t>/:id/</w:t>
      </w:r>
      <w:proofErr w:type="gramStart"/>
      <w:r w:rsidRPr="0011727A">
        <w:t>tickets</w:t>
      </w:r>
      <w:proofErr w:type="gramEnd"/>
      <w:r w:rsidRPr="0011727A">
        <w:t xml:space="preserve">. Esto indica jerárquicamente que estamos buscando los </w:t>
      </w:r>
      <w:proofErr w:type="gramStart"/>
      <w:r w:rsidRPr="0011727A">
        <w:rPr>
          <w:i/>
          <w:iCs/>
        </w:rPr>
        <w:t>tickets</w:t>
      </w:r>
      <w:proofErr w:type="gramEnd"/>
      <w:r w:rsidRPr="0011727A">
        <w:t xml:space="preserve"> que pertenecen al </w:t>
      </w:r>
      <w:r w:rsidRPr="0011727A">
        <w:rPr>
          <w:i/>
          <w:iCs/>
        </w:rPr>
        <w:t>usuario</w:t>
      </w:r>
      <w:r w:rsidRPr="0011727A">
        <w:t xml:space="preserve"> con ese ID.</w:t>
      </w:r>
    </w:p>
    <w:p w14:paraId="68A80EDF" w14:textId="77777777" w:rsidR="0011727A" w:rsidRPr="0011727A" w:rsidRDefault="0011727A" w:rsidP="0011727A">
      <w:pPr>
        <w:numPr>
          <w:ilvl w:val="0"/>
          <w:numId w:val="5"/>
        </w:numPr>
      </w:pPr>
      <w:r w:rsidRPr="0011727A">
        <w:rPr>
          <w:b/>
          <w:bCs/>
        </w:rPr>
        <w:t>Ejemplo por Referencias (</w:t>
      </w:r>
      <w:proofErr w:type="spellStart"/>
      <w:r w:rsidRPr="0011727A">
        <w:rPr>
          <w:b/>
          <w:bCs/>
        </w:rPr>
        <w:t>IDs</w:t>
      </w:r>
      <w:proofErr w:type="spellEnd"/>
      <w:r w:rsidRPr="0011727A">
        <w:rPr>
          <w:b/>
          <w:bCs/>
        </w:rPr>
        <w:t xml:space="preserve"> planos):</w:t>
      </w:r>
      <w:r w:rsidRPr="0011727A">
        <w:t xml:space="preserve"> Al comprar una entrada (/api/</w:t>
      </w:r>
      <w:proofErr w:type="gramStart"/>
      <w:r w:rsidRPr="0011727A">
        <w:t>tickets</w:t>
      </w:r>
      <w:proofErr w:type="gramEnd"/>
      <w:r w:rsidRPr="0011727A">
        <w:t xml:space="preserve">), en lugar de enviar el objeto completo del evento y del usuario, la API recibe únicamente las referencias mediante </w:t>
      </w:r>
      <w:proofErr w:type="spellStart"/>
      <w:r w:rsidRPr="0011727A">
        <w:t>IDs</w:t>
      </w:r>
      <w:proofErr w:type="spellEnd"/>
      <w:r w:rsidRPr="0011727A">
        <w:t xml:space="preserve"> (</w:t>
      </w:r>
      <w:proofErr w:type="spellStart"/>
      <w:r w:rsidRPr="0011727A">
        <w:t>user_id</w:t>
      </w:r>
      <w:proofErr w:type="spellEnd"/>
      <w:r w:rsidRPr="0011727A">
        <w:t xml:space="preserve"> y </w:t>
      </w:r>
      <w:proofErr w:type="spellStart"/>
      <w:r w:rsidRPr="0011727A">
        <w:t>event_id</w:t>
      </w:r>
      <w:proofErr w:type="spellEnd"/>
      <w:r w:rsidRPr="0011727A">
        <w:t>), manteniendo la normalización de la base de datos.</w:t>
      </w:r>
    </w:p>
    <w:p w14:paraId="124F77ED" w14:textId="77777777" w:rsidR="0011727A" w:rsidRPr="0011727A" w:rsidRDefault="0011727A" w:rsidP="0011727A">
      <w:pPr>
        <w:rPr>
          <w:b/>
          <w:bCs/>
        </w:rPr>
      </w:pPr>
      <w:r w:rsidRPr="0011727A">
        <w:rPr>
          <w:b/>
          <w:bCs/>
        </w:rPr>
        <w:t xml:space="preserve">En </w:t>
      </w:r>
      <w:proofErr w:type="gramStart"/>
      <w:r w:rsidRPr="0011727A">
        <w:rPr>
          <w:b/>
          <w:bCs/>
        </w:rPr>
        <w:t>resumen</w:t>
      </w:r>
      <w:proofErr w:type="gramEnd"/>
      <w:r w:rsidRPr="0011727A">
        <w:rPr>
          <w:b/>
          <w:bCs/>
        </w:rPr>
        <w:t xml:space="preserve"> para tu informe de </w:t>
      </w:r>
      <w:proofErr w:type="spellStart"/>
      <w:r w:rsidRPr="0011727A">
        <w:rPr>
          <w:b/>
          <w:bCs/>
        </w:rPr>
        <w:t>Overleaf</w:t>
      </w:r>
      <w:proofErr w:type="spellEnd"/>
      <w:r w:rsidRPr="0011727A">
        <w:rPr>
          <w:b/>
          <w:bCs/>
        </w:rPr>
        <w:t>:</w:t>
      </w:r>
    </w:p>
    <w:p w14:paraId="0DB87CB1" w14:textId="77777777" w:rsidR="0011727A" w:rsidRPr="0011727A" w:rsidRDefault="0011727A" w:rsidP="0011727A">
      <w:r w:rsidRPr="0011727A">
        <w:t xml:space="preserve">Lo que te pasé en la respuesta anterior para la sección de </w:t>
      </w:r>
      <w:r w:rsidRPr="0011727A">
        <w:rPr>
          <w:b/>
          <w:bCs/>
        </w:rPr>
        <w:t>Diseño de Recursos REST</w:t>
      </w:r>
      <w:r w:rsidRPr="0011727A">
        <w:t xml:space="preserve"> ya cumple exactamente con esto. Lo único que debes hacer es asegurarte de incluir:</w:t>
      </w:r>
    </w:p>
    <w:p w14:paraId="7994519D" w14:textId="77777777" w:rsidR="0011727A" w:rsidRPr="0011727A" w:rsidRDefault="0011727A" w:rsidP="0011727A">
      <w:pPr>
        <w:numPr>
          <w:ilvl w:val="0"/>
          <w:numId w:val="6"/>
        </w:numPr>
      </w:pPr>
      <w:r w:rsidRPr="0011727A">
        <w:t xml:space="preserve">Una breve introducción de que la API sigue un enfoque </w:t>
      </w:r>
      <w:proofErr w:type="spellStart"/>
      <w:r w:rsidRPr="0011727A">
        <w:t>RESTful</w:t>
      </w:r>
      <w:proofErr w:type="spellEnd"/>
      <w:r w:rsidRPr="0011727A">
        <w:t>.</w:t>
      </w:r>
    </w:p>
    <w:p w14:paraId="4A0BE088" w14:textId="77777777" w:rsidR="0011727A" w:rsidRPr="0011727A" w:rsidRDefault="0011727A" w:rsidP="0011727A">
      <w:pPr>
        <w:numPr>
          <w:ilvl w:val="0"/>
          <w:numId w:val="6"/>
        </w:numPr>
      </w:pPr>
      <w:r w:rsidRPr="0011727A">
        <w:t xml:space="preserve">La lista de recursos principales y sus </w:t>
      </w:r>
      <w:proofErr w:type="spellStart"/>
      <w:r w:rsidRPr="0011727A">
        <w:t>URIs</w:t>
      </w:r>
      <w:proofErr w:type="spellEnd"/>
      <w:r w:rsidRPr="0011727A">
        <w:t>.</w:t>
      </w:r>
    </w:p>
    <w:p w14:paraId="44B19BD8" w14:textId="77777777" w:rsidR="0011727A" w:rsidRPr="0011727A" w:rsidRDefault="0011727A" w:rsidP="0011727A">
      <w:pPr>
        <w:numPr>
          <w:ilvl w:val="0"/>
          <w:numId w:val="6"/>
        </w:numPr>
      </w:pPr>
      <w:r w:rsidRPr="0011727A">
        <w:lastRenderedPageBreak/>
        <w:t>Un cuadro o lista con los métodos HTTP (GET, POST, etc.) asociados a cada operación del negocio.</w:t>
      </w:r>
    </w:p>
    <w:p w14:paraId="6CB49086" w14:textId="77777777" w:rsidR="0011727A" w:rsidRPr="0011727A" w:rsidRDefault="0011727A" w:rsidP="0011727A">
      <w:pPr>
        <w:numPr>
          <w:ilvl w:val="0"/>
          <w:numId w:val="6"/>
        </w:numPr>
      </w:pPr>
      <w:r w:rsidRPr="0011727A">
        <w:t>La justificación de cómo manejas los recursos anidados (como las entradas por usuario).</w:t>
      </w:r>
    </w:p>
    <w:p w14:paraId="66194376" w14:textId="77777777" w:rsidR="0011727A" w:rsidRPr="0011727A" w:rsidRDefault="0011727A" w:rsidP="0011727A">
      <w:r w:rsidRPr="0011727A">
        <w:t xml:space="preserve">¿Quieres que pasemos ya al </w:t>
      </w:r>
      <w:r w:rsidRPr="0011727A">
        <w:rPr>
          <w:b/>
          <w:bCs/>
        </w:rPr>
        <w:t>Paso 2 (Crear el código de la API en Node.js y Express)</w:t>
      </w:r>
      <w:r w:rsidRPr="0011727A">
        <w:t xml:space="preserve"> para empezar a programar estos </w:t>
      </w:r>
      <w:proofErr w:type="spellStart"/>
      <w:r w:rsidRPr="0011727A">
        <w:t>endpoints</w:t>
      </w:r>
      <w:proofErr w:type="spellEnd"/>
      <w:r w:rsidRPr="0011727A">
        <w:t xml:space="preserve"> en tu computador?</w:t>
      </w:r>
    </w:p>
    <w:p w14:paraId="05F70E2E" w14:textId="77777777" w:rsidR="0011727A" w:rsidRDefault="0011727A"/>
    <w:sectPr w:rsidR="001172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1E72"/>
    <w:multiLevelType w:val="multilevel"/>
    <w:tmpl w:val="70C2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372FB"/>
    <w:multiLevelType w:val="multilevel"/>
    <w:tmpl w:val="B30C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73858"/>
    <w:multiLevelType w:val="multilevel"/>
    <w:tmpl w:val="7306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83DFF"/>
    <w:multiLevelType w:val="multilevel"/>
    <w:tmpl w:val="46B26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F373B5"/>
    <w:multiLevelType w:val="multilevel"/>
    <w:tmpl w:val="849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E1128"/>
    <w:multiLevelType w:val="multilevel"/>
    <w:tmpl w:val="DCCE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526835">
    <w:abstractNumId w:val="3"/>
  </w:num>
  <w:num w:numId="2" w16cid:durableId="1240486362">
    <w:abstractNumId w:val="5"/>
  </w:num>
  <w:num w:numId="3" w16cid:durableId="1019236160">
    <w:abstractNumId w:val="4"/>
  </w:num>
  <w:num w:numId="4" w16cid:durableId="702946482">
    <w:abstractNumId w:val="0"/>
  </w:num>
  <w:num w:numId="5" w16cid:durableId="776025739">
    <w:abstractNumId w:val="2"/>
  </w:num>
  <w:num w:numId="6" w16cid:durableId="246690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07D"/>
    <w:rsid w:val="000551B9"/>
    <w:rsid w:val="0011727A"/>
    <w:rsid w:val="00225676"/>
    <w:rsid w:val="007A1315"/>
    <w:rsid w:val="00A33E48"/>
    <w:rsid w:val="00F930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1055C"/>
  <w15:chartTrackingRefBased/>
  <w15:docId w15:val="{3C8B3467-2D54-4370-9A8F-C78EF39F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3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3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30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30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30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30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30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30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30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30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30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30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30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30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30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30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30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307D"/>
    <w:rPr>
      <w:rFonts w:eastAsiaTheme="majorEastAsia" w:cstheme="majorBidi"/>
      <w:color w:val="272727" w:themeColor="text1" w:themeTint="D8"/>
    </w:rPr>
  </w:style>
  <w:style w:type="paragraph" w:styleId="Ttulo">
    <w:name w:val="Title"/>
    <w:basedOn w:val="Normal"/>
    <w:next w:val="Normal"/>
    <w:link w:val="TtuloCar"/>
    <w:uiPriority w:val="10"/>
    <w:qFormat/>
    <w:rsid w:val="00F93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30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30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30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307D"/>
    <w:pPr>
      <w:spacing w:before="160"/>
      <w:jc w:val="center"/>
    </w:pPr>
    <w:rPr>
      <w:i/>
      <w:iCs/>
      <w:color w:val="404040" w:themeColor="text1" w:themeTint="BF"/>
    </w:rPr>
  </w:style>
  <w:style w:type="character" w:customStyle="1" w:styleId="CitaCar">
    <w:name w:val="Cita Car"/>
    <w:basedOn w:val="Fuentedeprrafopredeter"/>
    <w:link w:val="Cita"/>
    <w:uiPriority w:val="29"/>
    <w:rsid w:val="00F9307D"/>
    <w:rPr>
      <w:i/>
      <w:iCs/>
      <w:color w:val="404040" w:themeColor="text1" w:themeTint="BF"/>
    </w:rPr>
  </w:style>
  <w:style w:type="paragraph" w:styleId="Prrafodelista">
    <w:name w:val="List Paragraph"/>
    <w:basedOn w:val="Normal"/>
    <w:uiPriority w:val="34"/>
    <w:qFormat/>
    <w:rsid w:val="00F9307D"/>
    <w:pPr>
      <w:ind w:left="720"/>
      <w:contextualSpacing/>
    </w:pPr>
  </w:style>
  <w:style w:type="character" w:styleId="nfasisintenso">
    <w:name w:val="Intense Emphasis"/>
    <w:basedOn w:val="Fuentedeprrafopredeter"/>
    <w:uiPriority w:val="21"/>
    <w:qFormat/>
    <w:rsid w:val="00F9307D"/>
    <w:rPr>
      <w:i/>
      <w:iCs/>
      <w:color w:val="0F4761" w:themeColor="accent1" w:themeShade="BF"/>
    </w:rPr>
  </w:style>
  <w:style w:type="paragraph" w:styleId="Citadestacada">
    <w:name w:val="Intense Quote"/>
    <w:basedOn w:val="Normal"/>
    <w:next w:val="Normal"/>
    <w:link w:val="CitadestacadaCar"/>
    <w:uiPriority w:val="30"/>
    <w:qFormat/>
    <w:rsid w:val="00F93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307D"/>
    <w:rPr>
      <w:i/>
      <w:iCs/>
      <w:color w:val="0F4761" w:themeColor="accent1" w:themeShade="BF"/>
    </w:rPr>
  </w:style>
  <w:style w:type="character" w:styleId="Referenciaintensa">
    <w:name w:val="Intense Reference"/>
    <w:basedOn w:val="Fuentedeprrafopredeter"/>
    <w:uiPriority w:val="32"/>
    <w:qFormat/>
    <w:rsid w:val="00F93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1042</Words>
  <Characters>5731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Barrero</dc:creator>
  <cp:keywords/>
  <dc:description/>
  <cp:lastModifiedBy>Laura Barrero</cp:lastModifiedBy>
  <cp:revision>2</cp:revision>
  <dcterms:created xsi:type="dcterms:W3CDTF">2026-10-14T04:17:00Z</dcterms:created>
  <dcterms:modified xsi:type="dcterms:W3CDTF">2026-10-14T04:17:00Z</dcterms:modified>
</cp:coreProperties>
</file>