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Gravity Bounce – Boss Concept : Le Noyau du Flux</w:t>
      </w:r>
    </w:p>
    <w:p>
      <w:r>
        <w:t>Ce document présente le concept du niveau Boss pour Gravity Bounce, conçu comme un point culminant de la boucle de gameplay. L'objectif est de créer une épreuve rituelle de maîtrise du flux, sans briser les mécaniques fondamentales du jeu (rebonds, flushs, fermeture de bacs). Le Boss sert de test final de précision, de rythme et de compréhension du système de combos.</w:t>
      </w:r>
    </w:p>
    <w:p>
      <w:pPr>
        <w:pStyle w:val="Heading2"/>
      </w:pPr>
      <w:r>
        <w:t>1. Concept global : Le Noyau du Flux</w:t>
      </w:r>
    </w:p>
    <w:p>
      <w:r>
        <w:t>Le boss n’est pas une créature, mais une entité symbolique représentant le flux chaotique. Le joueur doit assembler cinq 'composants de flux' en réalisant des flushs spécifiques selon leur composition. Chaque flush réussie devient une pièce du rituel, jusqu’à la stabilisation du flux.</w:t>
      </w:r>
    </w:p>
    <w:p>
      <w:pPr>
        <w:pStyle w:val="Heading2"/>
      </w:pPr>
      <w:r>
        <w:t>2. Mécanique centrale</w:t>
      </w:r>
    </w:p>
    <w:p>
      <w:r>
        <w:t>Le joueur assemble cinq composants distincts :</w:t>
        <w:br/>
        <w:t>• Pur – Flush majoritairement blanches</w:t>
        <w:br/>
        <w:t>• Stable – Flush équilibrée (tous types présents)</w:t>
        <w:br/>
        <w:t>• Énergisé – Flush majoritairement rouges</w:t>
        <w:br/>
        <w:t>• Froid – Flush bleues dominantes</w:t>
        <w:br/>
        <w:t>• Vide – Flush précédée de pertes</w:t>
        <w:br/>
        <w:br/>
        <w:t>Chaque composant correspond à un état du flux. Le joueur doit enchaîner les bons flushs dans l’ordre demandé pour compléter le rituel.</w:t>
      </w:r>
    </w:p>
    <w:p>
      <w:pPr>
        <w:pStyle w:val="Heading2"/>
      </w:pPr>
      <w:r>
        <w:t>3. Structure en trois phases</w:t>
      </w:r>
    </w:p>
    <w:tbl>
      <w:tblPr>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Description</w:t>
            </w:r>
          </w:p>
        </w:tc>
        <w:tc>
          <w:tcPr>
            <w:tcW w:type="dxa" w:w="2880"/>
          </w:tcPr>
          <w:p>
            <w:r>
              <w:t>Twist</w:t>
            </w:r>
          </w:p>
        </w:tc>
      </w:tr>
      <w:tr>
        <w:tc>
          <w:tcPr>
            <w:tcW w:type="dxa" w:w="2880"/>
          </w:tcPr>
          <w:p>
            <w:r>
              <w:t>Phase 1 – Identification</w:t>
            </w:r>
          </w:p>
        </w:tc>
        <w:tc>
          <w:tcPr>
            <w:tcW w:type="dxa" w:w="2880"/>
          </w:tcPr>
          <w:p>
            <w:r>
              <w:t>Le boss impose les deux premiers composants. Le flux est stable et lisible.</w:t>
            </w:r>
          </w:p>
        </w:tc>
        <w:tc>
          <w:tcPr>
            <w:tcW w:type="dxa" w:w="2880"/>
          </w:tcPr>
          <w:p>
            <w:r>
              <w:t>Découverte et observation du pattern.</w:t>
            </w:r>
          </w:p>
        </w:tc>
      </w:tr>
      <w:tr>
        <w:tc>
          <w:tcPr>
            <w:tcW w:type="dxa" w:w="2880"/>
          </w:tcPr>
          <w:p>
            <w:r>
              <w:t>Phase 2 – Interférence</w:t>
            </w:r>
          </w:p>
        </w:tc>
        <w:tc>
          <w:tcPr>
            <w:tcW w:type="dxa" w:w="2880"/>
          </w:tcPr>
          <w:p>
            <w:r>
              <w:t>Des billes parasites (noires) perturbent la composition. Le rythme devient irrégulier.</w:t>
            </w:r>
          </w:p>
        </w:tc>
        <w:tc>
          <w:tcPr>
            <w:tcW w:type="dxa" w:w="2880"/>
          </w:tcPr>
          <w:p>
            <w:r>
              <w:t>Maintenir la cohérence malgré le chaos.</w:t>
            </w:r>
          </w:p>
        </w:tc>
      </w:tr>
      <w:tr>
        <w:tc>
          <w:tcPr>
            <w:tcW w:type="dxa" w:w="2880"/>
          </w:tcPr>
          <w:p>
            <w:r>
              <w:t>Phase 3 – Rupture</w:t>
            </w:r>
          </w:p>
        </w:tc>
        <w:tc>
          <w:tcPr>
            <w:tcW w:type="dxa" w:w="2880"/>
          </w:tcPr>
          <w:p>
            <w:r>
              <w:t>Le boss modifie le pattern final. Flushs parfaits requis pour achever le rituel.</w:t>
            </w:r>
          </w:p>
        </w:tc>
        <w:tc>
          <w:tcPr>
            <w:tcW w:type="dxa" w:w="2880"/>
          </w:tcPr>
          <w:p>
            <w:r>
              <w:t>Montée dramatique et purification finale.</w:t>
            </w:r>
          </w:p>
        </w:tc>
      </w:tr>
    </w:tbl>
    <w:p>
      <w:pPr>
        <w:pStyle w:val="Heading2"/>
      </w:pPr>
      <w:r>
        <w:t>4. Conditions de victoire et d’échec</w:t>
      </w:r>
    </w:p>
    <w:p>
      <w:r>
        <w:t>• Victoire : les cinq composants sont assemblés dans l’ordre requis. Le flux est stabilisé.</w:t>
        <w:br/>
        <w:t>• Échec : trois flushs hors séquence ou trop de pertes consécutives entraînent la rupture du flux.</w:t>
        <w:br/>
        <w:t>• Pas de timer : la tension repose sur la maîtrise et la lisibilité, pas sur la vitesse.</w:t>
      </w:r>
    </w:p>
    <w:p>
      <w:pPr>
        <w:pStyle w:val="Heading2"/>
      </w:pPr>
      <w:r>
        <w:t>5. Ressenti et mise en scène</w:t>
      </w:r>
    </w:p>
    <w:p>
      <w:r>
        <w:t>Le boss est perçu comme une épreuve rituelle :</w:t>
        <w:br/>
        <w:t>• Le fond devient sombre, centré sur un noyau pulsant.</w:t>
        <w:br/>
        <w:t>• Chaque flush réussie illumine une rune.</w:t>
        <w:br/>
        <w:t>• Une mélodie se construit au fil des composants validés.</w:t>
        <w:br/>
        <w:t>• À la fin, le flux explose et redevient clair : purification réussie.</w:t>
      </w:r>
    </w:p>
    <w:p>
      <w:pPr>
        <w:pStyle w:val="Heading2"/>
      </w:pPr>
      <w:r>
        <w:t>6. Analyse critique</w:t>
      </w:r>
    </w:p>
    <w:p>
      <w:r>
        <w:t>• Point fort : twist mécanique fort et cohérent avec le gameplay, climax symbolique et fidèle à l’univers.</w:t>
        <w:br/>
        <w:t>• Point faible : nécessite une lisibilité parfaite (HUD, sons, feedback) pour éviter la confusion. Les 6 niveaux précédents servent d’apprentissage naturel des mécaniques de flush et de combo.</w:t>
      </w:r>
    </w:p>
    <w:p>
      <w:pPr>
        <w:pStyle w:val="Heading2"/>
      </w:pPr>
      <w:r>
        <w:t>7. Conclusion</w:t>
      </w:r>
    </w:p>
    <w:p>
      <w:r>
        <w:t>Le Noyau du Flux représente une évolution naturelle du gameplay de Gravity Bounce, introduisant une dimension rituelle et narrative sans altérer la boucle de jeu. Le joueur ne combat pas, il stabilise. Cette approche offre une fin de monde unique, lisible et chargée de tension, à condition d’un feedback visuel et sonore soigneusement calibré.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