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Gravity Bounce – Monde 1 : Courbe d’apprentissage &amp; Boss du Flux</w:t>
      </w:r>
    </w:p>
    <w:p>
      <w:r>
        <w:t>Ce document détaille la conception du premier monde de Gravity Bounce, structuré en six niveaux de 90 secondes suivis d’un niveau Boss. L’objectif est d’apprendre au joueur, sans tutoriel explicite, les mécaniques fondamentales de flush, de combo et de maîtrise du flux. Chaque niveau introduit une nouvelle couche de compréhension, menant naturellement à la phase de Boss où la mécanique de combo devient l’arme principale.</w:t>
      </w:r>
    </w:p>
    <w:p>
      <w:pPr>
        <w:pStyle w:val="Heading2"/>
      </w:pPr>
      <w:r>
        <w:t>1. Vision d’ensemble</w:t>
      </w:r>
    </w:p>
    <w:p>
      <w:r>
        <w:t>Le Monde 1 sert de phase d’apprentissage. Chaque niveau de 90 secondes introduit une variable du système de flux : types de billes, rythme, perte, homogénéité, et combos. Le joueur apprend par l’expérience, jusqu’à intégrer que les flushs homogènes et maîtrisées sont la clé du scoring.</w:t>
      </w:r>
    </w:p>
    <w:p>
      <w:pPr>
        <w:pStyle w:val="Heading2"/>
      </w:pPr>
      <w:r>
        <w:t>2. Structure des six niveaux</w:t>
      </w:r>
    </w:p>
    <w:p>
      <w:pPr>
        <w:pStyle w:val="Heading3"/>
      </w:pPr>
      <w:r>
        <w:t>Niveau 1 – Premier flux</w:t>
      </w:r>
    </w:p>
    <w:p>
      <w:r>
        <w:t>• Objectif : Découvrir le rebond et le flush.</w:t>
      </w:r>
    </w:p>
    <w:p>
      <w:r>
        <w:t>• Types de billes : Blanches uniquement.</w:t>
      </w:r>
    </w:p>
    <w:p>
      <w:r>
        <w:t>• Durée : 90 s.</w:t>
      </w:r>
    </w:p>
    <w:p>
      <w:r>
        <w:t>• Design : Spawn lent, trajectoires simples. Aucun risque. Objectif : faire un maximum de flushs.</w:t>
      </w:r>
    </w:p>
    <w:p>
      <w:r>
        <w:t>• Feedback et apprentissage : Flush = feedback sonore/visuel positif. Le joueur découvre le cycle plaisir → rebond → flush.</w:t>
      </w:r>
    </w:p>
    <w:p>
      <w:pPr>
        <w:pStyle w:val="Heading3"/>
      </w:pPr>
      <w:r>
        <w:t>Niveau 2 – La Couleur entre en jeu</w:t>
      </w:r>
    </w:p>
    <w:p>
      <w:r>
        <w:t>• Objectif : Introduire la valeur des couleurs.</w:t>
      </w:r>
    </w:p>
    <w:p>
      <w:r>
        <w:t>• Types de billes : Blanches + Bleues (+3 pts).</w:t>
      </w:r>
    </w:p>
    <w:p>
      <w:r>
        <w:t>• Durée : 90 s.</w:t>
      </w:r>
    </w:p>
    <w:p>
      <w:r>
        <w:t>• Design : Les bleues apparaissent par vagues. Objectif implicite : comprendre qu’un flush homogène bleu rapporte plus.</w:t>
      </w:r>
    </w:p>
    <w:p>
      <w:r>
        <w:t>• Feedback et apprentissage : Premiers combos possibles (Blue Rush). Découverte intuitive de la notion de flush homogène.</w:t>
      </w:r>
    </w:p>
    <w:p>
      <w:pPr>
        <w:pStyle w:val="Heading3"/>
      </w:pPr>
      <w:r>
        <w:t>Niveau 3 – Le Rythme</w:t>
      </w:r>
    </w:p>
    <w:p>
      <w:r>
        <w:t>• Objectif : Apprendre à fermer les bacs au bon moment.</w:t>
      </w:r>
    </w:p>
    <w:p>
      <w:r>
        <w:t>• Types de billes : Blanches + Rouges.</w:t>
      </w:r>
    </w:p>
    <w:p>
      <w:r>
        <w:t>• Durée : 90 s.</w:t>
      </w:r>
    </w:p>
    <w:p>
      <w:r>
        <w:t>• Design : Spawn irrégulier : vagues rapides suivies de pauses. Objectif : maîtriser le timing.</w:t>
      </w:r>
    </w:p>
    <w:p>
      <w:r>
        <w:t>• Feedback et apprentissage : Combos White Streak / Red Storm. Le joueur ressent le pouvoir du bon tempo.</w:t>
      </w:r>
    </w:p>
    <w:p>
      <w:pPr>
        <w:pStyle w:val="Heading3"/>
      </w:pPr>
      <w:r>
        <w:t>Niveau 4 – L’Erreur a un poids</w:t>
      </w:r>
    </w:p>
    <w:p>
      <w:r>
        <w:t>• Objectif : Découvrir les pertes et leur impact.</w:t>
      </w:r>
    </w:p>
    <w:p>
      <w:r>
        <w:t>• Types de billes : Blanches + Bleues + Noires (–3 pts).</w:t>
      </w:r>
    </w:p>
    <w:p>
      <w:r>
        <w:t>• Durée : 90 s.</w:t>
      </w:r>
    </w:p>
    <w:p>
      <w:r>
        <w:t>• Design : Spawn chaotique. Les noires parasitent les vagues. Objectif : éviter les pertes et garder les bacs propres.</w:t>
      </w:r>
    </w:p>
    <w:p>
      <w:r>
        <w:t>• Feedback et apprentissage : Perte = son grave + effet visuel sombre. Introduction implicite du concept 'No Malus'.</w:t>
      </w:r>
    </w:p>
    <w:p>
      <w:pPr>
        <w:pStyle w:val="Heading3"/>
      </w:pPr>
      <w:r>
        <w:t>Niveau 5 – La Maîtrise</w:t>
      </w:r>
    </w:p>
    <w:p>
      <w:r>
        <w:t>• Objectif : Apprendre à viser les combos plutôt que le spam.</w:t>
      </w:r>
    </w:p>
    <w:p>
      <w:r>
        <w:t>• Types de billes : Toutes les couleurs.</w:t>
      </w:r>
    </w:p>
    <w:p>
      <w:r>
        <w:t>• Durée : 90 s.</w:t>
      </w:r>
    </w:p>
    <w:p>
      <w:r>
        <w:t>• Design : Spawn dense. Les flushs variées donnent peu, les homogènes beaucoup. Objectif : viser la qualité.</w:t>
      </w:r>
    </w:p>
    <w:p>
      <w:r>
        <w:t>• Feedback et apprentissage : Le joueur comprend que les combos maximisent vraiment le score.</w:t>
      </w:r>
    </w:p>
    <w:p>
      <w:pPr>
        <w:pStyle w:val="Heading3"/>
      </w:pPr>
      <w:r>
        <w:t>Niveau 6 – La Discipline du flux</w:t>
      </w:r>
    </w:p>
    <w:p>
      <w:r>
        <w:t>• Objectif : Synthèse des apprentissages.</w:t>
      </w:r>
    </w:p>
    <w:p>
      <w:r>
        <w:t>• Types de billes : Toutes les billes, rythme soutenu.</w:t>
      </w:r>
    </w:p>
    <w:p>
      <w:r>
        <w:t>• Durée : 90 s.</w:t>
      </w:r>
    </w:p>
    <w:p>
      <w:r>
        <w:t>• Design : Pression légère, mais contrôle total. Objectif : enchaîner des combos sans perte.</w:t>
      </w:r>
    </w:p>
    <w:p>
      <w:r>
        <w:t>• Feedback et apprentissage : HUD réactif, ComboToastUI fort. Le joueur devient instinctivement 'compositeur du flux'.</w:t>
      </w:r>
    </w:p>
    <w:p>
      <w:pPr>
        <w:pStyle w:val="Heading2"/>
      </w:pPr>
      <w:r>
        <w:t>3. Transition vers le Boss</w:t>
      </w:r>
    </w:p>
    <w:p>
      <w:r>
        <w:t>Après le Niveau 6, le joueur a intégré :</w:t>
        <w:br/>
        <w:t>• Le rythme du flush,</w:t>
        <w:br/>
        <w:t>• La valeur des combinaisons homogènes,</w:t>
        <w:br/>
        <w:t>• La gestion du risque (billes noires),</w:t>
        <w:br/>
        <w:t>• L’intérêt d’enchaîner des combos.</w:t>
        <w:br/>
        <w:br/>
        <w:t>Le Boss ‘Noyau du Flux’ s’appuie sur ces réflexes : il ne demande pas d’apprendre, mais d’appliquer. Chaque flush valide un composant du rituel. L’absence de timer renforce la tension interne, centrée sur la maîtrise.</w:t>
      </w:r>
    </w:p>
    <w:p>
      <w:pPr>
        <w:pStyle w:val="Heading2"/>
      </w:pPr>
      <w:r>
        <w:t>4. Synthèse de progression</w:t>
      </w:r>
    </w:p>
    <w:tbl>
      <w:tblPr>
        <w:tblW w:type="auto" w:w="0"/>
        <w:tblLook w:firstColumn="1" w:firstRow="1" w:lastColumn="0" w:lastRow="0" w:noHBand="0" w:noVBand="1" w:val="04A0"/>
      </w:tblPr>
      <w:tblGrid>
        <w:gridCol w:w="2880"/>
        <w:gridCol w:w="2880"/>
        <w:gridCol w:w="2880"/>
      </w:tblGrid>
      <w:tr>
        <w:tc>
          <w:tcPr>
            <w:tcW w:type="dxa" w:w="2880"/>
          </w:tcPr>
          <w:p>
            <w:r>
              <w:t>Niveau</w:t>
            </w:r>
          </w:p>
        </w:tc>
        <w:tc>
          <w:tcPr>
            <w:tcW w:type="dxa" w:w="2880"/>
          </w:tcPr>
          <w:p>
            <w:r>
              <w:t>Apprentissage clé</w:t>
            </w:r>
          </w:p>
        </w:tc>
        <w:tc>
          <w:tcPr>
            <w:tcW w:type="dxa" w:w="2880"/>
          </w:tcPr>
          <w:p>
            <w:r>
              <w:t>Prépare à...</w:t>
            </w:r>
          </w:p>
        </w:tc>
      </w:tr>
      <w:tr>
        <w:tc>
          <w:tcPr>
            <w:tcW w:type="dxa" w:w="2880"/>
          </w:tcPr>
          <w:p>
            <w:r>
              <w:t>1</w:t>
            </w:r>
          </w:p>
        </w:tc>
        <w:tc>
          <w:tcPr>
            <w:tcW w:type="dxa" w:w="2880"/>
          </w:tcPr>
          <w:p>
            <w:r>
              <w:t>Flush = base du score</w:t>
            </w:r>
          </w:p>
        </w:tc>
        <w:tc>
          <w:tcPr>
            <w:tcW w:type="dxa" w:w="2880"/>
          </w:tcPr>
          <w:p>
            <w:r>
              <w:t>Comprendre la boucle principale</w:t>
            </w:r>
          </w:p>
        </w:tc>
      </w:tr>
      <w:tr>
        <w:tc>
          <w:tcPr>
            <w:tcW w:type="dxa" w:w="2880"/>
          </w:tcPr>
          <w:p>
            <w:r>
              <w:t>2</w:t>
            </w:r>
          </w:p>
        </w:tc>
        <w:tc>
          <w:tcPr>
            <w:tcW w:type="dxa" w:w="2880"/>
          </w:tcPr>
          <w:p>
            <w:r>
              <w:t>Valeur des couleurs</w:t>
            </w:r>
          </w:p>
        </w:tc>
        <w:tc>
          <w:tcPr>
            <w:tcW w:type="dxa" w:w="2880"/>
          </w:tcPr>
          <w:p>
            <w:r>
              <w:t>Identifier les flush homogènes</w:t>
            </w:r>
          </w:p>
        </w:tc>
      </w:tr>
      <w:tr>
        <w:tc>
          <w:tcPr>
            <w:tcW w:type="dxa" w:w="2880"/>
          </w:tcPr>
          <w:p>
            <w:r>
              <w:t>3</w:t>
            </w:r>
          </w:p>
        </w:tc>
        <w:tc>
          <w:tcPr>
            <w:tcW w:type="dxa" w:w="2880"/>
          </w:tcPr>
          <w:p>
            <w:r>
              <w:t>Timing du flush</w:t>
            </w:r>
          </w:p>
        </w:tc>
        <w:tc>
          <w:tcPr>
            <w:tcW w:type="dxa" w:w="2880"/>
          </w:tcPr>
          <w:p>
            <w:r>
              <w:t>Maîtriser la fermeture de bac</w:t>
            </w:r>
          </w:p>
        </w:tc>
      </w:tr>
      <w:tr>
        <w:tc>
          <w:tcPr>
            <w:tcW w:type="dxa" w:w="2880"/>
          </w:tcPr>
          <w:p>
            <w:r>
              <w:t>4</w:t>
            </w:r>
          </w:p>
        </w:tc>
        <w:tc>
          <w:tcPr>
            <w:tcW w:type="dxa" w:w="2880"/>
          </w:tcPr>
          <w:p>
            <w:r>
              <w:t>Pertes = pénalité</w:t>
            </w:r>
          </w:p>
        </w:tc>
        <w:tc>
          <w:tcPr>
            <w:tcW w:type="dxa" w:w="2880"/>
          </w:tcPr>
          <w:p>
            <w:r>
              <w:t>Préparer la notion de No Malus</w:t>
            </w:r>
          </w:p>
        </w:tc>
      </w:tr>
      <w:tr>
        <w:tc>
          <w:tcPr>
            <w:tcW w:type="dxa" w:w="2880"/>
          </w:tcPr>
          <w:p>
            <w:r>
              <w:t>5</w:t>
            </w:r>
          </w:p>
        </w:tc>
        <w:tc>
          <w:tcPr>
            <w:tcW w:type="dxa" w:w="2880"/>
          </w:tcPr>
          <w:p>
            <w:r>
              <w:t>Combo = vrai score</w:t>
            </w:r>
          </w:p>
        </w:tc>
        <w:tc>
          <w:tcPr>
            <w:tcW w:type="dxa" w:w="2880"/>
          </w:tcPr>
          <w:p>
            <w:r>
              <w:t>Donner du sens au flush stratégique</w:t>
            </w:r>
          </w:p>
        </w:tc>
      </w:tr>
      <w:tr>
        <w:tc>
          <w:tcPr>
            <w:tcW w:type="dxa" w:w="2880"/>
          </w:tcPr>
          <w:p>
            <w:r>
              <w:t>6</w:t>
            </w:r>
          </w:p>
        </w:tc>
        <w:tc>
          <w:tcPr>
            <w:tcW w:type="dxa" w:w="2880"/>
          </w:tcPr>
          <w:p>
            <w:r>
              <w:t>Régularité sous pression</w:t>
            </w:r>
          </w:p>
        </w:tc>
        <w:tc>
          <w:tcPr>
            <w:tcW w:type="dxa" w:w="2880"/>
          </w:tcPr>
          <w:p>
            <w:r>
              <w:t>Préparer le Boss rituel</w:t>
            </w:r>
          </w:p>
        </w:tc>
      </w:tr>
    </w:tbl>
    <w:p>
      <w:pPr>
        <w:pStyle w:val="Heading2"/>
      </w:pPr>
      <w:r>
        <w:t>5. Conclusion</w:t>
      </w:r>
    </w:p>
    <w:p>
      <w:r>
        <w:t>Cette structure de six niveaux forme une courbe d’apprentissage naturelle, sans besoin de tutoriel textuel. Le joueur apprend par la pratique, expérimente la cause et l’effet, et aborde le Boss avec les bons réflexes. Le Monde 1 établit ainsi la grammaire du jeu : pureté, rythme, contrôle et composition du flux.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