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02020"/>
          <w:sz w:val="30"/>
        </w:rPr>
        <w:t>Plan de Pruebas del Sistema — La Casa de Vintage</w:t>
      </w:r>
    </w:p>
    <w:p>
      <w:r>
        <w:rPr>
          <w:b/>
          <w:sz w:val="24"/>
        </w:rPr>
        <w:t>1. Objetivo y alcance</w:t>
      </w:r>
    </w:p>
    <w:p>
      <w:r>
        <w:t>Verificar que el sistema de inventario y ventas cumple los requerimientos funcionales (RF-01 a RF-07) y no funcionales, y detectar errores antes de su uso. El alcance cubre los modulos internos de la aplicacion web y su base de datos CASA_VINTAGE, ejecutando cada caso contra el sistema en funcionamiento.</w:t>
      </w:r>
    </w:p>
    <w:p>
      <w:r>
        <w:rPr>
          <w:b/>
          <w:sz w:val="24"/>
        </w:rPr>
        <w:t>2. Que se va a probar</w:t>
      </w:r>
    </w:p>
    <w:p>
      <w:r>
        <w:t>Modulos: autenticacion y roles, inventario/productos, catalogo y busqueda, carrito y ventas, facturacion (comprobante) y reportes. Requerimientos cubiertos:</w:t>
      </w:r>
    </w:p>
    <w:p>
      <w:pPr>
        <w:pStyle w:val="ListBullet"/>
      </w:pPr>
      <w:r>
        <w:t>RF-01: Registrar producto</w:t>
      </w:r>
    </w:p>
    <w:p>
      <w:pPr>
        <w:pStyle w:val="ListBullet"/>
      </w:pPr>
      <w:r>
        <w:t>RF-02: Subir hasta 3 fotos por producto</w:t>
      </w:r>
    </w:p>
    <w:p>
      <w:pPr>
        <w:pStyle w:val="ListBullet"/>
      </w:pPr>
      <w:r>
        <w:t>RF-03: Generacion automatica de SKU</w:t>
      </w:r>
    </w:p>
    <w:p>
      <w:pPr>
        <w:pStyle w:val="ListBullet"/>
      </w:pPr>
      <w:r>
        <w:t>RF-04: Busqueda con filtros</w:t>
      </w:r>
    </w:p>
    <w:p>
      <w:pPr>
        <w:pStyle w:val="ListBullet"/>
      </w:pPr>
      <w:r>
        <w:t>RF-05: Ventas y comprobante (baja de stock)</w:t>
      </w:r>
    </w:p>
    <w:p>
      <w:pPr>
        <w:pStyle w:val="ListBullet"/>
      </w:pPr>
      <w:r>
        <w:t>RF-06: Gestion de clientes</w:t>
      </w:r>
    </w:p>
    <w:p>
      <w:pPr>
        <w:pStyle w:val="ListBullet"/>
      </w:pPr>
      <w:r>
        <w:t>RF-07: Reportes con rentabilidad</w:t>
      </w:r>
    </w:p>
    <w:p>
      <w:pPr>
        <w:pStyle w:val="ListBullet"/>
      </w:pPr>
      <w:r>
        <w:t>RNF: Seguridad, autorizacion y validacion</w:t>
      </w:r>
    </w:p>
    <w:p>
      <w:r>
        <w:rPr>
          <w:b/>
          <w:sz w:val="24"/>
        </w:rPr>
        <w:t>3. Tipos de prueba</w:t>
      </w:r>
    </w:p>
    <w:p>
      <w:r>
        <w:t>Funcionales (por requerimiento RF): se valida el comportamiento esperado de cada funcion. De caja negra: se prueban entradas y salidas sin conocer la implementacion, incluyendo casos limite (datos vacios, numeros negativos, stock en cero, vender mas de lo disponible, SKU, cuenta desactivada). De integracion: se verifica que ventas e inventario trabajen juntos (la venta descuenta el stock en la misma transaccion). De usabilidad: se revisan mensajes de error claros y el bloqueo de acciones no permitidas.</w:t>
      </w:r>
    </w:p>
    <w:p>
      <w:r>
        <w:rPr>
          <w:b/>
          <w:sz w:val="24"/>
        </w:rPr>
        <w:t>4. Ambiente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fill="D9D9D9"/>
          </w:tcPr>
          <w:p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7776"/>
            <w:shd w:val="clear" w:fill="D9D9D9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Framework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20"/>
              </w:rPr>
              <w:t>.NET 10 (ASP.NET Core Razor Pages)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20"/>
              </w:rPr>
              <w:t>SQL Server (instancia local CASTWINGS\SQLEXPRESS), base CASA_VINTAGE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Navegador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20"/>
              </w:rPr>
              <w:t>Navegador web moderno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Datos de prueba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20"/>
              </w:rPr>
              <w:t>Usuarios semilla, uno por rol: admin@casavintage.local, gerente@casavintage.local, vendedor@casavintage.local, contador@casavintage.local (mas los usuarios y productos reales cargados en el sistema).</w:t>
            </w:r>
          </w:p>
        </w:tc>
      </w:tr>
    </w:tbl>
    <w:p>
      <w:r>
        <w:rPr>
          <w:b/>
          <w:sz w:val="24"/>
        </w:rPr>
        <w:t>5. Criterio de aprobacion</w:t>
      </w:r>
    </w:p>
    <w:p>
      <w:r>
        <w:t>Un caso se considera 'Paso' cuando el resultado obtenido coincide con el resultado esperado. Se considera 'Fallo' cuando difiere, cuando se produce un error no controlado, o cuando el mensaje o comportamiento no cumple lo esperado. Cada caso que falla se registra como un defecto en el reporte de errores.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/>
  <dc:creator>La Casa de Vintage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