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28"/>
        </w:rPr>
        <w:t>ATLAS POS</w:t>
      </w:r>
    </w:p>
    <w:p>
      <w:pPr>
        <w:jc w:val="center"/>
      </w:pPr>
      <w:r>
        <w:rPr>
          <w:b/>
          <w:color w:val="172033"/>
          <w:sz w:val="56"/>
        </w:rPr>
        <w:t>Manual de usuario para encargados</w:t>
      </w:r>
    </w:p>
    <w:p>
      <w:pPr>
        <w:jc w:val="center"/>
      </w:pPr>
      <w:r>
        <w:rPr>
          <w:i/>
          <w:sz w:val="26"/>
        </w:rPr>
        <w:t>Guía paso a paso para supervisar la operación de la tienda</w:t>
      </w:r>
    </w:p>
    <w:p>
      <w:pPr>
        <w:jc w:val="center"/>
      </w:pPr>
      <w:r>
        <w:t>Versión 2.0 | 15 de septiembre de 2026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t>1. Objetivo y responsabilidades</w:t>
      </w:r>
    </w:p>
    <w:p>
      <w:pPr>
        <w:pStyle w:val="ListBullet"/>
      </w:pPr>
      <w:r>
        <w:t>2. Acceso y navegación</w:t>
      </w:r>
    </w:p>
    <w:p>
      <w:pPr>
        <w:pStyle w:val="ListBullet"/>
      </w:pPr>
      <w:r>
        <w:t>3. Artículos y catálogo</w:t>
      </w:r>
    </w:p>
    <w:p>
      <w:pPr>
        <w:pStyle w:val="ListBullet"/>
      </w:pPr>
      <w:r>
        <w:t>4. Inventario</w:t>
      </w:r>
    </w:p>
    <w:p>
      <w:pPr>
        <w:pStyle w:val="ListBullet"/>
      </w:pPr>
      <w:r>
        <w:t>5. Ventas</w:t>
      </w:r>
    </w:p>
    <w:p>
      <w:pPr>
        <w:pStyle w:val="ListBullet"/>
      </w:pPr>
      <w:r>
        <w:t>6. Pedidos</w:t>
      </w:r>
    </w:p>
    <w:p>
      <w:pPr>
        <w:pStyle w:val="ListBullet"/>
      </w:pPr>
      <w:r>
        <w:t>7. Clientes</w:t>
      </w:r>
    </w:p>
    <w:p>
      <w:pPr>
        <w:pStyle w:val="ListBullet"/>
      </w:pPr>
      <w:r>
        <w:t>8. Empleados y permisos</w:t>
      </w:r>
    </w:p>
    <w:p>
      <w:pPr>
        <w:pStyle w:val="ListBullet"/>
      </w:pPr>
      <w:r>
        <w:t>9. Rutina operativa</w:t>
      </w:r>
    </w:p>
    <w:p>
      <w:pPr>
        <w:pStyle w:val="ListBullet"/>
      </w:pPr>
      <w:r>
        <w:t>10. Cierre de jornada</w:t>
      </w:r>
    </w:p>
    <w:p>
      <w:pPr>
        <w:pStyle w:val="ListBullet"/>
      </w:pPr>
      <w:r>
        <w:t>11. Problemas frecuentes</w:t>
      </w:r>
    </w:p>
    <w:p>
      <w:pPr>
        <w:pStyle w:val="ListBullet"/>
      </w:pPr>
      <w:r>
        <w:t>12. Seguridad y buenas prácticas</w:t>
      </w:r>
    </w:p>
    <w:p>
      <w:pPr>
        <w:pStyle w:val="ListBullet"/>
      </w:pPr>
      <w:r>
        <w:t>13. Información para soporte</w:t>
      </w:r>
    </w:p>
    <w:p>
      <w:r>
        <w:br w:type="page"/>
      </w:r>
    </w:p>
    <w:p>
      <w:pPr>
        <w:pStyle w:val="Heading1"/>
      </w:pPr>
      <w:r>
        <w:t>1. Objetivo y responsabilidades</w:t>
      </w:r>
    </w:p>
    <w:p>
      <w:r>
        <w:t>El encargado supervisa la operación diaria de Atlas POS. Su trabajo consiste en mantener la información confiable, revisar las operaciones y ayudar a que cada empleado utilice su propia cuenta.</w:t>
      </w:r>
    </w:p>
    <w:p>
      <w:pPr>
        <w:pStyle w:val="ListBullet"/>
      </w:pPr>
      <w:r>
        <w:t>Verificar que el catálogo tenga nombres, imágenes, precios y detalles correctos.</w:t>
      </w:r>
    </w:p>
    <w:p>
      <w:pPr>
        <w:pStyle w:val="ListBullet"/>
      </w:pPr>
      <w:r>
        <w:t>Controlar existencias y detectar productos sin stock o con stock bajo.</w:t>
      </w:r>
    </w:p>
    <w:p>
      <w:pPr>
        <w:pStyle w:val="ListBullet"/>
      </w:pPr>
      <w:r>
        <w:t>Revisar pedidos pendientes y confirmar las entregas.</w:t>
      </w:r>
    </w:p>
    <w:p>
      <w:pPr>
        <w:pStyle w:val="ListBullet"/>
      </w:pPr>
      <w:r>
        <w:t>Supervisar que las ventas incluyan cliente, productos, cantidades y total correctos.</w:t>
      </w:r>
    </w:p>
    <w:p>
      <w:pPr>
        <w:pStyle w:val="ListBullet"/>
      </w:pPr>
      <w:r>
        <w:t>Mantener actualizados los datos de clientes.</w:t>
      </w:r>
    </w:p>
    <w:p>
      <w:pPr>
        <w:pStyle w:val="ListBullet"/>
      </w:pPr>
      <w:r>
        <w:t>Registrar, modificar o dar de baja empleados con autorización.</w:t>
      </w:r>
    </w:p>
    <w:p>
      <w:pPr>
        <w:spacing w:before="120" w:after="160"/>
        <w:ind w:left="216"/>
      </w:pPr>
      <w:r>
        <w:rPr>
          <w:b/>
          <w:color w:val="9A3412"/>
        </w:rPr>
        <w:t>Seguridad: el rol de encargado permite gestionar información operativa y de personal. No compartas tu sesión ni tus credenciales.</w:t>
      </w:r>
    </w:p>
    <w:p>
      <w:pPr>
        <w:pStyle w:val="Heading1"/>
      </w:pPr>
      <w:r>
        <w:t>2. Acceso y navegación</w:t>
      </w:r>
    </w:p>
    <w:p>
      <w:r>
        <w:t>Para entrar al sistema necesitas el correo y la contraseña asignados por un administrador. El sistema muestra el rol de la sesión en la barra lateral.</w:t>
      </w:r>
    </w:p>
    <w:p>
      <w:pPr>
        <w:pStyle w:val="ListNumber"/>
      </w:pPr>
      <w:r>
        <w:t>Abre la dirección de Atlas POS en el navegador.</w:t>
      </w:r>
    </w:p>
    <w:p>
      <w:pPr>
        <w:pStyle w:val="ListNumber"/>
      </w:pPr>
      <w:r>
        <w:t>Escribe tu correo en el campo Correo.</w:t>
      </w:r>
    </w:p>
    <w:p>
      <w:pPr>
        <w:pStyle w:val="ListNumber"/>
      </w:pPr>
      <w:r>
        <w:t>Escribe tu contraseña en el campo Contraseña.</w:t>
      </w:r>
    </w:p>
    <w:p>
      <w:pPr>
        <w:pStyle w:val="ListNumber"/>
      </w:pPr>
      <w:r>
        <w:t>Pulsa Entrar y espera a que aparezca el panel principal.</w:t>
      </w:r>
    </w:p>
    <w:p>
      <w:pPr>
        <w:pStyle w:val="ListNumber"/>
      </w:pPr>
      <w:r>
        <w:t>Confirma que la barra lateral indique Sesión: encargado.</w:t>
      </w:r>
    </w:p>
    <w:p>
      <w:pPr>
        <w:pStyle w:val="ListNumber"/>
      </w:pPr>
      <w:r>
        <w:t>Selecciona el módulo que deseas utilizar: Artículos, Inventario, Pedidos, Ventas, Clientes o Empleados.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Uso principal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Artículos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Crear y mantener el catálogo de calzado.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Inventario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Consultar existencias, precios y niveles de stock.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Pedidos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Consultar pedidos y cambiar su estado de pendiente a entregado.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Ventas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Registrar ventas y revisar el total antes de confirmar.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Clientes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Registrar, buscar, modificar y dar de baja clientes.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Empleados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Gestionar cuentas, categorías y estados del personal.</w:t>
            </w:r>
          </w:p>
        </w:tc>
      </w:tr>
    </w:tbl>
    <w:p/>
    <w:p>
      <w:pPr>
        <w:pStyle w:val="Heading1"/>
      </w:pPr>
      <w:r>
        <w:t>3. Artículos y catálogo</w:t>
      </w:r>
    </w:p>
    <w:p>
      <w:pPr>
        <w:pStyle w:val="Heading2"/>
      </w:pPr>
      <w:r>
        <w:t>3.1 Crear un artículo</w:t>
      </w:r>
    </w:p>
    <w:p>
      <w:r>
        <w:t>El formulario Agregar artículo está disponible directamente en el módulo Artículos.</w:t>
      </w:r>
    </w:p>
    <w:p>
      <w:pPr>
        <w:pStyle w:val="ListNumber"/>
      </w:pPr>
      <w:r>
        <w:t>Selecciona Artículos en la barra lateral.</w:t>
      </w:r>
    </w:p>
    <w:p>
      <w:pPr>
        <w:pStyle w:val="ListNumber"/>
      </w:pPr>
      <w:r>
        <w:t>Escribe el nombre del calzado en Artículo. Usa un nombre específico, por ejemplo: Zapatilla deportiva blanca.</w:t>
      </w:r>
    </w:p>
    <w:p>
      <w:pPr>
        <w:pStyle w:val="ListNumber"/>
      </w:pPr>
      <w:r>
        <w:t>Agrega una imagen desde el explorador con el botón de selección de archivo, o pega una URL pública en el campo de imagen.</w:t>
      </w:r>
    </w:p>
    <w:p>
      <w:pPr>
        <w:pStyle w:val="ListNumber"/>
      </w:pPr>
      <w:r>
        <w:t>Si no agregas una imagen, el sistema utilizará automáticamente una imagen genérica.</w:t>
      </w:r>
    </w:p>
    <w:p>
      <w:pPr>
        <w:pStyle w:val="ListNumber"/>
      </w:pPr>
      <w:r>
        <w:t>Escribe el precio en Precio usando números positivos y, si corresponde, dos decimales.</w:t>
      </w:r>
    </w:p>
    <w:p>
      <w:pPr>
        <w:pStyle w:val="ListNumber"/>
      </w:pPr>
      <w:r>
        <w:t>Completa Detalles con material, color, talla, marca u otra información útil.</w:t>
      </w:r>
    </w:p>
    <w:p>
      <w:pPr>
        <w:pStyle w:val="ListNumber"/>
      </w:pPr>
      <w:r>
        <w:t>Pulsa Guardar artículo una sola vez.</w:t>
      </w:r>
    </w:p>
    <w:p>
      <w:pPr>
        <w:pStyle w:val="ListNumber"/>
      </w:pPr>
      <w:r>
        <w:t>Comprueba que el nuevo artículo aparezca en Artículos registrados.</w:t>
      </w:r>
    </w:p>
    <w:p>
      <w:pPr>
        <w:pStyle w:val="Heading2"/>
      </w:pPr>
      <w:r>
        <w:t>3.2 Editar un artículo</w:t>
      </w:r>
    </w:p>
    <w:p>
      <w:pPr>
        <w:pStyle w:val="ListNumber"/>
      </w:pPr>
      <w:r>
        <w:t>Localiza el artículo en la sección Artículos registrados.</w:t>
      </w:r>
    </w:p>
    <w:p>
      <w:pPr>
        <w:pStyle w:val="ListNumber"/>
      </w:pPr>
      <w:r>
        <w:t>Usa el buscador por nombre para reducir la lista.</w:t>
      </w:r>
    </w:p>
    <w:p>
      <w:pPr>
        <w:pStyle w:val="ListNumber"/>
      </w:pPr>
      <w:r>
        <w:t>Pulsa Editar en la tarjeta del producto.</w:t>
      </w:r>
    </w:p>
    <w:p>
      <w:pPr>
        <w:pStyle w:val="ListNumber"/>
      </w:pPr>
      <w:r>
        <w:t>Corrige nombre, imagen, precio o detalles.</w:t>
      </w:r>
    </w:p>
    <w:p>
      <w:pPr>
        <w:pStyle w:val="ListNumber"/>
      </w:pPr>
      <w:r>
        <w:t>Pulsa Actualizar artículo y verifica los datos mostrados.</w:t>
      </w:r>
    </w:p>
    <w:p>
      <w:pPr>
        <w:pStyle w:val="Heading2"/>
      </w:pPr>
      <w:r>
        <w:t>3.3 Imágenes</w:t>
      </w:r>
    </w:p>
    <w:p>
      <w:pPr>
        <w:pStyle w:val="ListBullet"/>
      </w:pPr>
      <w:r>
        <w:t>Usa fotografías nítidas, bien iluminadas y del producto correcto.</w:t>
      </w:r>
    </w:p>
    <w:p>
      <w:pPr>
        <w:pStyle w:val="ListBullet"/>
      </w:pPr>
      <w:r>
        <w:t>Para una URL, utiliza una dirección pública y estable que apunte a una imagen.</w:t>
      </w:r>
    </w:p>
    <w:p>
      <w:pPr>
        <w:pStyle w:val="ListBullet"/>
      </w:pPr>
      <w:r>
        <w:t>Si la carga falla, conserva el artículo con la imagen genérica y corrige la imagen después.</w:t>
      </w:r>
    </w:p>
    <w:p>
      <w:pPr>
        <w:pStyle w:val="ListBullet"/>
      </w:pPr>
      <w:r>
        <w:t>No pegues credenciales, tokens ni enlaces privados en el campo de imagen.</w:t>
      </w:r>
    </w:p>
    <w:p>
      <w:pPr>
        <w:spacing w:before="120" w:after="160"/>
        <w:ind w:left="216"/>
      </w:pPr>
      <w:r>
        <w:rPr>
          <w:b/>
          <w:color w:val="9A3412"/>
        </w:rPr>
        <w:t>Antes de eliminar un producto, confirma que no exista una operación pendiente que requiera conservar sus datos.</w:t>
      </w:r>
    </w:p>
    <w:p>
      <w:pPr>
        <w:pStyle w:val="Heading1"/>
      </w:pPr>
      <w:r>
        <w:t>4. Inventario</w:t>
      </w:r>
    </w:p>
    <w:p>
      <w:r>
        <w:t>Revisa Inventario al inicio y al final de la jornada, y cada vez que se reciba mercancía.</w:t>
      </w:r>
    </w:p>
    <w:p>
      <w:pPr>
        <w:pStyle w:val="ListNumber"/>
      </w:pPr>
      <w:r>
        <w:t>Selecciona Inventario en la barra lateral.</w:t>
      </w:r>
    </w:p>
    <w:p>
      <w:pPr>
        <w:pStyle w:val="ListNumber"/>
      </w:pPr>
      <w:r>
        <w:t>Utiliza el buscador para localizar un producto.</w:t>
      </w:r>
    </w:p>
    <w:p>
      <w:pPr>
        <w:pStyle w:val="ListNumber"/>
      </w:pPr>
      <w:r>
        <w:t>Usa el filtro de estado para ver todos, disponibles, stock medio, bajo stock o sin stock.</w:t>
      </w:r>
    </w:p>
    <w:p>
      <w:pPr>
        <w:pStyle w:val="ListNumber"/>
      </w:pPr>
      <w:r>
        <w:t>Compara la cantidad mostrada con el conteo físico.</w:t>
      </w:r>
    </w:p>
    <w:p>
      <w:pPr>
        <w:pStyle w:val="ListNumber"/>
      </w:pPr>
      <w:r>
        <w:t>Usa + o - para cambios unitarios.</w:t>
      </w:r>
    </w:p>
    <w:p>
      <w:pPr>
        <w:pStyle w:val="ListNumber"/>
      </w:pPr>
      <w:r>
        <w:t>Pulsa Editar cuando necesites modificar cantidad y precio en una misma operación.</w:t>
      </w:r>
    </w:p>
    <w:p>
      <w:pPr>
        <w:pStyle w:val="ListNumber"/>
      </w:pPr>
      <w:r>
        <w:t>Pulsa Guardar y confirma el mensaje de actualización.</w:t>
      </w:r>
    </w:p>
    <w:p>
      <w:pPr>
        <w:pStyle w:val="ListNumber"/>
      </w:pPr>
      <w:r>
        <w:t>Pulsa Actualizar para cargar la información más reciente.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Interpretación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Sin stock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Cantidad igual a cero. El producto no debe venderse hasta reponerlo.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Bajo stock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Cantidad entre 1 y 4 unidades. Conviene programar reposición.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Stock medio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Cantidad entre 5 y 9 unidades. Vigilar la rotación.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Stock disponible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Cantidad igual o superior a 10 unidades.</w:t>
            </w:r>
          </w:p>
        </w:tc>
      </w:tr>
    </w:tbl>
    <w:p/>
    <w:p>
      <w:pPr>
        <w:pStyle w:val="Heading1"/>
      </w:pPr>
      <w:r>
        <w:t>5. Ventas</w:t>
      </w:r>
    </w:p>
    <w:p>
      <w:r>
        <w:t>Ventas se utiliza para registrar una nueva operación y descontar los productos según el flujo definido por el backend.</w:t>
      </w:r>
    </w:p>
    <w:p>
      <w:pPr>
        <w:pStyle w:val="ListNumber"/>
      </w:pPr>
      <w:r>
        <w:t>Selecciona Ventas.</w:t>
      </w:r>
    </w:p>
    <w:p>
      <w:pPr>
        <w:pStyle w:val="ListNumber"/>
      </w:pPr>
      <w:r>
        <w:t>Busca el artículo por nombre.</w:t>
      </w:r>
    </w:p>
    <w:p>
      <w:pPr>
        <w:pStyle w:val="ListNumber"/>
      </w:pPr>
      <w:r>
        <w:t>Revisa la imagen, el precio y las unidades disponibles.</w:t>
      </w:r>
    </w:p>
    <w:p>
      <w:pPr>
        <w:pStyle w:val="ListNumber"/>
      </w:pPr>
      <w:r>
        <w:t>Pulsa + Agregar para incluir el producto en el carrito.</w:t>
      </w:r>
    </w:p>
    <w:p>
      <w:pPr>
        <w:pStyle w:val="ListNumber"/>
      </w:pPr>
      <w:r>
        <w:t>Ajusta la cantidad sin superar el stock disponible.</w:t>
      </w:r>
    </w:p>
    <w:p>
      <w:pPr>
        <w:pStyle w:val="ListNumber"/>
      </w:pPr>
      <w:r>
        <w:t>Comprueba el total del carrito.</w:t>
      </w:r>
    </w:p>
    <w:p>
      <w:pPr>
        <w:pStyle w:val="ListNumber"/>
      </w:pPr>
      <w:r>
        <w:t>Escribe el nombre y el correo del cliente.</w:t>
      </w:r>
    </w:p>
    <w:p>
      <w:pPr>
        <w:pStyle w:val="ListNumber"/>
      </w:pPr>
      <w:r>
        <w:t>Selecciona Pendiente si la entrega todavía no fue confirmada o Entregado si ya se completó.</w:t>
      </w:r>
    </w:p>
    <w:p>
      <w:pPr>
        <w:pStyle w:val="ListNumber"/>
      </w:pPr>
      <w:r>
        <w:t>Pulsa Confirmar venta una sola vez.</w:t>
      </w:r>
    </w:p>
    <w:p>
      <w:pPr>
        <w:pStyle w:val="ListNumber"/>
      </w:pPr>
      <w:r>
        <w:t>Guarda o comunica el número de pedido que aparece en el mensaje de confirmación.</w:t>
      </w:r>
    </w:p>
    <w:p>
      <w:pPr>
        <w:spacing w:before="120" w:after="160"/>
        <w:ind w:left="216"/>
      </w:pPr>
      <w:r>
        <w:rPr>
          <w:b/>
          <w:color w:val="9A3412"/>
        </w:rPr>
        <w:t>Antes de confirmar, revisa productos, cantidades, cliente, estado y total. No repitas el clic si la pantalla tarda en responder.</w:t>
      </w:r>
    </w:p>
    <w:p>
      <w:pPr>
        <w:pStyle w:val="Heading1"/>
      </w:pPr>
      <w:r>
        <w:t>6. Pedidos</w:t>
      </w:r>
    </w:p>
    <w:p>
      <w:pPr>
        <w:pStyle w:val="ListNumber"/>
      </w:pPr>
      <w:r>
        <w:t>Selecciona Pedidos.</w:t>
      </w:r>
    </w:p>
    <w:p>
      <w:pPr>
        <w:pStyle w:val="ListNumber"/>
      </w:pPr>
      <w:r>
        <w:t>Busca por número de pedido o cliente.</w:t>
      </w:r>
    </w:p>
    <w:p>
      <w:pPr>
        <w:pStyle w:val="ListNumber"/>
      </w:pPr>
      <w:r>
        <w:t>Filtra por Todos los estados, Pendientes o Entregados.</w:t>
      </w:r>
    </w:p>
    <w:p>
      <w:pPr>
        <w:pStyle w:val="ListNumber"/>
      </w:pPr>
      <w:r>
        <w:t>Abre mentalmente cada registro y comprueba cliente, productos, fecha y total.</w:t>
      </w:r>
    </w:p>
    <w:p>
      <w:pPr>
        <w:pStyle w:val="ListNumber"/>
      </w:pPr>
      <w:r>
        <w:t>Pulsa Marcar entregado solo cuando la entrega esté confirmada.</w:t>
      </w:r>
    </w:p>
    <w:p>
      <w:pPr>
        <w:pStyle w:val="ListNumber"/>
      </w:pPr>
      <w:r>
        <w:t>Si fue marcado por error, utiliza Marcar pendiente y deja constancia de la corrección.</w:t>
      </w:r>
    </w:p>
    <w:p>
      <w:pPr>
        <w:pStyle w:val="Heading1"/>
      </w:pPr>
      <w:r>
        <w:t>7. Clientes</w:t>
      </w:r>
    </w:p>
    <w:p>
      <w:pPr>
        <w:pStyle w:val="ListNumber"/>
      </w:pPr>
      <w:r>
        <w:t>Selecciona Clientes y pulsa + Agregar Cliente.</w:t>
      </w:r>
    </w:p>
    <w:p>
      <w:pPr>
        <w:pStyle w:val="ListNumber"/>
      </w:pPr>
      <w:r>
        <w:t>Completa nombre, apellido, documento, correo y teléfono.</w:t>
      </w:r>
    </w:p>
    <w:p>
      <w:pPr>
        <w:pStyle w:val="ListNumber"/>
      </w:pPr>
      <w:r>
        <w:t>Agrega dirección, ciudad y fecha de nacimiento cuando sean necesarios.</w:t>
      </w:r>
    </w:p>
    <w:p>
      <w:pPr>
        <w:pStyle w:val="ListNumber"/>
      </w:pPr>
      <w:r>
        <w:t>Selecciona el estado Activo o Inactivo.</w:t>
      </w:r>
    </w:p>
    <w:p>
      <w:pPr>
        <w:pStyle w:val="ListNumber"/>
      </w:pPr>
      <w:r>
        <w:t>Pulsa Guardar cliente.</w:t>
      </w:r>
    </w:p>
    <w:p>
      <w:pPr>
        <w:pStyle w:val="ListNumber"/>
      </w:pPr>
      <w:r>
        <w:t>Utiliza el buscador por nombre, correo, teléfono o documento.</w:t>
      </w:r>
    </w:p>
    <w:p>
      <w:pPr>
        <w:pStyle w:val="ListNumber"/>
      </w:pPr>
      <w:r>
        <w:t>Para modificar, pulsa Editar, corrige los datos y guarda.</w:t>
      </w:r>
    </w:p>
    <w:p>
      <w:pPr>
        <w:pStyle w:val="ListNumber"/>
      </w:pPr>
      <w:r>
        <w:t>Para dar de baja, confirma primero que no haya una gestión pendiente.</w:t>
      </w:r>
    </w:p>
    <w:p>
      <w:pPr>
        <w:pStyle w:val="Heading1"/>
      </w:pPr>
      <w:r>
        <w:t>8. Empleados y permisos</w:t>
      </w:r>
    </w:p>
    <w:p>
      <w:pPr>
        <w:pStyle w:val="Heading2"/>
      </w:pPr>
      <w:r>
        <w:t>8.1 Registrar un empleado</w:t>
      </w:r>
    </w:p>
    <w:p>
      <w:pPr>
        <w:pStyle w:val="ListNumber"/>
      </w:pPr>
      <w:r>
        <w:t>Selecciona Empleados y pulsa + Nuevo empleado.</w:t>
      </w:r>
    </w:p>
    <w:p>
      <w:pPr>
        <w:pStyle w:val="ListNumber"/>
      </w:pPr>
      <w:r>
        <w:t>Completa nombre, apellido, correo y teléfono.</w:t>
      </w:r>
    </w:p>
    <w:p>
      <w:pPr>
        <w:pStyle w:val="ListNumber"/>
      </w:pPr>
      <w:r>
        <w:t>Selecciona la categoría Encargado o Vendedor.</w:t>
      </w:r>
    </w:p>
    <w:p>
      <w:pPr>
        <w:pStyle w:val="ListNumber"/>
      </w:pPr>
      <w:r>
        <w:t>Selecciona Activo como estado inicial.</w:t>
      </w:r>
    </w:p>
    <w:p>
      <w:pPr>
        <w:pStyle w:val="ListNumber"/>
      </w:pPr>
      <w:r>
        <w:t>Escribe una contraseña de al menos seis caracteres.</w:t>
      </w:r>
    </w:p>
    <w:p>
      <w:pPr>
        <w:pStyle w:val="ListNumber"/>
      </w:pPr>
      <w:r>
        <w:t>Pulsa Registrar empleado.</w:t>
      </w:r>
    </w:p>
    <w:p>
      <w:pPr>
        <w:pStyle w:val="ListNumber"/>
      </w:pPr>
      <w:r>
        <w:t>Entrega las credenciales directamente al empleado por un canal seguro y solicita que no las comparta.</w:t>
      </w:r>
    </w:p>
    <w:p>
      <w:pPr>
        <w:pStyle w:val="Heading2"/>
      </w:pPr>
      <w:r>
        <w:t>8.2 Modificar o dar de baja</w:t>
      </w:r>
    </w:p>
    <w:p>
      <w:pPr>
        <w:pStyle w:val="ListNumber"/>
      </w:pPr>
      <w:r>
        <w:t>Pulsa Modificar junto al empleado correspondiente.</w:t>
      </w:r>
    </w:p>
    <w:p>
      <w:pPr>
        <w:pStyle w:val="ListNumber"/>
      </w:pPr>
      <w:r>
        <w:t>Actualiza los datos necesarios.</w:t>
      </w:r>
    </w:p>
    <w:p>
      <w:pPr>
        <w:pStyle w:val="ListNumber"/>
      </w:pPr>
      <w:r>
        <w:t>Deja vacía la contraseña si no deseas cambiarla.</w:t>
      </w:r>
    </w:p>
    <w:p>
      <w:pPr>
        <w:pStyle w:val="ListNumber"/>
      </w:pPr>
      <w:r>
        <w:t>Pulsa Guardar cambios.</w:t>
      </w:r>
    </w:p>
    <w:p>
      <w:pPr>
        <w:pStyle w:val="ListNumber"/>
      </w:pPr>
      <w:r>
        <w:t>Para retirar el acceso, verifica la autorización y pulsa Dar de baja.</w:t>
      </w:r>
    </w:p>
    <w:p>
      <w:pPr>
        <w:pStyle w:val="ListNumber"/>
      </w:pPr>
      <w:r>
        <w:t>Confirma la acción solo después de comprobar la identidad del empleado.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Acceso y responsabilidad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Encargado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Puede gestionar la operación y administrar clientes y empleados según los permisos del backend.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Vendedor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Realiza la operación diaria según los permisos asignados; debe utilizar su propia cuenta.</w:t>
            </w:r>
          </w:p>
        </w:tc>
      </w:tr>
    </w:tbl>
    <w:p/>
    <w:p>
      <w:pPr>
        <w:pStyle w:val="Heading1"/>
      </w:pPr>
      <w:r>
        <w:t>9. Rutina operativa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Momento</w:t>
            </w:r>
          </w:p>
        </w:tc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Revisión recomendada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Inicio de jornada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Pedidos pendientes, productos sin stock, stock bajo y novedades del personal.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Durante la jornada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Ventas, cantidades del carrito, datos de clientes y pedidos recién creados.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Recepción de mercancía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Conteo físico, actualización de cantidades y revisión de precios.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Cambio de personal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Estado de la cuenta, categoría y autorización correspondiente.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Cierre de jornada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Pedidos entregados, ventas registradas, inventario crítico y cierre de sesión.</w:t>
            </w:r>
          </w:p>
        </w:tc>
      </w:tr>
    </w:tbl>
    <w:p/>
    <w:p>
      <w:pPr>
        <w:pStyle w:val="Heading1"/>
      </w:pPr>
      <w:r>
        <w:t>10. Cierre de jornada</w:t>
      </w:r>
    </w:p>
    <w:p>
      <w:pPr>
        <w:pStyle w:val="ListNumber"/>
      </w:pPr>
      <w:r>
        <w:t>Revisa que no queden pedidos pendientes sin responsable u observación.</w:t>
      </w:r>
    </w:p>
    <w:p>
      <w:pPr>
        <w:pStyle w:val="ListNumber"/>
      </w:pPr>
      <w:r>
        <w:t>Confirma que las ventas del día tengan cliente, productos, cantidades y total correctos.</w:t>
      </w:r>
    </w:p>
    <w:p>
      <w:pPr>
        <w:pStyle w:val="ListNumber"/>
      </w:pPr>
      <w:r>
        <w:t>Comprueba los artículos sin stock y con stock bajo.</w:t>
      </w:r>
    </w:p>
    <w:p>
      <w:pPr>
        <w:pStyle w:val="ListNumber"/>
      </w:pPr>
      <w:r>
        <w:t>Verifica que los cambios de empleados hayan sido autorizados.</w:t>
      </w:r>
    </w:p>
    <w:p>
      <w:pPr>
        <w:pStyle w:val="ListNumber"/>
      </w:pPr>
      <w:r>
        <w:t>Cierra la sesión desde Cerrar sesión, especialmente en equipos compartidos.</w:t>
      </w:r>
    </w:p>
    <w:p>
      <w:pPr>
        <w:pStyle w:val="Heading1"/>
      </w:pPr>
      <w:r>
        <w:t>11.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Situación</w:t>
            </w:r>
          </w:p>
        </w:tc>
        <w:tc>
          <w:tcPr>
            <w:tcW w:type="dxa" w:w="4968"/>
            <w:vAlign w:val="top"/>
            <w:shd w:fill="E8EEF7"/>
          </w:tcPr>
          <w:p>
            <w:r/>
            <w:r>
              <w:rPr>
                <w:b/>
              </w:rPr>
              <w:t>Acción recomendada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No puedo iniciar sesión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Comprueba correo, contraseña y Bloq Mayús. Si continúa, solicita al administrador revisar tu cuenta.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La sesión ha caducado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Inicia sesión nuevamente. No continúes operaciones con datos desactualizados.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El inventario no coincide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Actualiza la vista, repite el conteo físico y comunica la diferencia antes de ajustarla.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La imagen no carga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Verifica el archivo o URL. Puedes guardar con la imagen genérica y corregir después.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No puedo gestionar empleados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Verifica que la sesión sea de encargado y que el backend acepte el permiso.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Una operación devuelve error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Anota módulo, acción, mensaje y hora. No repitas una venta o eliminación varias veces.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La pantalla no se actualiza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Comprueba la conexión, pulsa Actualizar y verifica que el registro no se haya duplicado.</w:t>
            </w:r>
          </w:p>
        </w:tc>
      </w:tr>
    </w:tbl>
    <w:p/>
    <w:p>
      <w:pPr>
        <w:pStyle w:val="Heading1"/>
      </w:pPr>
      <w:r>
        <w:t>12. Seguridad y buenas prácticas</w:t>
      </w:r>
    </w:p>
    <w:p>
      <w:pPr>
        <w:pStyle w:val="ListBullet"/>
      </w:pPr>
      <w:r>
        <w:t>Cada persona debe utilizar su propia cuenta.</w:t>
      </w:r>
    </w:p>
    <w:p>
      <w:pPr>
        <w:pStyle w:val="ListBullet"/>
      </w:pPr>
      <w:r>
        <w:t>No compartas contraseñas ni tokens de sesión.</w:t>
      </w:r>
    </w:p>
    <w:p>
      <w:pPr>
        <w:pStyle w:val="ListBullet"/>
      </w:pPr>
      <w:r>
        <w:t>No dejes la sesión abierta en equipos compartidos.</w:t>
      </w:r>
    </w:p>
    <w:p>
      <w:pPr>
        <w:pStyle w:val="ListBullet"/>
      </w:pPr>
      <w:r>
        <w:t>Revisa los datos antes de guardar cambios permanentes.</w:t>
      </w:r>
    </w:p>
    <w:p>
      <w:pPr>
        <w:pStyle w:val="ListBullet"/>
      </w:pPr>
      <w:r>
        <w:t>Confirma las entregas con información verificable.</w:t>
      </w:r>
    </w:p>
    <w:p>
      <w:pPr>
        <w:pStyle w:val="ListBullet"/>
      </w:pPr>
      <w:r>
        <w:t>No registres datos sensibles innecesarios en detalles o notas.</w:t>
      </w:r>
    </w:p>
    <w:p>
      <w:pPr>
        <w:pStyle w:val="ListBullet"/>
      </w:pPr>
      <w:r>
        <w:t>Escala al administrador errores de permisos, duplicados o inconsistencias de inventario.</w:t>
      </w:r>
    </w:p>
    <w:p>
      <w:pPr>
        <w:pStyle w:val="Heading1"/>
      </w:pPr>
      <w:r>
        <w:t>13. Información para soporte</w:t>
      </w:r>
    </w:p>
    <w:p>
      <w:r>
        <w:t>Cuando un problema no se resuelva, reporta la siguiente información:</w:t>
      </w:r>
    </w:p>
    <w:p>
      <w:pPr>
        <w:pStyle w:val="ListBullet"/>
      </w:pPr>
      <w:r>
        <w:t>Módulo y acción realizada.</w:t>
      </w:r>
    </w:p>
    <w:p>
      <w:pPr>
        <w:pStyle w:val="ListBullet"/>
      </w:pPr>
      <w:r>
        <w:t>Fecha y hora aproximada.</w:t>
      </w:r>
    </w:p>
    <w:p>
      <w:pPr>
        <w:pStyle w:val="ListBullet"/>
      </w:pPr>
      <w:r>
        <w:t>Mensaje de error exacto o captura de pantalla.</w:t>
      </w:r>
    </w:p>
    <w:p>
      <w:pPr>
        <w:pStyle w:val="ListBullet"/>
      </w:pPr>
      <w:r>
        <w:t>Si afecta a un solo registro o a todo el módulo.</w:t>
      </w:r>
    </w:p>
    <w:p>
      <w:pPr>
        <w:pStyle w:val="ListBullet"/>
      </w:pPr>
      <w:r>
        <w:t>Si ocurrió después de actualizar, eliminar, registrar una venta o cerrar sesión.</w:t>
      </w:r>
    </w:p>
    <w:p>
      <w:pPr>
        <w:spacing w:before="120" w:after="160"/>
        <w:ind w:left="216"/>
      </w:pPr>
      <w:r>
        <w:rPr>
          <w:b/>
          <w:color w:val="9A3412"/>
        </w:rPr>
        <w:t>No envíes contraseñas, tokens, secretos de API ni datos privados de clientes en un reporte.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Atlas POS | Manual de usuario para encargados | Revisión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