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F010E" w14:textId="589E13B7" w:rsidR="00B63E77" w:rsidRDefault="00B63E77" w:rsidP="00B63E77">
      <w:pPr>
        <w:jc w:val="center"/>
        <w:rPr>
          <w:rFonts w:ascii="Times New Roman" w:eastAsia="Times New Roman" w:hAnsi="Times New Roman" w:cs="Times New Roman"/>
          <w:b/>
          <w:bCs/>
          <w:sz w:val="36"/>
          <w:szCs w:val="36"/>
        </w:rPr>
      </w:pPr>
      <w:r w:rsidRPr="0EF87506">
        <w:rPr>
          <w:rFonts w:ascii="Times New Roman" w:eastAsia="Times New Roman" w:hAnsi="Times New Roman" w:cs="Times New Roman"/>
          <w:b/>
          <w:bCs/>
          <w:sz w:val="32"/>
          <w:szCs w:val="32"/>
        </w:rPr>
        <w:t xml:space="preserve">Informe: Caso </w:t>
      </w:r>
      <w:r>
        <w:rPr>
          <w:rFonts w:ascii="Times New Roman" w:eastAsia="Times New Roman" w:hAnsi="Times New Roman" w:cs="Times New Roman"/>
          <w:b/>
          <w:bCs/>
          <w:sz w:val="32"/>
          <w:szCs w:val="32"/>
        </w:rPr>
        <w:t>3</w:t>
      </w:r>
    </w:p>
    <w:p w14:paraId="4BF82DC2" w14:textId="77777777" w:rsidR="00B63E77" w:rsidRDefault="00B63E77" w:rsidP="00B63E77">
      <w:pPr>
        <w:jc w:val="right"/>
        <w:rPr>
          <w:rFonts w:ascii="Times New Roman" w:eastAsia="Times New Roman" w:hAnsi="Times New Roman" w:cs="Times New Roman"/>
          <w:b/>
          <w:bCs/>
          <w:sz w:val="24"/>
          <w:szCs w:val="24"/>
        </w:rPr>
      </w:pPr>
      <w:r w:rsidRPr="0EF87506">
        <w:rPr>
          <w:rFonts w:ascii="Times New Roman" w:eastAsia="Times New Roman" w:hAnsi="Times New Roman" w:cs="Times New Roman"/>
          <w:b/>
          <w:bCs/>
          <w:sz w:val="24"/>
          <w:szCs w:val="24"/>
        </w:rPr>
        <w:t>Carlos Eduardo Ramírez Martínez (201921729)</w:t>
      </w:r>
    </w:p>
    <w:p w14:paraId="0B0043BF" w14:textId="77777777" w:rsidR="00B63E77" w:rsidRDefault="00B63E77" w:rsidP="00B63E77">
      <w:pPr>
        <w:jc w:val="right"/>
        <w:rPr>
          <w:rFonts w:ascii="Times New Roman" w:eastAsia="Times New Roman" w:hAnsi="Times New Roman" w:cs="Times New Roman"/>
          <w:b/>
          <w:bCs/>
          <w:sz w:val="24"/>
          <w:szCs w:val="24"/>
        </w:rPr>
      </w:pPr>
      <w:r w:rsidRPr="0EF87506">
        <w:rPr>
          <w:rFonts w:ascii="Times New Roman" w:eastAsia="Times New Roman" w:hAnsi="Times New Roman" w:cs="Times New Roman"/>
          <w:b/>
          <w:bCs/>
          <w:sz w:val="24"/>
          <w:szCs w:val="24"/>
        </w:rPr>
        <w:t>Néstor Felipe González García (201912670)</w:t>
      </w:r>
    </w:p>
    <w:p w14:paraId="55C97997" w14:textId="77777777" w:rsidR="00B63E77" w:rsidRDefault="00B63E77">
      <w:pPr>
        <w:rPr>
          <w:rFonts w:ascii="Verdana" w:hAnsi="Verdana"/>
          <w:b/>
          <w:bCs/>
          <w:sz w:val="24"/>
          <w:szCs w:val="24"/>
        </w:rPr>
      </w:pPr>
    </w:p>
    <w:p w14:paraId="5E928721" w14:textId="2D4A6D00" w:rsidR="00CB20BD" w:rsidRDefault="00B63E77">
      <w:pPr>
        <w:rPr>
          <w:rFonts w:ascii="Times New Roman" w:hAnsi="Times New Roman" w:cs="Times New Roman"/>
          <w:b/>
          <w:bCs/>
        </w:rPr>
      </w:pPr>
      <w:r w:rsidRPr="00B63E77">
        <w:rPr>
          <w:rFonts w:ascii="Times New Roman" w:hAnsi="Times New Roman" w:cs="Times New Roman"/>
          <w:b/>
          <w:bCs/>
        </w:rPr>
        <w:t>Instrucciones para correr el prototipo.</w:t>
      </w:r>
    </w:p>
    <w:p w14:paraId="1B4455FF" w14:textId="57AB539E" w:rsidR="00B63E77" w:rsidRDefault="00B63E77">
      <w:pPr>
        <w:rPr>
          <w:rFonts w:ascii="Times New Roman" w:hAnsi="Times New Roman" w:cs="Times New Roman"/>
        </w:rPr>
      </w:pPr>
      <w:r>
        <w:rPr>
          <w:rFonts w:ascii="Times New Roman" w:hAnsi="Times New Roman" w:cs="Times New Roman"/>
        </w:rPr>
        <w:tab/>
        <w:t xml:space="preserve">Se debe correr la clase ‘Cliente’, ya que esta contiene el método </w:t>
      </w:r>
      <w:proofErr w:type="spellStart"/>
      <w:proofErr w:type="gramStart"/>
      <w:r>
        <w:rPr>
          <w:rFonts w:ascii="Times New Roman" w:hAnsi="Times New Roman" w:cs="Times New Roman"/>
        </w:rPr>
        <w:t>main</w:t>
      </w:r>
      <w:proofErr w:type="spellEnd"/>
      <w:r>
        <w:rPr>
          <w:rFonts w:ascii="Times New Roman" w:hAnsi="Times New Roman" w:cs="Times New Roman"/>
        </w:rPr>
        <w:t>(</w:t>
      </w:r>
      <w:proofErr w:type="gramEnd"/>
      <w:r>
        <w:rPr>
          <w:rFonts w:ascii="Times New Roman" w:hAnsi="Times New Roman" w:cs="Times New Roman"/>
        </w:rPr>
        <w:t>). Una vez se corra esta clase, aparecerá un mensaje preguntando que tipo de cifrado desea: si se escribe ‘true’ usará cifrado simétrico, de lo contrario, si se escribe ‘false’ usará cifrado asimétrico. Seguidamente, se le pedirá cuantos clientes desea ejecutar, aquí debe ingresar el número de</w:t>
      </w:r>
      <w:r w:rsidR="00D7604A">
        <w:rPr>
          <w:rFonts w:ascii="Times New Roman" w:hAnsi="Times New Roman" w:cs="Times New Roman"/>
        </w:rPr>
        <w:t xml:space="preserve">seado. La respuesta del programa serán los </w:t>
      </w:r>
      <w:proofErr w:type="spellStart"/>
      <w:r w:rsidR="00D7604A">
        <w:rPr>
          <w:rFonts w:ascii="Times New Roman" w:hAnsi="Times New Roman" w:cs="Times New Roman"/>
        </w:rPr>
        <w:t>ID’s</w:t>
      </w:r>
      <w:proofErr w:type="spellEnd"/>
      <w:r w:rsidR="00D7604A">
        <w:rPr>
          <w:rFonts w:ascii="Times New Roman" w:hAnsi="Times New Roman" w:cs="Times New Roman"/>
        </w:rPr>
        <w:t xml:space="preserve"> de los clientes, junto con el mensaje solicitado. Este mensaje se muestra con el siguiente formato:</w:t>
      </w:r>
    </w:p>
    <w:p w14:paraId="62B3C217" w14:textId="058EBC1A" w:rsidR="00D7604A" w:rsidRDefault="00D7604A" w:rsidP="00D7604A">
      <w:pPr>
        <w:jc w:val="center"/>
        <w:rPr>
          <w:rFonts w:ascii="Times New Roman" w:hAnsi="Times New Roman" w:cs="Times New Roman"/>
        </w:rPr>
      </w:pPr>
      <w:r w:rsidRPr="00D7604A">
        <w:rPr>
          <w:rFonts w:ascii="Times New Roman" w:hAnsi="Times New Roman" w:cs="Times New Roman"/>
        </w:rPr>
        <w:t xml:space="preserve">Mensaje del cliente </w:t>
      </w:r>
      <w:r>
        <w:rPr>
          <w:rFonts w:ascii="Times New Roman" w:hAnsi="Times New Roman" w:cs="Times New Roman"/>
        </w:rPr>
        <w:t>&lt;id&gt;</w:t>
      </w:r>
      <w:r w:rsidRPr="00D7604A">
        <w:rPr>
          <w:rFonts w:ascii="Times New Roman" w:hAnsi="Times New Roman" w:cs="Times New Roman"/>
        </w:rPr>
        <w:t xml:space="preserve">: </w:t>
      </w:r>
      <w:r>
        <w:rPr>
          <w:rFonts w:ascii="Times New Roman" w:hAnsi="Times New Roman" w:cs="Times New Roman"/>
        </w:rPr>
        <w:t>&lt;mensaje solicitado&gt;</w:t>
      </w:r>
    </w:p>
    <w:p w14:paraId="4724D302" w14:textId="308FAD0F" w:rsidR="00976662" w:rsidRDefault="00976662" w:rsidP="00976662">
      <w:pPr>
        <w:rPr>
          <w:rFonts w:ascii="Times New Roman" w:hAnsi="Times New Roman" w:cs="Times New Roman"/>
          <w:b/>
          <w:bCs/>
        </w:rPr>
      </w:pPr>
      <w:r>
        <w:rPr>
          <w:rFonts w:ascii="Times New Roman" w:hAnsi="Times New Roman" w:cs="Times New Roman"/>
          <w:b/>
          <w:bCs/>
        </w:rPr>
        <w:t>Organización de archivos del programa.</w:t>
      </w:r>
    </w:p>
    <w:p w14:paraId="4FD2D962" w14:textId="63D29CF6" w:rsidR="00976662" w:rsidRDefault="00976662" w:rsidP="00976662">
      <w:pPr>
        <w:rPr>
          <w:rFonts w:ascii="Times New Roman" w:hAnsi="Times New Roman" w:cs="Times New Roman"/>
        </w:rPr>
      </w:pPr>
      <w:r>
        <w:rPr>
          <w:rFonts w:ascii="Times New Roman" w:hAnsi="Times New Roman" w:cs="Times New Roman"/>
        </w:rPr>
        <w:tab/>
        <w:t>El programa consta de cuatro (4) clases: ‘Cliente’</w:t>
      </w:r>
      <w:r w:rsidR="00D47B2B">
        <w:rPr>
          <w:rFonts w:ascii="Times New Roman" w:hAnsi="Times New Roman" w:cs="Times New Roman"/>
        </w:rPr>
        <w:t>, ‘Repetidor’, ‘Servidor’, ‘</w:t>
      </w:r>
      <w:proofErr w:type="spellStart"/>
      <w:r w:rsidR="00D47B2B">
        <w:rPr>
          <w:rFonts w:ascii="Times New Roman" w:hAnsi="Times New Roman" w:cs="Times New Roman"/>
        </w:rPr>
        <w:t>Util</w:t>
      </w:r>
      <w:proofErr w:type="spellEnd"/>
      <w:r w:rsidR="00D47B2B">
        <w:rPr>
          <w:rFonts w:ascii="Times New Roman" w:hAnsi="Times New Roman" w:cs="Times New Roman"/>
        </w:rPr>
        <w:t xml:space="preserve">’. Las primeras tres clases representan los participantes de la comunicación con sus respectivos </w:t>
      </w:r>
      <w:proofErr w:type="spellStart"/>
      <w:r w:rsidR="00D47B2B">
        <w:rPr>
          <w:rFonts w:ascii="Times New Roman" w:hAnsi="Times New Roman" w:cs="Times New Roman"/>
        </w:rPr>
        <w:t>ID’s</w:t>
      </w:r>
      <w:proofErr w:type="spellEnd"/>
      <w:r w:rsidR="00D47B2B">
        <w:rPr>
          <w:rFonts w:ascii="Times New Roman" w:hAnsi="Times New Roman" w:cs="Times New Roman"/>
        </w:rPr>
        <w:t>, sockets y protocolos. La clase ‘</w:t>
      </w:r>
      <w:proofErr w:type="spellStart"/>
      <w:r w:rsidR="00D47B2B">
        <w:rPr>
          <w:rFonts w:ascii="Times New Roman" w:hAnsi="Times New Roman" w:cs="Times New Roman"/>
        </w:rPr>
        <w:t>Util</w:t>
      </w:r>
      <w:proofErr w:type="spellEnd"/>
      <w:r w:rsidR="00D47B2B">
        <w:rPr>
          <w:rFonts w:ascii="Times New Roman" w:hAnsi="Times New Roman" w:cs="Times New Roman"/>
        </w:rPr>
        <w:t xml:space="preserve">’ contiene variables globales al programa como las referencias a las </w:t>
      </w:r>
      <w:proofErr w:type="spellStart"/>
      <w:r w:rsidR="00D47B2B">
        <w:rPr>
          <w:rFonts w:ascii="Times New Roman" w:hAnsi="Times New Roman" w:cs="Times New Roman"/>
        </w:rPr>
        <w:t>properties</w:t>
      </w:r>
      <w:proofErr w:type="spellEnd"/>
      <w:r w:rsidR="00D47B2B">
        <w:rPr>
          <w:rFonts w:ascii="Times New Roman" w:hAnsi="Times New Roman" w:cs="Times New Roman"/>
        </w:rPr>
        <w:t xml:space="preserve"> del las llaves y los mensajes, métodos de acceso a las llaves y métodos de cifrados generales. En la carpeta ‘data’ se encuentra</w:t>
      </w:r>
      <w:r w:rsidR="005A1625">
        <w:rPr>
          <w:rFonts w:ascii="Times New Roman" w:hAnsi="Times New Roman" w:cs="Times New Roman"/>
        </w:rPr>
        <w:t>n</w:t>
      </w:r>
      <w:r w:rsidR="00D47B2B">
        <w:rPr>
          <w:rFonts w:ascii="Times New Roman" w:hAnsi="Times New Roman" w:cs="Times New Roman"/>
        </w:rPr>
        <w:t xml:space="preserve"> los archivos .</w:t>
      </w:r>
      <w:proofErr w:type="spellStart"/>
      <w:r w:rsidR="00D47B2B">
        <w:rPr>
          <w:rFonts w:ascii="Times New Roman" w:hAnsi="Times New Roman" w:cs="Times New Roman"/>
        </w:rPr>
        <w:t>properties</w:t>
      </w:r>
      <w:proofErr w:type="spellEnd"/>
      <w:r w:rsidR="00D47B2B">
        <w:rPr>
          <w:rFonts w:ascii="Times New Roman" w:hAnsi="Times New Roman" w:cs="Times New Roman"/>
        </w:rPr>
        <w:t xml:space="preserve"> que contiene</w:t>
      </w:r>
      <w:r w:rsidR="005A1625">
        <w:rPr>
          <w:rFonts w:ascii="Times New Roman" w:hAnsi="Times New Roman" w:cs="Times New Roman"/>
        </w:rPr>
        <w:t>n</w:t>
      </w:r>
      <w:r w:rsidR="00D47B2B">
        <w:rPr>
          <w:rFonts w:ascii="Times New Roman" w:hAnsi="Times New Roman" w:cs="Times New Roman"/>
        </w:rPr>
        <w:t xml:space="preserve"> las llaves generadas por el programa y los 10 mensajes con su respectivo ID.</w:t>
      </w:r>
    </w:p>
    <w:p w14:paraId="0ED31EC6" w14:textId="7F193838" w:rsidR="00D7604A" w:rsidRDefault="00D7604A" w:rsidP="00D7604A">
      <w:pPr>
        <w:rPr>
          <w:rFonts w:ascii="Times New Roman" w:hAnsi="Times New Roman" w:cs="Times New Roman"/>
          <w:b/>
          <w:bCs/>
        </w:rPr>
      </w:pPr>
      <w:r>
        <w:rPr>
          <w:rFonts w:ascii="Times New Roman" w:hAnsi="Times New Roman" w:cs="Times New Roman"/>
          <w:b/>
          <w:bCs/>
        </w:rPr>
        <w:t>Es</w:t>
      </w:r>
      <w:r w:rsidR="00976662">
        <w:rPr>
          <w:rFonts w:ascii="Times New Roman" w:hAnsi="Times New Roman" w:cs="Times New Roman"/>
          <w:b/>
          <w:bCs/>
        </w:rPr>
        <w:t>quema de generación y almacenamiento de llaves</w:t>
      </w:r>
      <w:r>
        <w:rPr>
          <w:rFonts w:ascii="Times New Roman" w:hAnsi="Times New Roman" w:cs="Times New Roman"/>
          <w:b/>
          <w:bCs/>
        </w:rPr>
        <w:t>.</w:t>
      </w:r>
    </w:p>
    <w:p w14:paraId="245AFC43" w14:textId="526DA837" w:rsidR="00D47B2B" w:rsidRDefault="00D7604A" w:rsidP="00D7604A">
      <w:pPr>
        <w:rPr>
          <w:rFonts w:ascii="Times New Roman" w:hAnsi="Times New Roman" w:cs="Times New Roman"/>
        </w:rPr>
      </w:pPr>
      <w:r>
        <w:rPr>
          <w:rFonts w:ascii="Times New Roman" w:hAnsi="Times New Roman" w:cs="Times New Roman"/>
        </w:rPr>
        <w:tab/>
        <w:t xml:space="preserve">En primera instancia, el método </w:t>
      </w:r>
      <w:proofErr w:type="spellStart"/>
      <w:r>
        <w:rPr>
          <w:rFonts w:ascii="Times New Roman" w:hAnsi="Times New Roman" w:cs="Times New Roman"/>
        </w:rPr>
        <w:t>main</w:t>
      </w:r>
      <w:proofErr w:type="spellEnd"/>
      <w:r>
        <w:rPr>
          <w:rFonts w:ascii="Times New Roman" w:hAnsi="Times New Roman" w:cs="Times New Roman"/>
        </w:rPr>
        <w:t xml:space="preserve"> se encuentra dentro de la clase ‘Cliente’ y se encarga</w:t>
      </w:r>
      <w:r w:rsidR="008C6FC4">
        <w:rPr>
          <w:rFonts w:ascii="Times New Roman" w:hAnsi="Times New Roman" w:cs="Times New Roman"/>
        </w:rPr>
        <w:t xml:space="preserve"> de tomar los datos del usuario, descritos en el inciso anterior y, a partir de las opciones seleccionadas, se encarga de generar las llaves para cada cliente y la(s) llave(s) para el servidor y el repetidor.</w:t>
      </w:r>
      <w:r w:rsidR="00976662">
        <w:rPr>
          <w:rFonts w:ascii="Times New Roman" w:hAnsi="Times New Roman" w:cs="Times New Roman"/>
        </w:rPr>
        <w:t xml:space="preserve"> Para las llaves simétricas se utiliza ‘AES’ para la generación de llaves, y ‘RSA’ para el caso asimétrico; la clase </w:t>
      </w:r>
      <w:proofErr w:type="spellStart"/>
      <w:r w:rsidR="00976662">
        <w:rPr>
          <w:rFonts w:ascii="Times New Roman" w:hAnsi="Times New Roman" w:cs="Times New Roman"/>
        </w:rPr>
        <w:t>KeyGenerator</w:t>
      </w:r>
      <w:proofErr w:type="spellEnd"/>
      <w:r w:rsidR="00976662">
        <w:rPr>
          <w:rFonts w:ascii="Times New Roman" w:hAnsi="Times New Roman" w:cs="Times New Roman"/>
        </w:rPr>
        <w:t xml:space="preserve"> de la librería </w:t>
      </w:r>
      <w:proofErr w:type="spellStart"/>
      <w:r w:rsidR="00976662">
        <w:rPr>
          <w:rFonts w:ascii="Times New Roman" w:hAnsi="Times New Roman" w:cs="Times New Roman"/>
        </w:rPr>
        <w:t>Java.crypto</w:t>
      </w:r>
      <w:proofErr w:type="spellEnd"/>
      <w:r w:rsidR="00976662">
        <w:rPr>
          <w:rFonts w:ascii="Times New Roman" w:hAnsi="Times New Roman" w:cs="Times New Roman"/>
        </w:rPr>
        <w:t xml:space="preserve"> es la encargada de generar las llaves de ambos protocolos.</w:t>
      </w:r>
      <w:r w:rsidR="008C6FC4">
        <w:rPr>
          <w:rFonts w:ascii="Times New Roman" w:hAnsi="Times New Roman" w:cs="Times New Roman"/>
        </w:rPr>
        <w:t xml:space="preserve"> Cabe aclarar que cada cliente tiene una llave única, sin embargo, los servidores (servidor padre y sus delegados) tienen una única llave, así como sus homólogos repetidores. Las llaves generadas son almacenadas en un archivo </w:t>
      </w:r>
      <w:proofErr w:type="spellStart"/>
      <w:r w:rsidR="008C6FC4">
        <w:rPr>
          <w:rFonts w:ascii="Times New Roman" w:hAnsi="Times New Roman" w:cs="Times New Roman"/>
        </w:rPr>
        <w:t>properties</w:t>
      </w:r>
      <w:proofErr w:type="spellEnd"/>
      <w:r w:rsidR="008C6FC4">
        <w:rPr>
          <w:rFonts w:ascii="Times New Roman" w:hAnsi="Times New Roman" w:cs="Times New Roman"/>
        </w:rPr>
        <w:t xml:space="preserve"> donde serán accedidas por el resto de las clases. Finalmente, el método </w:t>
      </w:r>
      <w:proofErr w:type="spellStart"/>
      <w:r w:rsidR="008C6FC4">
        <w:rPr>
          <w:rFonts w:ascii="Times New Roman" w:hAnsi="Times New Roman" w:cs="Times New Roman"/>
        </w:rPr>
        <w:t>main</w:t>
      </w:r>
      <w:proofErr w:type="spellEnd"/>
      <w:r w:rsidR="008C6FC4">
        <w:rPr>
          <w:rFonts w:ascii="Times New Roman" w:hAnsi="Times New Roman" w:cs="Times New Roman"/>
        </w:rPr>
        <w:t xml:space="preserve"> crea e inicializa los clientes, repetidor y servidor.</w:t>
      </w:r>
      <w:r w:rsidR="00976662">
        <w:rPr>
          <w:rFonts w:ascii="Times New Roman" w:hAnsi="Times New Roman" w:cs="Times New Roman"/>
        </w:rPr>
        <w:t xml:space="preserve"> </w:t>
      </w:r>
    </w:p>
    <w:p w14:paraId="53DB38EB" w14:textId="77777777" w:rsidR="00D47B2B" w:rsidRDefault="00D47B2B">
      <w:pPr>
        <w:rPr>
          <w:rFonts w:ascii="Times New Roman" w:hAnsi="Times New Roman" w:cs="Times New Roman"/>
        </w:rPr>
      </w:pPr>
      <w:r>
        <w:rPr>
          <w:rFonts w:ascii="Times New Roman" w:hAnsi="Times New Roman" w:cs="Times New Roman"/>
        </w:rPr>
        <w:br w:type="page"/>
      </w:r>
    </w:p>
    <w:p w14:paraId="410392E5" w14:textId="51C13F63" w:rsidR="00D47B2B" w:rsidRDefault="00D47B2B" w:rsidP="00D47B2B">
      <w:pPr>
        <w:rPr>
          <w:rFonts w:ascii="Times New Roman" w:hAnsi="Times New Roman" w:cs="Times New Roman"/>
          <w:b/>
          <w:bCs/>
        </w:rPr>
      </w:pPr>
      <w:r>
        <w:rPr>
          <w:rFonts w:ascii="Times New Roman" w:hAnsi="Times New Roman" w:cs="Times New Roman"/>
          <w:b/>
          <w:bCs/>
        </w:rPr>
        <w:lastRenderedPageBreak/>
        <w:t>Análisis de ejecución.</w:t>
      </w:r>
    </w:p>
    <w:p w14:paraId="7DA99B7E" w14:textId="4993F55D" w:rsidR="00D47B2B" w:rsidRDefault="00D47B2B" w:rsidP="00D47B2B">
      <w:pPr>
        <w:rPr>
          <w:rFonts w:ascii="Times New Roman" w:hAnsi="Times New Roman" w:cs="Times New Roman"/>
        </w:rPr>
      </w:pPr>
      <w:r>
        <w:rPr>
          <w:rFonts w:ascii="Times New Roman" w:hAnsi="Times New Roman" w:cs="Times New Roman"/>
        </w:rPr>
        <w:tab/>
        <w:t>Para la medición de tiempo, se utilizó ‘</w:t>
      </w:r>
      <w:proofErr w:type="spellStart"/>
      <w:r w:rsidRPr="00D47B2B">
        <w:rPr>
          <w:rFonts w:ascii="Times New Roman" w:hAnsi="Times New Roman" w:cs="Times New Roman"/>
        </w:rPr>
        <w:t>System.currentTimeMillis</w:t>
      </w:r>
      <w:proofErr w:type="spellEnd"/>
      <w:r w:rsidRPr="00D47B2B">
        <w:rPr>
          <w:rFonts w:ascii="Times New Roman" w:hAnsi="Times New Roman" w:cs="Times New Roman"/>
        </w:rPr>
        <w:t>()</w:t>
      </w:r>
      <w:r>
        <w:rPr>
          <w:rFonts w:ascii="Times New Roman" w:hAnsi="Times New Roman" w:cs="Times New Roman"/>
        </w:rPr>
        <w:t xml:space="preserve">’ al inicio y al final de los intervalos requeridos, y se suma la diferencia de estos tiempos a una variable global. </w:t>
      </w:r>
    </w:p>
    <w:p w14:paraId="4C38CA53" w14:textId="39B6AE51" w:rsidR="00D47B2B" w:rsidRDefault="00D47B2B" w:rsidP="00D47B2B">
      <w:pPr>
        <w:rPr>
          <w:rFonts w:ascii="Times New Roman" w:hAnsi="Times New Roman" w:cs="Times New Roman"/>
        </w:rPr>
      </w:pPr>
    </w:p>
    <w:p w14:paraId="304A1CF0" w14:textId="1C2381A4" w:rsidR="00D47B2B" w:rsidRDefault="00D47B2B" w:rsidP="00D47B2B">
      <w:pPr>
        <w:rPr>
          <w:rFonts w:ascii="Times New Roman" w:hAnsi="Times New Roman" w:cs="Times New Roman"/>
        </w:rPr>
      </w:pPr>
      <w:r w:rsidRPr="00D47B2B">
        <w:rPr>
          <w:rFonts w:ascii="Times New Roman" w:hAnsi="Times New Roman" w:cs="Times New Roman"/>
          <w:noProof/>
        </w:rPr>
        <w:drawing>
          <wp:inline distT="0" distB="0" distL="0" distR="0" wp14:anchorId="5DD9B735" wp14:editId="7FB5CEC9">
            <wp:extent cx="5612130" cy="768350"/>
            <wp:effectExtent l="0" t="0" r="762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4"/>
                    <a:stretch>
                      <a:fillRect/>
                    </a:stretch>
                  </pic:blipFill>
                  <pic:spPr>
                    <a:xfrm>
                      <a:off x="0" y="0"/>
                      <a:ext cx="5612130" cy="768350"/>
                    </a:xfrm>
                    <a:prstGeom prst="rect">
                      <a:avLst/>
                    </a:prstGeom>
                  </pic:spPr>
                </pic:pic>
              </a:graphicData>
            </a:graphic>
          </wp:inline>
        </w:drawing>
      </w:r>
    </w:p>
    <w:p w14:paraId="19312422" w14:textId="0DEFF30B" w:rsidR="00D47B2B" w:rsidRPr="00D47B2B" w:rsidRDefault="00D47B2B" w:rsidP="00D47B2B">
      <w:pPr>
        <w:jc w:val="center"/>
        <w:rPr>
          <w:rFonts w:ascii="Times New Roman" w:hAnsi="Times New Roman" w:cs="Times New Roman"/>
          <w:sz w:val="18"/>
          <w:szCs w:val="18"/>
        </w:rPr>
      </w:pPr>
      <w:r>
        <w:rPr>
          <w:rFonts w:ascii="Times New Roman" w:hAnsi="Times New Roman" w:cs="Times New Roman"/>
          <w:sz w:val="18"/>
          <w:szCs w:val="18"/>
        </w:rPr>
        <w:t>Figura 1: Ejemplo de toma de tiempo.</w:t>
      </w:r>
    </w:p>
    <w:p w14:paraId="0216D773" w14:textId="30995766" w:rsidR="00976662" w:rsidRDefault="00D47B2B" w:rsidP="00D7604A">
      <w:pPr>
        <w:rPr>
          <w:rFonts w:ascii="Times New Roman" w:hAnsi="Times New Roman" w:cs="Times New Roman"/>
        </w:rPr>
      </w:pPr>
      <w:r>
        <w:rPr>
          <w:rFonts w:ascii="Times New Roman" w:hAnsi="Times New Roman" w:cs="Times New Roman"/>
        </w:rPr>
        <w:t>Para cada caso requerido, se realizaron 5 pruebas y se registró además el promedio de los resultados. La información está resumida en las siguientes tablas (tiempo en milisegundos).</w:t>
      </w:r>
      <w:r w:rsidR="00976662">
        <w:rPr>
          <w:rFonts w:ascii="Times New Roman" w:hAnsi="Times New Roman" w:cs="Times New Roman"/>
        </w:rPr>
        <w:tab/>
        <w:t xml:space="preserve"> </w:t>
      </w:r>
    </w:p>
    <w:p w14:paraId="53F200CB" w14:textId="633185EC" w:rsidR="00D7604A" w:rsidRDefault="00D47B2B">
      <w:pPr>
        <w:rPr>
          <w:rFonts w:ascii="Times New Roman" w:hAnsi="Times New Roman" w:cs="Times New Roman"/>
        </w:rPr>
      </w:pPr>
      <w:r w:rsidRPr="00D47B2B">
        <w:rPr>
          <w:noProof/>
        </w:rPr>
        <w:drawing>
          <wp:inline distT="0" distB="0" distL="0" distR="0" wp14:anchorId="5B7807A5" wp14:editId="1814617A">
            <wp:extent cx="5612130" cy="12115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211580"/>
                    </a:xfrm>
                    <a:prstGeom prst="rect">
                      <a:avLst/>
                    </a:prstGeom>
                    <a:noFill/>
                    <a:ln>
                      <a:noFill/>
                    </a:ln>
                  </pic:spPr>
                </pic:pic>
              </a:graphicData>
            </a:graphic>
          </wp:inline>
        </w:drawing>
      </w:r>
    </w:p>
    <w:p w14:paraId="7DEBA890" w14:textId="33970718" w:rsidR="00D47B2B" w:rsidRDefault="00D47B2B" w:rsidP="00D47B2B">
      <w:pPr>
        <w:jc w:val="center"/>
        <w:rPr>
          <w:rFonts w:ascii="Times New Roman" w:hAnsi="Times New Roman" w:cs="Times New Roman"/>
        </w:rPr>
      </w:pPr>
      <w:r w:rsidRPr="00D47B2B">
        <w:rPr>
          <w:noProof/>
        </w:rPr>
        <w:drawing>
          <wp:inline distT="0" distB="0" distL="0" distR="0" wp14:anchorId="1FE481EF" wp14:editId="11F65E94">
            <wp:extent cx="1822450" cy="1366838"/>
            <wp:effectExtent l="0" t="0" r="635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6612" cy="1369960"/>
                    </a:xfrm>
                    <a:prstGeom prst="rect">
                      <a:avLst/>
                    </a:prstGeom>
                    <a:noFill/>
                    <a:ln>
                      <a:noFill/>
                    </a:ln>
                  </pic:spPr>
                </pic:pic>
              </a:graphicData>
            </a:graphic>
          </wp:inline>
        </w:drawing>
      </w:r>
    </w:p>
    <w:p w14:paraId="43F7E774" w14:textId="4E2F3B17" w:rsidR="00D47B2B" w:rsidRDefault="00D47B2B" w:rsidP="00D47B2B">
      <w:pPr>
        <w:rPr>
          <w:rFonts w:ascii="Times New Roman" w:hAnsi="Times New Roman" w:cs="Times New Roman"/>
        </w:rPr>
      </w:pPr>
      <w:r>
        <w:rPr>
          <w:rFonts w:ascii="Times New Roman" w:hAnsi="Times New Roman" w:cs="Times New Roman"/>
        </w:rPr>
        <w:t>A partir de estos datos, se construyeron las siguientes gráficas</w:t>
      </w:r>
      <w:r w:rsidR="00CA7EFD">
        <w:rPr>
          <w:rFonts w:ascii="Times New Roman" w:hAnsi="Times New Roman" w:cs="Times New Roman"/>
        </w:rPr>
        <w:t>:</w:t>
      </w:r>
    </w:p>
    <w:p w14:paraId="04FACF47" w14:textId="6635EB9F" w:rsidR="00CA7EFD" w:rsidRDefault="00CA7EFD" w:rsidP="00CA7EFD">
      <w:pPr>
        <w:jc w:val="center"/>
        <w:rPr>
          <w:rFonts w:ascii="Times New Roman" w:hAnsi="Times New Roman" w:cs="Times New Roman"/>
        </w:rPr>
      </w:pPr>
      <w:r>
        <w:rPr>
          <w:rFonts w:ascii="Times New Roman" w:hAnsi="Times New Roman" w:cs="Times New Roman"/>
          <w:noProof/>
        </w:rPr>
        <w:drawing>
          <wp:inline distT="0" distB="0" distL="0" distR="0" wp14:anchorId="255C506A" wp14:editId="072EA1A3">
            <wp:extent cx="3835400" cy="23102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7308" cy="2311420"/>
                    </a:xfrm>
                    <a:prstGeom prst="rect">
                      <a:avLst/>
                    </a:prstGeom>
                    <a:noFill/>
                  </pic:spPr>
                </pic:pic>
              </a:graphicData>
            </a:graphic>
          </wp:inline>
        </w:drawing>
      </w:r>
    </w:p>
    <w:p w14:paraId="3D9D1E82" w14:textId="77777777" w:rsidR="00CA7EFD" w:rsidRDefault="00CA7EFD">
      <w:pPr>
        <w:rPr>
          <w:rFonts w:ascii="Times New Roman" w:hAnsi="Times New Roman" w:cs="Times New Roman"/>
        </w:rPr>
      </w:pPr>
      <w:r>
        <w:rPr>
          <w:rFonts w:ascii="Times New Roman" w:hAnsi="Times New Roman" w:cs="Times New Roman"/>
        </w:rPr>
        <w:br w:type="page"/>
      </w:r>
    </w:p>
    <w:p w14:paraId="28733145" w14:textId="2646235F" w:rsidR="00CA7EFD" w:rsidRDefault="00CA7EFD" w:rsidP="00CA7EF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8E4868E" wp14:editId="3CBC7E4D">
            <wp:extent cx="3706465" cy="223774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434" cy="2244966"/>
                    </a:xfrm>
                    <a:prstGeom prst="rect">
                      <a:avLst/>
                    </a:prstGeom>
                    <a:noFill/>
                  </pic:spPr>
                </pic:pic>
              </a:graphicData>
            </a:graphic>
          </wp:inline>
        </w:drawing>
      </w:r>
    </w:p>
    <w:p w14:paraId="0E09EBFB" w14:textId="1363BD3D" w:rsidR="00CA7EFD" w:rsidRDefault="00CA7EFD" w:rsidP="00CA7EFD">
      <w:pPr>
        <w:rPr>
          <w:rFonts w:ascii="Times New Roman" w:hAnsi="Times New Roman" w:cs="Times New Roman"/>
        </w:rPr>
      </w:pPr>
      <w:r>
        <w:rPr>
          <w:rFonts w:ascii="Times New Roman" w:hAnsi="Times New Roman" w:cs="Times New Roman"/>
        </w:rPr>
        <w:t xml:space="preserve">A partir de lo anterior, se puede </w:t>
      </w:r>
      <w:r w:rsidR="00587D26">
        <w:rPr>
          <w:rFonts w:ascii="Times New Roman" w:hAnsi="Times New Roman" w:cs="Times New Roman"/>
        </w:rPr>
        <w:t>evidenciar que el cifrado asimétrico toma más tiempo que el cifrado simétrico, debido a que las operaciones que involucra el asimétrico son de mayor complejidad. Además, como era de esperarse, entre mayor número de clientes se ejecuten, mayor será el tiempo total que tome la gestión de las peticiones. Finalmente, se evidenció que, en la gran mayoría de los casos, el tiempo de gestión</w:t>
      </w:r>
      <w:r w:rsidR="004F2BF9">
        <w:rPr>
          <w:rFonts w:ascii="Times New Roman" w:hAnsi="Times New Roman" w:cs="Times New Roman"/>
        </w:rPr>
        <w:t xml:space="preserve"> (recibir, descifrar y volver a cifrar) </w:t>
      </w:r>
      <w:r w:rsidR="00587D26">
        <w:rPr>
          <w:rFonts w:ascii="Times New Roman" w:hAnsi="Times New Roman" w:cs="Times New Roman"/>
        </w:rPr>
        <w:t xml:space="preserve">para el mensaje enviado por el cliente </w:t>
      </w:r>
      <w:r w:rsidR="00314981">
        <w:rPr>
          <w:rFonts w:ascii="Times New Roman" w:hAnsi="Times New Roman" w:cs="Times New Roman"/>
        </w:rPr>
        <w:t>fue menor que el tiempo de gestión para el mensaje enviado por el servidor, esto debido a que el mensaje enviado por el cliente es de una longitud menor que el mensaje enviado por el servidor.</w:t>
      </w:r>
    </w:p>
    <w:p w14:paraId="1A75759F" w14:textId="272E0F95" w:rsidR="00314981" w:rsidRDefault="00314981" w:rsidP="00CA7EFD">
      <w:pPr>
        <w:rPr>
          <w:rFonts w:ascii="Times New Roman" w:hAnsi="Times New Roman" w:cs="Times New Roman"/>
        </w:rPr>
      </w:pPr>
    </w:p>
    <w:p w14:paraId="2285970E" w14:textId="6F375744" w:rsidR="00314981" w:rsidRDefault="00314981" w:rsidP="00314981">
      <w:pPr>
        <w:rPr>
          <w:rFonts w:ascii="Times New Roman" w:hAnsi="Times New Roman" w:cs="Times New Roman"/>
          <w:b/>
          <w:bCs/>
        </w:rPr>
      </w:pPr>
      <w:r>
        <w:rPr>
          <w:rFonts w:ascii="Times New Roman" w:hAnsi="Times New Roman" w:cs="Times New Roman"/>
          <w:b/>
          <w:bCs/>
        </w:rPr>
        <w:t>Estimación velocidad del procesador.</w:t>
      </w:r>
    </w:p>
    <w:p w14:paraId="391BC7C9" w14:textId="48B91F3A" w:rsidR="00314981" w:rsidRDefault="00314981" w:rsidP="00314981">
      <w:pPr>
        <w:rPr>
          <w:rFonts w:ascii="Times New Roman" w:hAnsi="Times New Roman" w:cs="Times New Roman"/>
        </w:rPr>
      </w:pPr>
      <w:r>
        <w:rPr>
          <w:rFonts w:ascii="Times New Roman" w:hAnsi="Times New Roman" w:cs="Times New Roman"/>
          <w:b/>
          <w:bCs/>
        </w:rPr>
        <w:tab/>
      </w:r>
      <w:r>
        <w:rPr>
          <w:rFonts w:ascii="Times New Roman" w:hAnsi="Times New Roman" w:cs="Times New Roman"/>
        </w:rPr>
        <w:t>Las pruebas de ejecución del programa fueron ejecutadas en una máquina con un procesador Intel Core i5-8250 de 1.6GHz, sin embargo, este procesador permite como frecuencia máxima 3.4GHz. Se observó que el procesador corre a una frecuencia promedio de 3.3 GHz como se observa en la siguiente imagen, tomada durante la realización de las pruebas.</w:t>
      </w:r>
    </w:p>
    <w:p w14:paraId="00EFD601" w14:textId="77777777" w:rsidR="00314981" w:rsidRPr="00314981" w:rsidRDefault="00314981" w:rsidP="00314981">
      <w:pPr>
        <w:rPr>
          <w:rFonts w:ascii="Times New Roman" w:hAnsi="Times New Roman" w:cs="Times New Roman"/>
        </w:rPr>
      </w:pPr>
    </w:p>
    <w:p w14:paraId="2B292E0C" w14:textId="16F0732E" w:rsidR="00314981" w:rsidRDefault="00314981" w:rsidP="00314981">
      <w:pPr>
        <w:jc w:val="center"/>
        <w:rPr>
          <w:rFonts w:ascii="Times New Roman" w:hAnsi="Times New Roman" w:cs="Times New Roman"/>
        </w:rPr>
      </w:pPr>
      <w:r w:rsidRPr="00314981">
        <w:rPr>
          <w:rFonts w:ascii="Times New Roman" w:hAnsi="Times New Roman" w:cs="Times New Roman"/>
          <w:noProof/>
        </w:rPr>
        <w:drawing>
          <wp:inline distT="0" distB="0" distL="0" distR="0" wp14:anchorId="54CA8094" wp14:editId="6E788391">
            <wp:extent cx="2708155" cy="194945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9"/>
                    <a:stretch>
                      <a:fillRect/>
                    </a:stretch>
                  </pic:blipFill>
                  <pic:spPr>
                    <a:xfrm>
                      <a:off x="0" y="0"/>
                      <a:ext cx="2713188" cy="1953073"/>
                    </a:xfrm>
                    <a:prstGeom prst="rect">
                      <a:avLst/>
                    </a:prstGeom>
                  </pic:spPr>
                </pic:pic>
              </a:graphicData>
            </a:graphic>
          </wp:inline>
        </w:drawing>
      </w:r>
    </w:p>
    <w:p w14:paraId="0FFF3F14" w14:textId="77777777" w:rsidR="008622CD" w:rsidRDefault="008622CD">
      <w:pPr>
        <w:rPr>
          <w:rFonts w:ascii="Times New Roman" w:hAnsi="Times New Roman" w:cs="Times New Roman"/>
        </w:rPr>
      </w:pPr>
      <w:r>
        <w:rPr>
          <w:rFonts w:ascii="Times New Roman" w:hAnsi="Times New Roman" w:cs="Times New Roman"/>
        </w:rPr>
        <w:br w:type="page"/>
      </w:r>
    </w:p>
    <w:p w14:paraId="7A6614FC" w14:textId="4E239418" w:rsidR="004F2BF9" w:rsidRDefault="00314981" w:rsidP="00314981">
      <w:pPr>
        <w:rPr>
          <w:rFonts w:ascii="Times New Roman" w:hAnsi="Times New Roman" w:cs="Times New Roman"/>
        </w:rPr>
      </w:pPr>
      <w:r>
        <w:rPr>
          <w:rFonts w:ascii="Times New Roman" w:hAnsi="Times New Roman" w:cs="Times New Roman"/>
        </w:rPr>
        <w:lastRenderedPageBreak/>
        <w:t>A partir de los tiempos tomados en el análisis del inciso anterior</w:t>
      </w:r>
      <w:r w:rsidR="004F2BF9">
        <w:rPr>
          <w:rFonts w:ascii="Times New Roman" w:hAnsi="Times New Roman" w:cs="Times New Roman"/>
        </w:rPr>
        <w:t xml:space="preserve">, se encontró que el tiempo promedio para gestionar (recibir, descifrar y volver a cifrar) un mensaje fue de </w:t>
      </w:r>
      <w:r w:rsidR="008622CD">
        <w:rPr>
          <w:rFonts w:ascii="Times New Roman" w:hAnsi="Times New Roman" w:cs="Times New Roman"/>
        </w:rPr>
        <w:t>1.4</w:t>
      </w:r>
      <w:r w:rsidR="004F2BF9">
        <w:rPr>
          <w:rFonts w:ascii="Times New Roman" w:hAnsi="Times New Roman" w:cs="Times New Roman"/>
        </w:rPr>
        <w:t xml:space="preserve"> ms para simétrico y </w:t>
      </w:r>
      <w:r w:rsidR="008622CD">
        <w:rPr>
          <w:rFonts w:ascii="Times New Roman" w:hAnsi="Times New Roman" w:cs="Times New Roman"/>
        </w:rPr>
        <w:t>3.4</w:t>
      </w:r>
      <w:r w:rsidR="004F2BF9">
        <w:rPr>
          <w:rFonts w:ascii="Times New Roman" w:hAnsi="Times New Roman" w:cs="Times New Roman"/>
        </w:rPr>
        <w:t xml:space="preserve"> ms para el asimétrico. </w:t>
      </w:r>
      <w:r w:rsidR="008622CD">
        <w:rPr>
          <w:rFonts w:ascii="Times New Roman" w:hAnsi="Times New Roman" w:cs="Times New Roman"/>
        </w:rPr>
        <w:t xml:space="preserve">Estos datos fueron extraídos al sacar el promedio de los dos tiempos obtenidos para 1 cliente, para ambos modos de cifrado. </w:t>
      </w:r>
      <w:r w:rsidR="004F2BF9">
        <w:rPr>
          <w:rFonts w:ascii="Times New Roman" w:hAnsi="Times New Roman" w:cs="Times New Roman"/>
        </w:rPr>
        <w:t>Se realizaron, a partir de estos datos, los siguientes cálculos:</w:t>
      </w:r>
    </w:p>
    <w:p w14:paraId="330AF319" w14:textId="11A2C4B5" w:rsidR="004F2BF9" w:rsidRPr="004F2BF9" w:rsidRDefault="004F2BF9" w:rsidP="00314981">
      <w:pPr>
        <w:rPr>
          <w:rFonts w:ascii="Times New Roman" w:eastAsiaTheme="minorEastAsia" w:hAnsi="Times New Roman" w:cs="Times New Roman"/>
        </w:rPr>
      </w:pPr>
      <m:oMathPara>
        <m:oMath>
          <m:r>
            <w:rPr>
              <w:rFonts w:ascii="Cambria Math" w:hAnsi="Cambria Math" w:cs="Times New Roman"/>
            </w:rPr>
            <m:t>3.3GHz=</m:t>
          </m:r>
          <m:f>
            <m:fPr>
              <m:ctrlPr>
                <w:rPr>
                  <w:rFonts w:ascii="Cambria Math" w:hAnsi="Cambria Math" w:cs="Times New Roman"/>
                  <w:i/>
                </w:rPr>
              </m:ctrlPr>
            </m:fPr>
            <m:num>
              <m:r>
                <w:rPr>
                  <w:rFonts w:ascii="Cambria Math" w:hAnsi="Cambria Math" w:cs="Times New Roman"/>
                </w:rPr>
                <m:t>3.3*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 xml:space="preserve"> ciclos</m:t>
              </m:r>
            </m:num>
            <m:den>
              <m:r>
                <w:rPr>
                  <w:rFonts w:ascii="Cambria Math" w:hAnsi="Cambria Math" w:cs="Times New Roman"/>
                </w:rPr>
                <m:t>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 xml:space="preserve"> ciclos</m:t>
              </m:r>
            </m:num>
            <m:den>
              <m:r>
                <w:rPr>
                  <w:rFonts w:ascii="Cambria Math" w:hAnsi="Cambria Math" w:cs="Times New Roman"/>
                </w:rPr>
                <m:t>ms</m:t>
              </m:r>
            </m:den>
          </m:f>
        </m:oMath>
      </m:oMathPara>
    </w:p>
    <w:p w14:paraId="6711B288" w14:textId="2E1313A7" w:rsidR="004F2BF9" w:rsidRPr="008622CD" w:rsidRDefault="008622CD" w:rsidP="00314981">
      <w:pPr>
        <w:rPr>
          <w:rFonts w:ascii="Times New Roman" w:hAnsi="Times New Roman" w:cs="Times New Roman"/>
        </w:rPr>
      </w:pPr>
      <m:oMathPara>
        <m:oMath>
          <m:r>
            <m:rPr>
              <m:sty m:val="bi"/>
            </m:rPr>
            <w:rPr>
              <w:rFonts w:ascii="Cambria Math" w:eastAsiaTheme="minorEastAsia" w:hAnsi="Cambria Math" w:cs="Times New Roman"/>
            </w:rPr>
            <m:t>ciclo</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s</m:t>
              </m:r>
            </m:e>
            <m:sub>
              <m:r>
                <m:rPr>
                  <m:sty m:val="bi"/>
                </m:rPr>
                <w:rPr>
                  <w:rFonts w:ascii="Cambria Math" w:eastAsiaTheme="minorEastAsia" w:hAnsi="Cambria Math" w:cs="Times New Roman"/>
                </w:rPr>
                <m:t>simétrico</m:t>
              </m:r>
            </m:sub>
          </m:sSub>
          <m:r>
            <w:rPr>
              <w:rFonts w:ascii="Cambria Math" w:eastAsiaTheme="minorEastAsia" w:hAnsi="Cambria Math" w:cs="Times New Roman"/>
            </w:rPr>
            <m:t>=1.4 ms*</m:t>
          </m:r>
          <m:f>
            <m:fPr>
              <m:ctrlPr>
                <w:rPr>
                  <w:rFonts w:ascii="Cambria Math" w:hAnsi="Cambria Math" w:cs="Times New Roman"/>
                  <w:i/>
                </w:rPr>
              </m:ctrlPr>
            </m:fPr>
            <m:num>
              <m:r>
                <w:rPr>
                  <w:rFonts w:ascii="Cambria Math" w:hAnsi="Cambria Math" w:cs="Times New Roman"/>
                </w:rPr>
                <m:t>3.3*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 xml:space="preserve"> ciclos</m:t>
              </m:r>
            </m:num>
            <m:den>
              <m:r>
                <w:rPr>
                  <w:rFonts w:ascii="Cambria Math" w:hAnsi="Cambria Math" w:cs="Times New Roman"/>
                </w:rPr>
                <m:t>ms</m:t>
              </m:r>
            </m:den>
          </m:f>
          <m:r>
            <w:rPr>
              <w:rFonts w:ascii="Cambria Math" w:eastAsiaTheme="minorEastAsia" w:hAnsi="Cambria Math" w:cs="Times New Roman"/>
            </w:rPr>
            <m:t xml:space="preserve">=4620000 ciclos </m:t>
          </m:r>
        </m:oMath>
      </m:oMathPara>
    </w:p>
    <w:p w14:paraId="2D189129" w14:textId="63FC5193" w:rsidR="00314981" w:rsidRPr="008622CD" w:rsidRDefault="008622CD" w:rsidP="00CA7EFD">
      <w:pPr>
        <w:rPr>
          <w:rFonts w:ascii="Times New Roman" w:eastAsiaTheme="minorEastAsia" w:hAnsi="Times New Roman" w:cs="Times New Roman"/>
        </w:rPr>
      </w:pPr>
      <m:oMathPara>
        <m:oMath>
          <m:r>
            <m:rPr>
              <m:sty m:val="bi"/>
            </m:rPr>
            <w:rPr>
              <w:rFonts w:ascii="Cambria Math" w:eastAsiaTheme="minorEastAsia" w:hAnsi="Cambria Math" w:cs="Times New Roman"/>
            </w:rPr>
            <m:t>ciclo</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s</m:t>
              </m:r>
            </m:e>
            <m:sub>
              <m:r>
                <m:rPr>
                  <m:sty m:val="bi"/>
                </m:rPr>
                <w:rPr>
                  <w:rFonts w:ascii="Cambria Math" w:eastAsiaTheme="minorEastAsia" w:hAnsi="Cambria Math" w:cs="Times New Roman"/>
                </w:rPr>
                <m:t>asimétrico</m:t>
              </m:r>
            </m:sub>
          </m:sSub>
          <m:r>
            <w:rPr>
              <w:rFonts w:ascii="Cambria Math" w:eastAsiaTheme="minorEastAsia" w:hAnsi="Cambria Math" w:cs="Times New Roman"/>
            </w:rPr>
            <m:t>=3.4 ms*</m:t>
          </m:r>
          <m:f>
            <m:fPr>
              <m:ctrlPr>
                <w:rPr>
                  <w:rFonts w:ascii="Cambria Math" w:hAnsi="Cambria Math" w:cs="Times New Roman"/>
                  <w:i/>
                </w:rPr>
              </m:ctrlPr>
            </m:fPr>
            <m:num>
              <m:r>
                <w:rPr>
                  <w:rFonts w:ascii="Cambria Math" w:hAnsi="Cambria Math" w:cs="Times New Roman"/>
                </w:rPr>
                <m:t>3.3*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 xml:space="preserve"> ciclos</m:t>
              </m:r>
            </m:num>
            <m:den>
              <m:r>
                <w:rPr>
                  <w:rFonts w:ascii="Cambria Math" w:hAnsi="Cambria Math" w:cs="Times New Roman"/>
                </w:rPr>
                <m:t>ms</m:t>
              </m:r>
            </m:den>
          </m:f>
          <m:r>
            <w:rPr>
              <w:rFonts w:ascii="Cambria Math" w:eastAsiaTheme="minorEastAsia" w:hAnsi="Cambria Math" w:cs="Times New Roman"/>
            </w:rPr>
            <m:t>=11220000 ciclos</m:t>
          </m:r>
        </m:oMath>
      </m:oMathPara>
    </w:p>
    <w:p w14:paraId="61D25210" w14:textId="5CA30B99" w:rsidR="008622CD" w:rsidRDefault="008622CD" w:rsidP="00CA7EFD">
      <w:pPr>
        <w:rPr>
          <w:rFonts w:ascii="Times New Roman" w:eastAsiaTheme="minorEastAsia" w:hAnsi="Times New Roman" w:cs="Times New Roman"/>
        </w:rPr>
      </w:pPr>
    </w:p>
    <w:p w14:paraId="7600D9F9" w14:textId="77C54BB5" w:rsidR="008622CD" w:rsidRPr="005A1625" w:rsidRDefault="008622CD" w:rsidP="008622CD">
      <w:pPr>
        <w:jc w:val="center"/>
        <w:rPr>
          <w:rFonts w:ascii="Times New Roman" w:eastAsiaTheme="minorEastAsia" w:hAnsi="Times New Roman" w:cs="Times New Roman"/>
          <w:b/>
          <w:bCs/>
          <w:lang w:val="en-US"/>
        </w:rPr>
      </w:pPr>
      <w:proofErr w:type="spellStart"/>
      <w:r w:rsidRPr="005A1625">
        <w:rPr>
          <w:rFonts w:ascii="Times New Roman" w:eastAsiaTheme="minorEastAsia" w:hAnsi="Times New Roman" w:cs="Times New Roman"/>
          <w:b/>
          <w:bCs/>
          <w:lang w:val="en-US"/>
        </w:rPr>
        <w:t>Referencias</w:t>
      </w:r>
      <w:proofErr w:type="spellEnd"/>
      <w:r w:rsidRPr="005A1625">
        <w:rPr>
          <w:rFonts w:ascii="Times New Roman" w:eastAsiaTheme="minorEastAsia" w:hAnsi="Times New Roman" w:cs="Times New Roman"/>
          <w:b/>
          <w:bCs/>
          <w:lang w:val="en-US"/>
        </w:rPr>
        <w:t>.</w:t>
      </w:r>
    </w:p>
    <w:p w14:paraId="66F65690" w14:textId="5C760482" w:rsidR="008622CD" w:rsidRDefault="008622CD" w:rsidP="008622CD">
      <w:pPr>
        <w:rPr>
          <w:rFonts w:ascii="Times New Roman" w:hAnsi="Times New Roman" w:cs="Times New Roman"/>
          <w:lang w:val="es-CO"/>
        </w:rPr>
      </w:pPr>
      <w:r w:rsidRPr="008622CD">
        <w:rPr>
          <w:rFonts w:ascii="Times New Roman" w:hAnsi="Times New Roman" w:cs="Times New Roman"/>
          <w:lang w:val="de-DE"/>
        </w:rPr>
        <w:t xml:space="preserve">Oracle (2020) Java™ </w:t>
      </w:r>
      <w:proofErr w:type="spellStart"/>
      <w:r w:rsidRPr="008622CD">
        <w:rPr>
          <w:rFonts w:ascii="Times New Roman" w:hAnsi="Times New Roman" w:cs="Times New Roman"/>
          <w:lang w:val="de-DE"/>
        </w:rPr>
        <w:t>Cryptography</w:t>
      </w:r>
      <w:proofErr w:type="spellEnd"/>
      <w:r w:rsidRPr="008622CD">
        <w:rPr>
          <w:rFonts w:ascii="Times New Roman" w:hAnsi="Times New Roman" w:cs="Times New Roman"/>
          <w:lang w:val="de-DE"/>
        </w:rPr>
        <w:t xml:space="preserve"> </w:t>
      </w:r>
      <w:proofErr w:type="spellStart"/>
      <w:r w:rsidRPr="008622CD">
        <w:rPr>
          <w:rFonts w:ascii="Times New Roman" w:hAnsi="Times New Roman" w:cs="Times New Roman"/>
          <w:lang w:val="de-DE"/>
        </w:rPr>
        <w:t>Architecture</w:t>
      </w:r>
      <w:proofErr w:type="spellEnd"/>
      <w:r>
        <w:rPr>
          <w:rFonts w:ascii="Times New Roman" w:hAnsi="Times New Roman" w:cs="Times New Roman"/>
          <w:lang w:val="de-DE"/>
        </w:rPr>
        <w:t xml:space="preserve"> </w:t>
      </w:r>
      <w:r w:rsidRPr="008622CD">
        <w:rPr>
          <w:rFonts w:ascii="Times New Roman" w:hAnsi="Times New Roman" w:cs="Times New Roman"/>
          <w:lang w:val="de-DE"/>
        </w:rPr>
        <w:t xml:space="preserve">Standard </w:t>
      </w:r>
      <w:proofErr w:type="spellStart"/>
      <w:r w:rsidRPr="008622CD">
        <w:rPr>
          <w:rFonts w:ascii="Times New Roman" w:hAnsi="Times New Roman" w:cs="Times New Roman"/>
          <w:lang w:val="de-DE"/>
        </w:rPr>
        <w:t>Algorithm</w:t>
      </w:r>
      <w:proofErr w:type="spellEnd"/>
      <w:r w:rsidRPr="008622CD">
        <w:rPr>
          <w:rFonts w:ascii="Times New Roman" w:hAnsi="Times New Roman" w:cs="Times New Roman"/>
          <w:lang w:val="de-DE"/>
        </w:rPr>
        <w:t xml:space="preserve"> Name </w:t>
      </w:r>
      <w:proofErr w:type="spellStart"/>
      <w:r w:rsidRPr="008622CD">
        <w:rPr>
          <w:rFonts w:ascii="Times New Roman" w:hAnsi="Times New Roman" w:cs="Times New Roman"/>
          <w:lang w:val="de-DE"/>
        </w:rPr>
        <w:t>Documentation</w:t>
      </w:r>
      <w:proofErr w:type="spellEnd"/>
      <w:r>
        <w:rPr>
          <w:rFonts w:ascii="Times New Roman" w:hAnsi="Times New Roman" w:cs="Times New Roman"/>
          <w:lang w:val="de-DE"/>
        </w:rPr>
        <w:t xml:space="preserve">. </w:t>
      </w:r>
      <w:r w:rsidRPr="008622CD">
        <w:rPr>
          <w:rFonts w:ascii="Times New Roman" w:hAnsi="Times New Roman" w:cs="Times New Roman"/>
          <w:lang w:val="es-CO"/>
        </w:rPr>
        <w:t xml:space="preserve">Recuperado de: </w:t>
      </w:r>
      <w:hyperlink r:id="rId10" w:anchor="Cipher" w:history="1">
        <w:r w:rsidR="00856546" w:rsidRPr="008B0B94">
          <w:rPr>
            <w:rStyle w:val="Hyperlink"/>
            <w:rFonts w:ascii="Times New Roman" w:hAnsi="Times New Roman" w:cs="Times New Roman"/>
            <w:lang w:val="es-CO"/>
          </w:rPr>
          <w:t>https://docs.oracle.com/javase/7/docs/technotes/guides/security/StandardNames .html#Cipher</w:t>
        </w:r>
      </w:hyperlink>
      <w:r w:rsidR="00856546">
        <w:rPr>
          <w:rFonts w:ascii="Times New Roman" w:hAnsi="Times New Roman" w:cs="Times New Roman"/>
          <w:lang w:val="es-CO"/>
        </w:rPr>
        <w:t xml:space="preserve"> </w:t>
      </w:r>
    </w:p>
    <w:p w14:paraId="3697E2FE" w14:textId="7BEBF619" w:rsidR="00856546" w:rsidRDefault="00856546" w:rsidP="008622CD">
      <w:pPr>
        <w:rPr>
          <w:rFonts w:ascii="Times New Roman" w:hAnsi="Times New Roman" w:cs="Times New Roman"/>
          <w:lang w:val="es-CO"/>
        </w:rPr>
      </w:pPr>
    </w:p>
    <w:p w14:paraId="264D1665" w14:textId="77777777" w:rsidR="00856546" w:rsidRDefault="00856546" w:rsidP="008622CD">
      <w:pPr>
        <w:rPr>
          <w:rFonts w:ascii="Times New Roman" w:hAnsi="Times New Roman" w:cs="Times New Roman"/>
          <w:lang w:val="es-CO"/>
        </w:rPr>
      </w:pPr>
    </w:p>
    <w:p w14:paraId="2E8347EF" w14:textId="77777777" w:rsidR="00856546" w:rsidRPr="008622CD" w:rsidRDefault="00856546" w:rsidP="008622CD">
      <w:pPr>
        <w:rPr>
          <w:rFonts w:ascii="Times New Roman" w:hAnsi="Times New Roman" w:cs="Times New Roman"/>
          <w:lang w:val="es-CO"/>
        </w:rPr>
      </w:pPr>
    </w:p>
    <w:sectPr w:rsidR="00856546" w:rsidRPr="00862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77"/>
    <w:rsid w:val="00314981"/>
    <w:rsid w:val="004F2BF9"/>
    <w:rsid w:val="00587D26"/>
    <w:rsid w:val="005A1625"/>
    <w:rsid w:val="00856546"/>
    <w:rsid w:val="008622CD"/>
    <w:rsid w:val="008C6FC4"/>
    <w:rsid w:val="00976662"/>
    <w:rsid w:val="00AB6A4D"/>
    <w:rsid w:val="00B63E77"/>
    <w:rsid w:val="00CA7EFD"/>
    <w:rsid w:val="00CB20BD"/>
    <w:rsid w:val="00D47B2B"/>
    <w:rsid w:val="00D760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E6FD"/>
  <w15:chartTrackingRefBased/>
  <w15:docId w15:val="{10A12657-8A1C-4BBD-9A17-6EB68823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81"/>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2BF9"/>
    <w:rPr>
      <w:color w:val="808080"/>
    </w:rPr>
  </w:style>
  <w:style w:type="character" w:styleId="Hyperlink">
    <w:name w:val="Hyperlink"/>
    <w:basedOn w:val="DefaultParagraphFont"/>
    <w:uiPriority w:val="99"/>
    <w:unhideWhenUsed/>
    <w:rsid w:val="00856546"/>
    <w:rPr>
      <w:color w:val="0563C1" w:themeColor="hyperlink"/>
      <w:u w:val="single"/>
    </w:rPr>
  </w:style>
  <w:style w:type="character" w:styleId="UnresolvedMention">
    <w:name w:val="Unresolved Mention"/>
    <w:basedOn w:val="DefaultParagraphFont"/>
    <w:uiPriority w:val="99"/>
    <w:semiHidden/>
    <w:unhideWhenUsed/>
    <w:rsid w:val="00856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hyperlink" Target="https://docs.oracle.com/javase/7/docs/technotes/guides/security/StandardNames%20.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718</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Ramirez Martinez</dc:creator>
  <cp:keywords/>
  <dc:description/>
  <cp:lastModifiedBy>Nestor Felipe Gonzalez Garcia</cp:lastModifiedBy>
  <cp:revision>3</cp:revision>
  <dcterms:created xsi:type="dcterms:W3CDTF">2021-11-07T03:44:00Z</dcterms:created>
  <dcterms:modified xsi:type="dcterms:W3CDTF">2021-11-08T03:33:00Z</dcterms:modified>
</cp:coreProperties>
</file>