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8"/>
          <w:szCs w:val="48"/>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PRÁCTICA</w:t>
      </w: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 2</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8"/>
          <w:szCs w:val="48"/>
          <w:u w:val="none"/>
          <w:shd w:fill="auto" w:val="clear"/>
          <w:vertAlign w:val="baseline"/>
        </w:rPr>
      </w:pPr>
      <w:bookmarkStart w:colFirst="0" w:colLast="0" w:name="_heading=h.jloj2ovm89ne" w:id="1"/>
      <w:bookmarkEnd w:id="1"/>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8"/>
          <w:szCs w:val="48"/>
          <w:u w:val="none"/>
          <w:shd w:fill="auto" w:val="clear"/>
          <w:vertAlign w:val="baseline"/>
        </w:rPr>
      </w:pPr>
      <w:bookmarkStart w:colFirst="0" w:colLast="0" w:name="_heading=h.30j0zll" w:id="2"/>
      <w:bookmarkEnd w:id="2"/>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48"/>
          <w:szCs w:val="48"/>
          <w:u w:val="none"/>
          <w:shd w:fill="auto" w:val="clear"/>
          <w:vertAlign w:val="baseline"/>
        </w:rPr>
      </w:pPr>
      <w:bookmarkStart w:colFirst="0" w:colLast="0" w:name="_heading=h.1fob9te" w:id="3"/>
      <w:bookmarkEnd w:id="3"/>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Modulaciones </w:t>
      </w:r>
      <w:r w:rsidDel="00000000" w:rsidR="00000000" w:rsidRPr="00000000">
        <w:rPr>
          <w:rFonts w:ascii="Calibri" w:cs="Calibri" w:eastAsia="Calibri" w:hAnsi="Calibri"/>
          <w:b w:val="1"/>
          <w:sz w:val="48"/>
          <w:szCs w:val="48"/>
          <w:rtl w:val="0"/>
        </w:rPr>
        <w:t xml:space="preserve">A</w:t>
      </w: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ngulares Digitales en GNURADIO</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49"/>
        <w:gridCol w:w="4701"/>
        <w:tblGridChange w:id="0">
          <w:tblGrid>
            <w:gridCol w:w="4649"/>
            <w:gridCol w:w="4701"/>
          </w:tblGrid>
        </w:tblGridChange>
      </w:tblGrid>
      <w:tr>
        <w:trPr>
          <w:cantSplit w:val="0"/>
          <w:trHeight w:val="510" w:hRule="atLeast"/>
          <w:tblHeader w:val="0"/>
        </w:trPr>
        <w:tc>
          <w:tcPr>
            <w:vMerge w:val="restart"/>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Autores</w:t>
            </w:r>
          </w:p>
        </w:tc>
        <w:tc>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_______________________________________________________</w:t>
            </w:r>
          </w:p>
        </w:tc>
      </w:tr>
      <w:tr>
        <w:trPr>
          <w:cantSplit w:val="0"/>
          <w:trHeight w:val="510" w:hRule="atLeast"/>
          <w:tblHeader w:val="0"/>
        </w:trPr>
        <w:tc>
          <w:tcPr>
            <w:vMerge w:val="continue"/>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_______________________________________________________</w:t>
            </w:r>
          </w:p>
        </w:tc>
      </w:tr>
      <w:tr>
        <w:trPr>
          <w:cantSplit w:val="0"/>
          <w:trHeight w:val="510" w:hRule="atLeast"/>
          <w:tblHeader w:val="0"/>
        </w:trPr>
        <w:tc>
          <w:tcPr>
            <w:vMerge w:val="continue"/>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49"/>
        <w:gridCol w:w="4701"/>
        <w:tblGridChange w:id="0">
          <w:tblGrid>
            <w:gridCol w:w="4649"/>
            <w:gridCol w:w="4701"/>
          </w:tblGrid>
        </w:tblGridChange>
      </w:tblGrid>
      <w:tr>
        <w:trPr>
          <w:cantSplit w:val="0"/>
          <w:trHeight w:val="567" w:hRule="atLeast"/>
          <w:tblHeader w:val="0"/>
        </w:trPr>
        <w:tc>
          <w:tcPr>
            <w:vAlign w:val="bottom"/>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Grupo de laboratorio:</w:t>
            </w:r>
          </w:p>
        </w:tc>
        <w:tc>
          <w:tcPr>
            <w:vAlign w:val="bottom"/>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_______________________________________________________</w:t>
            </w:r>
            <w:r w:rsidDel="00000000" w:rsidR="00000000" w:rsidRPr="00000000">
              <w:rPr>
                <w:rtl w:val="0"/>
              </w:rPr>
            </w:r>
          </w:p>
        </w:tc>
      </w:tr>
      <w:tr>
        <w:trPr>
          <w:cantSplit w:val="0"/>
          <w:trHeight w:val="567" w:hRule="atLeast"/>
          <w:tblHeader w:val="0"/>
        </w:trPr>
        <w:tc>
          <w:tcPr>
            <w:vAlign w:val="bottom"/>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Subgrupo de clase</w:t>
            </w:r>
          </w:p>
        </w:tc>
        <w:tc>
          <w:tcPr>
            <w:vAlign w:val="bottom"/>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_______________________________________________________</w:t>
            </w:r>
            <w:r w:rsidDel="00000000" w:rsidR="00000000" w:rsidRPr="00000000">
              <w:rPr>
                <w:rtl w:val="0"/>
              </w:rPr>
            </w:r>
          </w:p>
        </w:tc>
      </w:tr>
    </w:tbl>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1"/>
          <w:i w:val="0"/>
          <w:smallCaps w:val="1"/>
          <w:strike w:val="0"/>
          <w:color w:val="000000"/>
          <w:sz w:val="28"/>
          <w:szCs w:val="28"/>
          <w:u w:val="none"/>
          <w:shd w:fill="auto" w:val="clear"/>
          <w:vertAlign w:val="baseline"/>
        </w:rPr>
      </w:pPr>
      <w:bookmarkStart w:colFirst="0" w:colLast="0" w:name="_heading=h.3znysh7" w:id="4"/>
      <w:bookmarkEnd w:id="4"/>
      <w:r w:rsidDel="00000000" w:rsidR="00000000" w:rsidRPr="00000000">
        <w:br w:type="page"/>
      </w: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EL RETO POR RESOLVER: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En esta práctica el estudiante se familiariza con la radio definida por software SDR, aprendiendo conceptos básicos para realizar su primer flujograma en GNURADIO. Al finalizar la práctica el estudiante tendrá los fundamentos suficientes para interpretar los diferentes sistemas básicos de modulación digital tanto como envolvente compleja (señal banda base) como en señal pasabanda. </w:t>
      </w:r>
    </w:p>
    <w:p w:rsidR="00000000" w:rsidDel="00000000" w:rsidP="00000000" w:rsidRDefault="00000000" w:rsidRPr="00000000" w14:paraId="00000023">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1"/>
          <w:i w:val="0"/>
          <w:smallCaps w:val="1"/>
          <w:strike w:val="0"/>
          <w:color w:val="000000"/>
          <w:sz w:val="28"/>
          <w:szCs w:val="28"/>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El objetivo general es: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Desarrollar habilidades en el manejo de GNU Radio y resaltar la importancia de la </w:t>
      </w:r>
      <w:r w:rsidDel="00000000" w:rsidR="00000000" w:rsidRPr="00000000">
        <w:rPr>
          <w:rtl w:val="0"/>
        </w:rPr>
        <w:t xml:space="preserve">modulación</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en </w:t>
      </w:r>
      <w:r w:rsidDel="00000000" w:rsidR="00000000" w:rsidRPr="00000000">
        <w:rPr>
          <w:rtl w:val="0"/>
        </w:rPr>
        <w:t xml:space="preserve">angular</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como variable general de los sistemas implementados en el mismo. </w:t>
      </w:r>
    </w:p>
    <w:p w:rsidR="00000000" w:rsidDel="00000000" w:rsidP="00000000" w:rsidRDefault="00000000" w:rsidRPr="00000000" w14:paraId="00000025">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1"/>
          <w:i w:val="0"/>
          <w:smallCaps w:val="1"/>
          <w:strike w:val="0"/>
          <w:color w:val="000000"/>
          <w:sz w:val="28"/>
          <w:szCs w:val="28"/>
          <w:u w:val="none"/>
          <w:shd w:fill="auto" w:val="clear"/>
          <w:vertAlign w:val="baseline"/>
        </w:rPr>
      </w:pPr>
      <w:bookmarkStart w:colFirst="0" w:colLast="0" w:name="_heading=h.3dy6vkm" w:id="6"/>
      <w:bookmarkEnd w:id="6"/>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Enlaces de interés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¿Qué es </w:t>
      </w:r>
      <w:hyperlink r:id="rId7">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Gnuradio </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 que podemos hacer con este programa? </w:t>
      </w:r>
      <w:hyperlink r:id="rId8">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Clic aquí</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Conceptos básicos generales </w:t>
      </w:r>
      <w:hyperlink r:id="rId9">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Clic Aquí</w:t>
        </w:r>
      </w:hyperlink>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pPr>
      <w:bookmarkStart w:colFirst="0" w:colLast="0" w:name="_heading=h.6jkmbrvhz37v" w:id="7"/>
      <w:bookmarkEnd w:id="7"/>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laboratorio</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b w:val="1"/>
          <w:color w:val="202122"/>
        </w:rPr>
      </w:pPr>
      <w:r w:rsidDel="00000000" w:rsidR="00000000" w:rsidRPr="00000000">
        <w:rPr>
          <w:rtl w:val="0"/>
        </w:rPr>
      </w:r>
    </w:p>
    <w:p w:rsidR="00000000" w:rsidDel="00000000" w:rsidP="00000000" w:rsidRDefault="00000000" w:rsidRPr="00000000" w14:paraId="0000003C">
      <w:pPr>
        <w:pStyle w:val="Subtitle"/>
        <w:numPr>
          <w:ilvl w:val="0"/>
          <w:numId w:val="1"/>
        </w:numPr>
        <w:spacing w:after="0" w:lineRule="auto"/>
        <w:ind w:left="720" w:hanging="360"/>
        <w:rPr>
          <w:u w:val="none"/>
          <w:vertAlign w:val="baseline"/>
        </w:rPr>
      </w:pPr>
      <w:bookmarkStart w:colFirst="0" w:colLast="0" w:name="_heading=h.h811iqs621v9" w:id="8"/>
      <w:bookmarkEnd w:id="8"/>
      <w:r w:rsidDel="00000000" w:rsidR="00000000" w:rsidRPr="00000000">
        <w:rPr>
          <w:vertAlign w:val="baseline"/>
          <w:rtl w:val="0"/>
        </w:rPr>
        <w:t xml:space="preserve">Realice el montaje</w:t>
      </w:r>
      <w:r w:rsidDel="00000000" w:rsidR="00000000" w:rsidRPr="00000000">
        <w:rPr>
          <w:rtl w:val="0"/>
        </w:rPr>
        <w:t xml:space="preserve"> correspondiente</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Cambria" w:cs="Cambria" w:eastAsia="Cambria" w:hAnsi="Cambria"/>
          <w:b w:val="0"/>
          <w:i w:val="0"/>
          <w:smallCaps w:val="0"/>
          <w:strike w:val="0"/>
          <w:color w:val="202122"/>
          <w:sz w:val="20"/>
          <w:szCs w:val="20"/>
          <w:u w:val="none"/>
          <w:shd w:fill="auto" w:val="clear"/>
          <w:vertAlign w:val="baseline"/>
        </w:rPr>
      </w:pPr>
      <w:r w:rsidDel="00000000" w:rsidR="00000000" w:rsidRPr="00000000">
        <w:rPr>
          <w:rFonts w:ascii="Cambria" w:cs="Cambria" w:eastAsia="Cambria" w:hAnsi="Cambria"/>
          <w:b w:val="0"/>
          <w:i w:val="0"/>
          <w:smallCaps w:val="0"/>
          <w:strike w:val="0"/>
          <w:color w:val="202122"/>
          <w:sz w:val="20"/>
          <w:szCs w:val="20"/>
          <w:u w:val="none"/>
          <w:shd w:fill="auto" w:val="clear"/>
          <w:vertAlign w:val="baseline"/>
          <w:rtl w:val="0"/>
        </w:rPr>
        <w:t xml:space="preserve">Busque el bloque según corresponda, haga doble clic encima de él o arrástralo y suéltalo en el espacio de trabajo de GNU:</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pPr>
      <w:r w:rsidDel="00000000" w:rsidR="00000000" w:rsidRPr="00000000">
        <w:rPr/>
        <w:drawing>
          <wp:inline distB="114300" distT="114300" distL="114300" distR="114300">
            <wp:extent cx="4957763" cy="2407375"/>
            <wp:effectExtent b="0" l="0" r="0" t="0"/>
            <wp:docPr id="10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957763" cy="24073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pPr>
      <w:r w:rsidDel="00000000" w:rsidR="00000000" w:rsidRPr="00000000">
        <w:rPr/>
        <w:drawing>
          <wp:inline distB="114300" distT="114300" distL="114300" distR="114300">
            <wp:extent cx="4386263" cy="1964770"/>
            <wp:effectExtent b="0" l="0" r="0" t="0"/>
            <wp:docPr id="10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386263" cy="196477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2.00000000000003" w:lineRule="auto"/>
        <w:ind w:left="720" w:right="0" w:hanging="360"/>
        <w:jc w:val="both"/>
        <w:rPr>
          <w:rFonts w:ascii="Cambria" w:cs="Cambria" w:eastAsia="Cambria" w:hAnsi="Cambria"/>
          <w:b w:val="0"/>
          <w:i w:val="0"/>
          <w:smallCaps w:val="0"/>
          <w:strike w:val="0"/>
          <w:color w:val="202122"/>
          <w:sz w:val="20"/>
          <w:szCs w:val="20"/>
          <w:u w:val="none"/>
          <w:shd w:fill="auto" w:val="clear"/>
          <w:vertAlign w:val="baseline"/>
        </w:rPr>
      </w:pPr>
      <w:r w:rsidDel="00000000" w:rsidR="00000000" w:rsidRPr="00000000">
        <w:rPr>
          <w:rFonts w:ascii="Cambria" w:cs="Cambria" w:eastAsia="Cambria" w:hAnsi="Cambria"/>
          <w:b w:val="0"/>
          <w:i w:val="0"/>
          <w:smallCaps w:val="0"/>
          <w:strike w:val="0"/>
          <w:color w:val="202122"/>
          <w:sz w:val="20"/>
          <w:szCs w:val="20"/>
          <w:u w:val="none"/>
          <w:shd w:fill="auto" w:val="clear"/>
          <w:vertAlign w:val="baseline"/>
          <w:rtl w:val="0"/>
        </w:rPr>
        <w:t xml:space="preserve">Asigne las variables en cada uno de los módulos </w:t>
      </w:r>
      <w:r w:rsidDel="00000000" w:rsidR="00000000" w:rsidRPr="00000000">
        <w:rPr>
          <w:color w:val="202122"/>
          <w:sz w:val="20"/>
          <w:szCs w:val="20"/>
          <w:rtl w:val="0"/>
        </w:rPr>
        <w:t xml:space="preserve">según</w:t>
      </w:r>
      <w:r w:rsidDel="00000000" w:rsidR="00000000" w:rsidRPr="00000000">
        <w:rPr>
          <w:rFonts w:ascii="Cambria" w:cs="Cambria" w:eastAsia="Cambria" w:hAnsi="Cambria"/>
          <w:b w:val="0"/>
          <w:i w:val="0"/>
          <w:smallCaps w:val="0"/>
          <w:strike w:val="0"/>
          <w:color w:val="202122"/>
          <w:sz w:val="20"/>
          <w:szCs w:val="20"/>
          <w:u w:val="none"/>
          <w:shd w:fill="auto" w:val="clear"/>
          <w:vertAlign w:val="baseline"/>
          <w:rtl w:val="0"/>
        </w:rPr>
        <w:t xml:space="preserve"> corresponda (EJEMPLO)</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mbria" w:cs="Cambria" w:eastAsia="Cambria" w:hAnsi="Cambria"/>
          <w:b w:val="0"/>
          <w:i w:val="0"/>
          <w:smallCaps w:val="0"/>
          <w:strike w:val="0"/>
          <w:color w:val="202122"/>
          <w:sz w:val="20"/>
          <w:szCs w:val="20"/>
          <w:u w:val="none"/>
          <w:shd w:fill="auto" w:val="clear"/>
          <w:vertAlign w:val="baseline"/>
        </w:rPr>
      </w:pPr>
      <w:r w:rsidDel="00000000" w:rsidR="00000000" w:rsidRPr="00000000">
        <w:rPr>
          <w:color w:val="202122"/>
          <w:sz w:val="20"/>
          <w:szCs w:val="20"/>
        </w:rPr>
        <w:drawing>
          <wp:inline distB="114300" distT="114300" distL="114300" distR="114300">
            <wp:extent cx="2201628" cy="1966913"/>
            <wp:effectExtent b="0" l="0" r="0" t="0"/>
            <wp:docPr id="10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201628"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3">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4">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45">
      <w:pPr>
        <w:numPr>
          <w:ilvl w:val="0"/>
          <w:numId w:val="2"/>
        </w:numPr>
        <w:spacing w:after="0" w:line="276" w:lineRule="auto"/>
        <w:ind w:left="425.19685039370074" w:hanging="360"/>
        <w:rPr>
          <w:rFonts w:ascii="Arial" w:cs="Arial" w:eastAsia="Arial" w:hAnsi="Arial"/>
        </w:rPr>
      </w:pPr>
      <w:r w:rsidDel="00000000" w:rsidR="00000000" w:rsidRPr="00000000">
        <w:rPr>
          <w:rFonts w:ascii="Arial" w:cs="Arial" w:eastAsia="Arial" w:hAnsi="Arial"/>
          <w:rtl w:val="0"/>
        </w:rPr>
        <w:t xml:space="preserve">Laboratorio </w:t>
      </w:r>
    </w:p>
    <w:p w:rsidR="00000000" w:rsidDel="00000000" w:rsidP="00000000" w:rsidRDefault="00000000" w:rsidRPr="00000000" w14:paraId="00000046">
      <w:pPr>
        <w:numPr>
          <w:ilvl w:val="1"/>
          <w:numId w:val="2"/>
        </w:numPr>
        <w:spacing w:after="0" w:line="276" w:lineRule="auto"/>
        <w:ind w:left="1440" w:hanging="360"/>
        <w:rPr>
          <w:rFonts w:ascii="Arial" w:cs="Arial" w:eastAsia="Arial" w:hAnsi="Arial"/>
        </w:rPr>
      </w:pPr>
      <w:r w:rsidDel="00000000" w:rsidR="00000000" w:rsidRPr="00000000">
        <w:rPr>
          <w:rFonts w:ascii="Arial" w:cs="Arial" w:eastAsia="Arial" w:hAnsi="Arial"/>
          <w:rtl w:val="0"/>
        </w:rPr>
        <w:t xml:space="preserve">Realice el análisis de las señales FSK y PSK moduladas con niveles distintos de bit/símbolo </w:t>
      </w:r>
      <w:r w:rsidDel="00000000" w:rsidR="00000000" w:rsidRPr="00000000">
        <w:rPr>
          <w:rFonts w:ascii="Arial" w:cs="Arial" w:eastAsia="Arial" w:hAnsi="Arial"/>
          <w:b w:val="1"/>
          <w:rtl w:val="0"/>
        </w:rPr>
        <w:t xml:space="preserve">(n)</w:t>
      </w:r>
      <w:r w:rsidDel="00000000" w:rsidR="00000000" w:rsidRPr="00000000">
        <w:rPr>
          <w:rFonts w:ascii="Arial" w:cs="Arial" w:eastAsia="Arial" w:hAnsi="Arial"/>
          <w:rtl w:val="0"/>
        </w:rPr>
        <w:t xml:space="preserve"> y muestras/símbolo </w:t>
      </w:r>
      <w:r w:rsidDel="00000000" w:rsidR="00000000" w:rsidRPr="00000000">
        <w:rPr>
          <w:rFonts w:ascii="Arial" w:cs="Arial" w:eastAsia="Arial" w:hAnsi="Arial"/>
          <w:b w:val="1"/>
          <w:rtl w:val="0"/>
        </w:rPr>
        <w:t xml:space="preserve">(SPS) </w:t>
      </w:r>
      <w:r w:rsidDel="00000000" w:rsidR="00000000" w:rsidRPr="00000000">
        <w:rPr>
          <w:rFonts w:ascii="Arial" w:cs="Arial" w:eastAsia="Arial" w:hAnsi="Arial"/>
          <w:rtl w:val="0"/>
        </w:rPr>
        <w:t xml:space="preserve">para cada caso. Mínimo tres casos por modulación. Determine el ancho de banda de las señales moduladas en cada caso. Anexar imagen que soporte su análisis en el analizador de espectro.</w:t>
      </w:r>
    </w:p>
    <w:p w:rsidR="00000000" w:rsidDel="00000000" w:rsidP="00000000" w:rsidRDefault="00000000" w:rsidRPr="00000000" w14:paraId="00000047">
      <w:pPr>
        <w:spacing w:after="0" w:line="276" w:lineRule="auto"/>
        <w:ind w:left="1440" w:firstLine="0"/>
        <w:rPr>
          <w:rFonts w:ascii="Arial" w:cs="Arial" w:eastAsia="Arial" w:hAnsi="Arial"/>
        </w:rPr>
      </w:pPr>
      <w:r w:rsidDel="00000000" w:rsidR="00000000" w:rsidRPr="00000000">
        <w:rPr>
          <w:rtl w:val="0"/>
        </w:rPr>
      </w:r>
    </w:p>
    <w:tbl>
      <w:tblPr>
        <w:tblStyle w:val="Table3"/>
        <w:tblW w:w="63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230"/>
        <w:gridCol w:w="1920"/>
        <w:gridCol w:w="1575"/>
        <w:tblGridChange w:id="0">
          <w:tblGrid>
            <w:gridCol w:w="1575"/>
            <w:gridCol w:w="1230"/>
            <w:gridCol w:w="1920"/>
            <w:gridCol w:w="157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Modulcion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bit/simbolo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muestras/simbolo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Ancho de banda [kHz]</w:t>
            </w:r>
          </w:p>
        </w:tc>
      </w:tr>
      <w:tr>
        <w:trPr>
          <w:cantSplit w:val="0"/>
          <w:trHeight w:val="420" w:hRule="atLeast"/>
          <w:tblHeader w:val="1"/>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FSK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311.842</w:t>
            </w:r>
          </w:p>
        </w:tc>
      </w:tr>
      <w:tr>
        <w:trPr>
          <w:cantSplit w:val="0"/>
          <w:trHeight w:val="420" w:hRule="atLeast"/>
          <w:tblHeader w:val="1"/>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636364" cy="1080000"/>
                  <wp:effectExtent b="0" l="0" r="0" t="0"/>
                  <wp:docPr id="100" name="image1.jpg"/>
                  <a:graphic>
                    <a:graphicData uri="http://schemas.openxmlformats.org/drawingml/2006/picture">
                      <pic:pic>
                        <pic:nvPicPr>
                          <pic:cNvPr id="0" name="image1.jpg"/>
                          <pic:cNvPicPr preferRelativeResize="0"/>
                        </pic:nvPicPr>
                        <pic:blipFill>
                          <a:blip r:embed="rId13"/>
                          <a:srcRect b="9231" l="2192" r="0" t="5464"/>
                          <a:stretch>
                            <a:fillRect/>
                          </a:stretch>
                        </pic:blipFill>
                        <pic:spPr>
                          <a:xfrm>
                            <a:off x="0" y="0"/>
                            <a:ext cx="1636364" cy="1080000"/>
                          </a:xfrm>
                          <a:prstGeom prst="rect"/>
                          <a:ln/>
                        </pic:spPr>
                      </pic:pic>
                    </a:graphicData>
                  </a:graphic>
                </wp:inline>
              </w:drawing>
            </w:r>
            <w:r w:rsidDel="00000000" w:rsidR="00000000" w:rsidRPr="00000000">
              <w:rPr>
                <w:rtl w:val="0"/>
              </w:rPr>
            </w:r>
          </w:p>
        </w:tc>
      </w:tr>
      <w:tr>
        <w:trPr>
          <w:cantSplit w:val="0"/>
          <w:trHeight w:val="420" w:hRule="atLeast"/>
          <w:tblHeader w:val="1"/>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FSK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2440</w:t>
            </w:r>
          </w:p>
        </w:tc>
      </w:tr>
      <w:tr>
        <w:trPr>
          <w:cantSplit w:val="0"/>
          <w:trHeight w:val="420" w:hRule="atLeast"/>
          <w:tblHeader w:val="1"/>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908127" cy="1080000"/>
                  <wp:effectExtent b="0" l="0" r="0" t="0"/>
                  <wp:docPr id="107" name="image4.jpg"/>
                  <a:graphic>
                    <a:graphicData uri="http://schemas.openxmlformats.org/drawingml/2006/picture">
                      <pic:pic>
                        <pic:nvPicPr>
                          <pic:cNvPr id="0" name="image4.jpg"/>
                          <pic:cNvPicPr preferRelativeResize="0"/>
                        </pic:nvPicPr>
                        <pic:blipFill>
                          <a:blip r:embed="rId14"/>
                          <a:srcRect b="19830" l="7242" r="1196" t="11304"/>
                          <a:stretch>
                            <a:fillRect/>
                          </a:stretch>
                        </pic:blipFill>
                        <pic:spPr>
                          <a:xfrm>
                            <a:off x="0" y="0"/>
                            <a:ext cx="1908127" cy="1080000"/>
                          </a:xfrm>
                          <a:prstGeom prst="rect"/>
                          <a:ln/>
                        </pic:spPr>
                      </pic:pic>
                    </a:graphicData>
                  </a:graphic>
                </wp:inline>
              </w:drawing>
            </w:r>
            <w:r w:rsidDel="00000000" w:rsidR="00000000" w:rsidRPr="00000000">
              <w:rPr>
                <w:rtl w:val="0"/>
              </w:rPr>
            </w:r>
          </w:p>
        </w:tc>
      </w:tr>
      <w:tr>
        <w:trPr>
          <w:cantSplit w:val="0"/>
          <w:trHeight w:val="447.978515625" w:hRule="atLeast"/>
          <w:tblHeader w:val="1"/>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FSK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1200</w:t>
            </w:r>
          </w:p>
        </w:tc>
      </w:tr>
      <w:tr>
        <w:trPr>
          <w:cantSplit w:val="0"/>
          <w:trHeight w:val="447.978515625" w:hRule="atLeast"/>
          <w:tblHeader w:val="1"/>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908127" cy="1080000"/>
                  <wp:effectExtent b="0" l="0" r="0" t="0"/>
                  <wp:docPr id="103" name="image2.jpg"/>
                  <a:graphic>
                    <a:graphicData uri="http://schemas.openxmlformats.org/drawingml/2006/picture">
                      <pic:pic>
                        <pic:nvPicPr>
                          <pic:cNvPr id="0" name="image2.jpg"/>
                          <pic:cNvPicPr preferRelativeResize="0"/>
                        </pic:nvPicPr>
                        <pic:blipFill>
                          <a:blip r:embed="rId15"/>
                          <a:srcRect b="16580" l="8039" r="-1593" t="13127"/>
                          <a:stretch>
                            <a:fillRect/>
                          </a:stretch>
                        </pic:blipFill>
                        <pic:spPr>
                          <a:xfrm>
                            <a:off x="0" y="0"/>
                            <a:ext cx="1908127" cy="1080000"/>
                          </a:xfrm>
                          <a:prstGeom prst="rect"/>
                          <a:ln/>
                        </pic:spPr>
                      </pic:pic>
                    </a:graphicData>
                  </a:graphic>
                </wp:inline>
              </w:drawing>
            </w:r>
            <w:r w:rsidDel="00000000" w:rsidR="00000000" w:rsidRPr="00000000">
              <w:rPr>
                <w:rtl w:val="0"/>
              </w:rPr>
            </w:r>
          </w:p>
        </w:tc>
      </w:tr>
      <w:tr>
        <w:trPr>
          <w:cantSplit w:val="0"/>
          <w:trHeight w:val="420" w:hRule="atLeast"/>
          <w:tblHeader w:val="1"/>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PSK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316.413</w:t>
            </w:r>
          </w:p>
        </w:tc>
      </w:tr>
      <w:tr>
        <w:trPr>
          <w:cantSplit w:val="0"/>
          <w:trHeight w:val="420" w:hRule="atLeast"/>
          <w:tblHeader w:val="1"/>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677019" cy="1080000"/>
                  <wp:effectExtent b="0" l="0" r="0" t="0"/>
                  <wp:docPr id="102" name="image9.jpg"/>
                  <a:graphic>
                    <a:graphicData uri="http://schemas.openxmlformats.org/drawingml/2006/picture">
                      <pic:pic>
                        <pic:nvPicPr>
                          <pic:cNvPr id="0" name="image9.jpg"/>
                          <pic:cNvPicPr preferRelativeResize="0"/>
                        </pic:nvPicPr>
                        <pic:blipFill>
                          <a:blip r:embed="rId16"/>
                          <a:srcRect b="20348" l="11627" r="0" t="4336"/>
                          <a:stretch>
                            <a:fillRect/>
                          </a:stretch>
                        </pic:blipFill>
                        <pic:spPr>
                          <a:xfrm>
                            <a:off x="0" y="0"/>
                            <a:ext cx="1677019" cy="1080000"/>
                          </a:xfrm>
                          <a:prstGeom prst="rect"/>
                          <a:ln/>
                        </pic:spPr>
                      </pic:pic>
                    </a:graphicData>
                  </a:graphic>
                </wp:inline>
              </w:drawing>
            </w:r>
            <w:r w:rsidDel="00000000" w:rsidR="00000000" w:rsidRPr="00000000">
              <w:rPr>
                <w:rtl w:val="0"/>
              </w:rPr>
            </w:r>
          </w:p>
        </w:tc>
      </w:tr>
      <w:tr>
        <w:trPr>
          <w:cantSplit w:val="0"/>
          <w:trHeight w:val="420" w:hRule="atLeast"/>
          <w:tblHeader w:val="1"/>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PSK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159.052</w:t>
            </w:r>
          </w:p>
        </w:tc>
      </w:tr>
      <w:tr>
        <w:trPr>
          <w:cantSplit w:val="0"/>
          <w:trHeight w:val="420" w:hRule="atLeast"/>
          <w:tblHeader w:val="1"/>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754069" cy="1080000"/>
                  <wp:effectExtent b="0" l="0" r="0" t="0"/>
                  <wp:docPr id="111" name="image7.jpg"/>
                  <a:graphic>
                    <a:graphicData uri="http://schemas.openxmlformats.org/drawingml/2006/picture">
                      <pic:pic>
                        <pic:nvPicPr>
                          <pic:cNvPr id="0" name="image7.jpg"/>
                          <pic:cNvPicPr preferRelativeResize="0"/>
                        </pic:nvPicPr>
                        <pic:blipFill>
                          <a:blip r:embed="rId17"/>
                          <a:srcRect b="18639" l="4983" r="0" t="3850"/>
                          <a:stretch>
                            <a:fillRect/>
                          </a:stretch>
                        </pic:blipFill>
                        <pic:spPr>
                          <a:xfrm>
                            <a:off x="0" y="0"/>
                            <a:ext cx="1754069" cy="10800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PSK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1257.8</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1896221" cy="1080000"/>
                  <wp:effectExtent b="0" l="0" r="0" t="0"/>
                  <wp:docPr id="109" name="image8.jpg"/>
                  <a:graphic>
                    <a:graphicData uri="http://schemas.openxmlformats.org/drawingml/2006/picture">
                      <pic:pic>
                        <pic:nvPicPr>
                          <pic:cNvPr id="0" name="image8.jpg"/>
                          <pic:cNvPicPr preferRelativeResize="0"/>
                        </pic:nvPicPr>
                        <pic:blipFill>
                          <a:blip r:embed="rId18"/>
                          <a:srcRect b="17166" l="4318" r="0" t="10584"/>
                          <a:stretch>
                            <a:fillRect/>
                          </a:stretch>
                        </pic:blipFill>
                        <pic:spPr>
                          <a:xfrm>
                            <a:off x="0" y="0"/>
                            <a:ext cx="1896221" cy="108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C">
      <w:pPr>
        <w:spacing w:after="0" w:line="276"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D">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Para realizar el calculo de kf en el caso de la modulación FSK se usó la formula sample rate/sps, se decidió usar la relación  1/Tb, asi por ejemplo para un sample rate de 6.25 [MHz] y 20 sps, el kf es.</w:t>
      </w:r>
    </w:p>
    <w:p w:rsidR="00000000" w:rsidDel="00000000" w:rsidP="00000000" w:rsidRDefault="00000000" w:rsidRPr="00000000" w14:paraId="0000007E">
      <w:pPr>
        <w:spacing w:after="0" w:line="276" w:lineRule="auto"/>
        <w:ind w:left="1440" w:firstLine="0"/>
        <w:rPr>
          <w:rFonts w:ascii="Arial" w:cs="Arial" w:eastAsia="Arial" w:hAnsi="Arial"/>
        </w:rPr>
      </w:pPr>
      <m:oMath>
        <m:r>
          <w:rPr>
            <w:rFonts w:ascii="Arial" w:cs="Arial" w:eastAsia="Arial" w:hAnsi="Arial"/>
          </w:rPr>
          <m:t xml:space="preserve">Kf=</m:t>
        </m:r>
        <m:f>
          <m:fPr>
            <m:ctrlPr>
              <w:rPr>
                <w:rFonts w:ascii="Arial" w:cs="Arial" w:eastAsia="Arial" w:hAnsi="Arial"/>
              </w:rPr>
            </m:ctrlPr>
          </m:fPr>
          <m:num>
            <m:r>
              <w:rPr>
                <w:rFonts w:ascii="Arial" w:cs="Arial" w:eastAsia="Arial" w:hAnsi="Arial"/>
              </w:rPr>
              <m:t xml:space="preserve">(sampl</m:t>
            </m:r>
            <m:sSub>
              <m:sSubPr>
                <m:ctrlPr>
                  <w:rPr>
                    <w:rFonts w:ascii="Arial" w:cs="Arial" w:eastAsia="Arial" w:hAnsi="Arial"/>
                  </w:rPr>
                </m:ctrlPr>
              </m:sSubPr>
              <m:e>
                <m:r>
                  <w:rPr>
                    <w:rFonts w:ascii="Arial" w:cs="Arial" w:eastAsia="Arial" w:hAnsi="Arial"/>
                  </w:rPr>
                  <m:t xml:space="preserve">e</m:t>
                </m:r>
              </m:e>
              <m:sub>
                <m:r>
                  <w:rPr>
                    <w:rFonts w:ascii="Arial" w:cs="Arial" w:eastAsia="Arial" w:hAnsi="Arial"/>
                  </w:rPr>
                  <m:t xml:space="preserve">-</m:t>
                </m:r>
              </m:sub>
            </m:sSub>
            <m:r>
              <w:rPr>
                <w:rFonts w:ascii="Arial" w:cs="Arial" w:eastAsia="Arial" w:hAnsi="Arial"/>
              </w:rPr>
              <m:t xml:space="preserve">Rate)</m:t>
            </m:r>
          </m:num>
          <m:den>
            <m:r>
              <w:rPr>
                <w:rFonts w:ascii="Arial" w:cs="Arial" w:eastAsia="Arial" w:hAnsi="Arial"/>
              </w:rPr>
              <m:t xml:space="preserve">sps</m:t>
            </m:r>
          </m:den>
        </m:f>
        <m:r>
          <w:rPr>
            <w:rFonts w:ascii="Arial" w:cs="Arial" w:eastAsia="Arial" w:hAnsi="Arial"/>
          </w:rPr>
          <m:t xml:space="preserve">=</m:t>
        </m:r>
        <m:f>
          <m:fPr>
            <m:ctrlPr>
              <w:rPr>
                <w:rFonts w:ascii="Arial" w:cs="Arial" w:eastAsia="Arial" w:hAnsi="Arial"/>
              </w:rPr>
            </m:ctrlPr>
          </m:fPr>
          <m:num>
            <m:r>
              <w:rPr>
                <w:rFonts w:ascii="Arial" w:cs="Arial" w:eastAsia="Arial" w:hAnsi="Arial"/>
              </w:rPr>
              <m:t xml:space="preserve">6.25M</m:t>
            </m:r>
          </m:num>
          <m:den>
            <m:r>
              <w:rPr>
                <w:rFonts w:ascii="Arial" w:cs="Arial" w:eastAsia="Arial" w:hAnsi="Arial"/>
              </w:rPr>
              <m:t xml:space="preserve">20</m:t>
            </m:r>
          </m:den>
        </m:f>
        <m:r>
          <w:rPr>
            <w:rFonts w:ascii="Arial" w:cs="Arial" w:eastAsia="Arial" w:hAnsi="Arial"/>
          </w:rPr>
          <m:t xml:space="preserve">=0.3125</m:t>
        </m:r>
      </m:oMath>
      <w:r w:rsidDel="00000000" w:rsidR="00000000" w:rsidRPr="00000000">
        <w:rPr>
          <w:rtl w:val="0"/>
        </w:rPr>
      </w:r>
    </w:p>
    <w:p w:rsidR="00000000" w:rsidDel="00000000" w:rsidP="00000000" w:rsidRDefault="00000000" w:rsidRPr="00000000" w14:paraId="0000007F">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dicho calculo se puede comprobar en GNU radio, y poner este valor</w:t>
      </w:r>
    </w:p>
    <w:p w:rsidR="00000000" w:rsidDel="00000000" w:rsidP="00000000" w:rsidRDefault="00000000" w:rsidRPr="00000000" w14:paraId="00000080">
      <w:pPr>
        <w:spacing w:after="0" w:line="276" w:lineRule="auto"/>
        <w:ind w:left="144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1998505" cy="1080000"/>
            <wp:effectExtent b="0" l="0" r="0" t="0"/>
            <wp:docPr id="110" name="image5.jpg"/>
            <a:graphic>
              <a:graphicData uri="http://schemas.openxmlformats.org/drawingml/2006/picture">
                <pic:pic>
                  <pic:nvPicPr>
                    <pic:cNvPr id="0" name="image5.jpg"/>
                    <pic:cNvPicPr preferRelativeResize="0"/>
                  </pic:nvPicPr>
                  <pic:blipFill>
                    <a:blip r:embed="rId19"/>
                    <a:srcRect b="83494" l="86853" r="0" t="7036"/>
                    <a:stretch>
                      <a:fillRect/>
                    </a:stretch>
                  </pic:blipFill>
                  <pic:spPr>
                    <a:xfrm>
                      <a:off x="0" y="0"/>
                      <a:ext cx="1998505" cy="1080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se obtiene el siguiente espectro.</w:t>
      </w:r>
    </w:p>
    <w:p w:rsidR="00000000" w:rsidDel="00000000" w:rsidP="00000000" w:rsidRDefault="00000000" w:rsidRPr="00000000" w14:paraId="00000082">
      <w:pPr>
        <w:spacing w:after="0" w:line="276" w:lineRule="auto"/>
        <w:ind w:left="144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562600" cy="1797094"/>
            <wp:effectExtent b="0" l="0" r="0" t="0"/>
            <wp:docPr id="108" name="image5.jpg"/>
            <a:graphic>
              <a:graphicData uri="http://schemas.openxmlformats.org/drawingml/2006/picture">
                <pic:pic>
                  <pic:nvPicPr>
                    <pic:cNvPr id="0" name="image5.jpg"/>
                    <pic:cNvPicPr preferRelativeResize="0"/>
                  </pic:nvPicPr>
                  <pic:blipFill>
                    <a:blip r:embed="rId19"/>
                    <a:srcRect b="11583" l="6410" r="0" t="48187"/>
                    <a:stretch>
                      <a:fillRect/>
                    </a:stretch>
                  </pic:blipFill>
                  <pic:spPr>
                    <a:xfrm>
                      <a:off x="0" y="0"/>
                      <a:ext cx="5562600" cy="179709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y al tener 2 bits se observan los 4 picos.</w:t>
      </w:r>
    </w:p>
    <w:p w:rsidR="00000000" w:rsidDel="00000000" w:rsidP="00000000" w:rsidRDefault="00000000" w:rsidRPr="00000000" w14:paraId="00000084">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El ancho de banda para el caso de la </w:t>
      </w:r>
      <w:r w:rsidDel="00000000" w:rsidR="00000000" w:rsidRPr="00000000">
        <w:rPr>
          <w:rFonts w:ascii="Arial" w:cs="Arial" w:eastAsia="Arial" w:hAnsi="Arial"/>
          <w:b w:val="1"/>
          <w:rtl w:val="0"/>
        </w:rPr>
        <w:t xml:space="preserve">FSK</w:t>
      </w:r>
      <w:r w:rsidDel="00000000" w:rsidR="00000000" w:rsidRPr="00000000">
        <w:rPr>
          <w:rFonts w:ascii="Arial" w:cs="Arial" w:eastAsia="Arial" w:hAnsi="Arial"/>
          <w:rtl w:val="0"/>
        </w:rPr>
        <w:t xml:space="preserve"> se siguio el criterio de los 20 [dB] ya que algunos picos no tienen la suficiente potencia para estar alejados 20 [dB] del lóbulo, para el caso de la PSK se tomó la distancia de la frecuencia central al primer lóbulo. </w:t>
      </w:r>
    </w:p>
    <w:p w:rsidR="00000000" w:rsidDel="00000000" w:rsidP="00000000" w:rsidRDefault="00000000" w:rsidRPr="00000000" w14:paraId="00000085">
      <w:pPr>
        <w:numPr>
          <w:ilvl w:val="1"/>
          <w:numId w:val="2"/>
        </w:numPr>
        <w:spacing w:after="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Como se puede determinar el tiempo de cada bit según el análisis de ancho de banda.</w:t>
      </w:r>
    </w:p>
    <w:p w:rsidR="00000000" w:rsidDel="00000000" w:rsidP="00000000" w:rsidRDefault="00000000" w:rsidRPr="00000000" w14:paraId="00000086">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Para el caso de la </w:t>
      </w:r>
      <w:r w:rsidDel="00000000" w:rsidR="00000000" w:rsidRPr="00000000">
        <w:rPr>
          <w:rFonts w:ascii="Arial" w:cs="Arial" w:eastAsia="Arial" w:hAnsi="Arial"/>
          <w:b w:val="1"/>
          <w:rtl w:val="0"/>
        </w:rPr>
        <w:t xml:space="preserve">PSK</w:t>
      </w:r>
      <w:r w:rsidDel="00000000" w:rsidR="00000000" w:rsidRPr="00000000">
        <w:rPr>
          <w:rFonts w:ascii="Arial" w:cs="Arial" w:eastAsia="Arial" w:hAnsi="Arial"/>
          <w:rtl w:val="0"/>
        </w:rPr>
        <w:t xml:space="preserve"> el análisis es simple, ya que es solo determinar la frecuencia desde de la frecuencia central al primer lóbulo, y el tiempo del bit será el inverso de este valor, para el caso de la modulación </w:t>
      </w:r>
      <w:r w:rsidDel="00000000" w:rsidR="00000000" w:rsidRPr="00000000">
        <w:rPr>
          <w:rFonts w:ascii="Arial" w:cs="Arial" w:eastAsia="Arial" w:hAnsi="Arial"/>
          <w:b w:val="1"/>
          <w:rtl w:val="0"/>
        </w:rPr>
        <w:t xml:space="preserve">FSK</w:t>
      </w:r>
      <w:r w:rsidDel="00000000" w:rsidR="00000000" w:rsidRPr="00000000">
        <w:rPr>
          <w:rFonts w:ascii="Arial" w:cs="Arial" w:eastAsia="Arial" w:hAnsi="Arial"/>
          <w:rtl w:val="0"/>
        </w:rPr>
        <w:t xml:space="preserve"> es necesario realizar el cálculo de forma teórica, el cual es sps/(sample-rate) también si la distancia entre los niveles es 1 se puede hacer el cálculo haciendo uso del analizador de espectro y es tomando la distancie entre 2 picos en frecuencia y el tiempo del bit sera el inverso de este valor. </w:t>
      </w:r>
    </w:p>
    <w:p w:rsidR="00000000" w:rsidDel="00000000" w:rsidP="00000000" w:rsidRDefault="00000000" w:rsidRPr="00000000" w14:paraId="00000087">
      <w:pPr>
        <w:numPr>
          <w:ilvl w:val="1"/>
          <w:numId w:val="2"/>
        </w:numPr>
        <w:spacing w:after="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Determine las características en el dominio del tiempo de al menos un caso de para FSK y PSK.</w:t>
      </w:r>
    </w:p>
    <w:p w:rsidR="00000000" w:rsidDel="00000000" w:rsidP="00000000" w:rsidRDefault="00000000" w:rsidRPr="00000000" w14:paraId="00000088">
      <w:pPr>
        <w:spacing w:after="0" w:line="276" w:lineRule="auto"/>
        <w:ind w:left="1440" w:firstLine="0"/>
        <w:rPr>
          <w:rFonts w:ascii="Arial" w:cs="Arial" w:eastAsia="Arial" w:hAnsi="Arial"/>
          <w:b w:val="1"/>
        </w:rPr>
      </w:pPr>
      <w:r w:rsidDel="00000000" w:rsidR="00000000" w:rsidRPr="00000000">
        <w:rPr>
          <w:rFonts w:ascii="Arial" w:cs="Arial" w:eastAsia="Arial" w:hAnsi="Arial"/>
          <w:b w:val="1"/>
          <w:rtl w:val="0"/>
        </w:rPr>
        <w:t xml:space="preserve">DOMINIO DEL TIEMPO FSK</w:t>
      </w:r>
    </w:p>
    <w:p w:rsidR="00000000" w:rsidDel="00000000" w:rsidP="00000000" w:rsidRDefault="00000000" w:rsidRPr="00000000" w14:paraId="00000089">
      <w:pPr>
        <w:spacing w:after="0" w:line="276" w:lineRule="auto"/>
        <w:ind w:left="144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989474" cy="1080000"/>
            <wp:effectExtent b="0" l="0" r="0" t="0"/>
            <wp:docPr id="101" name="image6.jpg"/>
            <a:graphic>
              <a:graphicData uri="http://schemas.openxmlformats.org/drawingml/2006/picture">
                <pic:pic>
                  <pic:nvPicPr>
                    <pic:cNvPr id="0" name="image6.jpg"/>
                    <pic:cNvPicPr preferRelativeResize="0"/>
                  </pic:nvPicPr>
                  <pic:blipFill>
                    <a:blip r:embed="rId20"/>
                    <a:srcRect b="13859" l="12339" r="2403" t="24733"/>
                    <a:stretch>
                      <a:fillRect/>
                    </a:stretch>
                  </pic:blipFill>
                  <pic:spPr>
                    <a:xfrm>
                      <a:off x="0" y="0"/>
                      <a:ext cx="1989474" cy="1080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En la gráfica anterior se puede observar como la portadora oscila, esto se debe a la desviación de frecuencia </w:t>
      </w:r>
    </w:p>
    <w:p w:rsidR="00000000" w:rsidDel="00000000" w:rsidP="00000000" w:rsidRDefault="00000000" w:rsidRPr="00000000" w14:paraId="0000008B">
      <w:pPr>
        <w:spacing w:after="0" w:line="276" w:lineRule="auto"/>
        <w:ind w:left="1440" w:firstLine="0"/>
        <w:rPr>
          <w:rFonts w:ascii="Arial" w:cs="Arial" w:eastAsia="Arial" w:hAnsi="Arial"/>
          <w:b w:val="1"/>
        </w:rPr>
      </w:pPr>
      <w:r w:rsidDel="00000000" w:rsidR="00000000" w:rsidRPr="00000000">
        <w:rPr>
          <w:rtl w:val="0"/>
        </w:rPr>
      </w:r>
    </w:p>
    <w:p w:rsidR="00000000" w:rsidDel="00000000" w:rsidP="00000000" w:rsidRDefault="00000000" w:rsidRPr="00000000" w14:paraId="0000008C">
      <w:pPr>
        <w:spacing w:after="0" w:line="276" w:lineRule="auto"/>
        <w:ind w:left="1440" w:firstLine="0"/>
        <w:rPr>
          <w:rFonts w:ascii="Arial" w:cs="Arial" w:eastAsia="Arial" w:hAnsi="Arial"/>
          <w:b w:val="1"/>
        </w:rPr>
      </w:pPr>
      <w:r w:rsidDel="00000000" w:rsidR="00000000" w:rsidRPr="00000000">
        <w:rPr>
          <w:rtl w:val="0"/>
        </w:rPr>
      </w:r>
    </w:p>
    <w:p w:rsidR="00000000" w:rsidDel="00000000" w:rsidP="00000000" w:rsidRDefault="00000000" w:rsidRPr="00000000" w14:paraId="0000008D">
      <w:pPr>
        <w:spacing w:after="0" w:line="276" w:lineRule="auto"/>
        <w:ind w:left="1440" w:firstLine="0"/>
        <w:rPr>
          <w:rFonts w:ascii="Arial" w:cs="Arial" w:eastAsia="Arial" w:hAnsi="Arial"/>
          <w:b w:val="1"/>
        </w:rPr>
      </w:pPr>
      <w:r w:rsidDel="00000000" w:rsidR="00000000" w:rsidRPr="00000000">
        <w:rPr>
          <w:rtl w:val="0"/>
        </w:rPr>
      </w:r>
    </w:p>
    <w:p w:rsidR="00000000" w:rsidDel="00000000" w:rsidP="00000000" w:rsidRDefault="00000000" w:rsidRPr="00000000" w14:paraId="0000008E">
      <w:pPr>
        <w:spacing w:after="0" w:line="276" w:lineRule="auto"/>
        <w:ind w:left="1440" w:firstLine="0"/>
        <w:rPr>
          <w:rFonts w:ascii="Arial" w:cs="Arial" w:eastAsia="Arial" w:hAnsi="Arial"/>
          <w:b w:val="1"/>
        </w:rPr>
      </w:pPr>
      <w:r w:rsidDel="00000000" w:rsidR="00000000" w:rsidRPr="00000000">
        <w:rPr>
          <w:rtl w:val="0"/>
        </w:rPr>
      </w:r>
    </w:p>
    <w:p w:rsidR="00000000" w:rsidDel="00000000" w:rsidP="00000000" w:rsidRDefault="00000000" w:rsidRPr="00000000" w14:paraId="0000008F">
      <w:pPr>
        <w:spacing w:after="0" w:line="276" w:lineRule="auto"/>
        <w:ind w:left="1440" w:firstLine="0"/>
        <w:rPr>
          <w:rFonts w:ascii="Arial" w:cs="Arial" w:eastAsia="Arial" w:hAnsi="Arial"/>
          <w:b w:val="1"/>
        </w:rPr>
      </w:pPr>
      <w:r w:rsidDel="00000000" w:rsidR="00000000" w:rsidRPr="00000000">
        <w:rPr>
          <w:rtl w:val="0"/>
        </w:rPr>
      </w:r>
    </w:p>
    <w:p w:rsidR="00000000" w:rsidDel="00000000" w:rsidP="00000000" w:rsidRDefault="00000000" w:rsidRPr="00000000" w14:paraId="00000090">
      <w:pPr>
        <w:spacing w:after="0" w:line="276" w:lineRule="auto"/>
        <w:ind w:left="1440" w:firstLine="0"/>
        <w:rPr>
          <w:rFonts w:ascii="Arial" w:cs="Arial" w:eastAsia="Arial" w:hAnsi="Arial"/>
          <w:b w:val="1"/>
        </w:rPr>
      </w:pPr>
      <w:r w:rsidDel="00000000" w:rsidR="00000000" w:rsidRPr="00000000">
        <w:rPr>
          <w:rtl w:val="0"/>
        </w:rPr>
      </w:r>
    </w:p>
    <w:p w:rsidR="00000000" w:rsidDel="00000000" w:rsidP="00000000" w:rsidRDefault="00000000" w:rsidRPr="00000000" w14:paraId="00000091">
      <w:pPr>
        <w:spacing w:after="0" w:line="276" w:lineRule="auto"/>
        <w:ind w:left="1440" w:firstLine="0"/>
        <w:rPr>
          <w:rFonts w:ascii="Arial" w:cs="Arial" w:eastAsia="Arial" w:hAnsi="Arial"/>
          <w:b w:val="1"/>
        </w:rPr>
      </w:pPr>
      <w:r w:rsidDel="00000000" w:rsidR="00000000" w:rsidRPr="00000000">
        <w:rPr>
          <w:rtl w:val="0"/>
        </w:rPr>
      </w:r>
    </w:p>
    <w:p w:rsidR="00000000" w:rsidDel="00000000" w:rsidP="00000000" w:rsidRDefault="00000000" w:rsidRPr="00000000" w14:paraId="00000092">
      <w:pPr>
        <w:spacing w:after="0"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93">
      <w:pPr>
        <w:spacing w:after="0" w:line="276" w:lineRule="auto"/>
        <w:ind w:left="1440" w:firstLine="0"/>
        <w:rPr>
          <w:rFonts w:ascii="Arial" w:cs="Arial" w:eastAsia="Arial" w:hAnsi="Arial"/>
          <w:b w:val="1"/>
        </w:rPr>
      </w:pPr>
      <w:r w:rsidDel="00000000" w:rsidR="00000000" w:rsidRPr="00000000">
        <w:rPr>
          <w:rFonts w:ascii="Arial" w:cs="Arial" w:eastAsia="Arial" w:hAnsi="Arial"/>
          <w:b w:val="1"/>
          <w:rtl w:val="0"/>
        </w:rPr>
        <w:t xml:space="preserve">DOMINIO DEL TIEMPO PSK</w:t>
      </w:r>
    </w:p>
    <w:p w:rsidR="00000000" w:rsidDel="00000000" w:rsidP="00000000" w:rsidRDefault="00000000" w:rsidRPr="00000000" w14:paraId="00000094">
      <w:pPr>
        <w:spacing w:after="0" w:line="276" w:lineRule="auto"/>
        <w:ind w:left="144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795724" cy="1080000"/>
            <wp:effectExtent b="0" l="0" r="0" t="0"/>
            <wp:docPr id="99" name="image3.jpg"/>
            <a:graphic>
              <a:graphicData uri="http://schemas.openxmlformats.org/drawingml/2006/picture">
                <pic:pic>
                  <pic:nvPicPr>
                    <pic:cNvPr id="0" name="image3.jpg"/>
                    <pic:cNvPicPr preferRelativeResize="0"/>
                  </pic:nvPicPr>
                  <pic:blipFill>
                    <a:blip r:embed="rId21"/>
                    <a:srcRect b="0" l="8173" r="0" t="26561"/>
                    <a:stretch>
                      <a:fillRect/>
                    </a:stretch>
                  </pic:blipFill>
                  <pic:spPr>
                    <a:xfrm>
                      <a:off x="0" y="0"/>
                      <a:ext cx="1795724" cy="1080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97">
      <w:pPr>
        <w:numPr>
          <w:ilvl w:val="0"/>
          <w:numId w:val="2"/>
        </w:numPr>
        <w:spacing w:after="0" w:line="276" w:lineRule="auto"/>
        <w:ind w:left="425.19685039370074" w:hanging="360"/>
        <w:rPr>
          <w:rFonts w:ascii="Arial" w:cs="Arial" w:eastAsia="Arial" w:hAnsi="Arial"/>
        </w:rPr>
      </w:pPr>
      <w:r w:rsidDel="00000000" w:rsidR="00000000" w:rsidRPr="00000000">
        <w:rPr>
          <w:rFonts w:ascii="Arial" w:cs="Arial" w:eastAsia="Arial" w:hAnsi="Arial"/>
          <w:rtl w:val="0"/>
        </w:rPr>
        <w:t xml:space="preserve">Preguntas de auto control sobre el flujograma:</w:t>
      </w:r>
    </w:p>
    <w:p w:rsidR="00000000" w:rsidDel="00000000" w:rsidP="00000000" w:rsidRDefault="00000000" w:rsidRPr="00000000" w14:paraId="00000098">
      <w:pPr>
        <w:numPr>
          <w:ilvl w:val="1"/>
          <w:numId w:val="5"/>
        </w:numPr>
        <w:spacing w:after="0" w:line="276" w:lineRule="auto"/>
        <w:ind w:left="779.5275590551182" w:hanging="360"/>
        <w:rPr>
          <w:rFonts w:ascii="Arial" w:cs="Arial" w:eastAsia="Arial" w:hAnsi="Arial"/>
        </w:rPr>
      </w:pPr>
      <w:r w:rsidDel="00000000" w:rsidR="00000000" w:rsidRPr="00000000">
        <w:rPr>
          <w:rFonts w:ascii="Arial" w:cs="Arial" w:eastAsia="Arial" w:hAnsi="Arial"/>
          <w:rtl w:val="0"/>
        </w:rPr>
        <w:t xml:space="preserve">Poder generar la versión pasabandas (señal RF) de una modulación nos ha obligado a usar un valor muy alto para Sps. ¿Cómo podríamos saber que el valor elegido es apropiado o suficientemente alto? </w:t>
      </w:r>
    </w:p>
    <w:p w:rsidR="00000000" w:rsidDel="00000000" w:rsidP="00000000" w:rsidRDefault="00000000" w:rsidRPr="00000000" w14:paraId="00000099">
      <w:pPr>
        <w:spacing w:after="0" w:line="276" w:lineRule="auto"/>
        <w:ind w:left="2160" w:firstLine="0"/>
        <w:rPr>
          <w:rFonts w:ascii="Arial" w:cs="Arial" w:eastAsia="Arial" w:hAnsi="Arial"/>
        </w:rPr>
      </w:pPr>
      <w:r w:rsidDel="00000000" w:rsidR="00000000" w:rsidRPr="00000000">
        <w:rPr>
          <w:rFonts w:ascii="Arial" w:cs="Arial" w:eastAsia="Arial" w:hAnsi="Arial"/>
          <w:rtl w:val="0"/>
        </w:rPr>
        <w:t xml:space="preserve">Para el caso de la señal </w:t>
      </w:r>
      <w:r w:rsidDel="00000000" w:rsidR="00000000" w:rsidRPr="00000000">
        <w:rPr>
          <w:rFonts w:ascii="Arial" w:cs="Arial" w:eastAsia="Arial" w:hAnsi="Arial"/>
          <w:b w:val="1"/>
          <w:rtl w:val="0"/>
        </w:rPr>
        <w:t xml:space="preserve">FSK</w:t>
      </w:r>
      <w:r w:rsidDel="00000000" w:rsidR="00000000" w:rsidRPr="00000000">
        <w:rPr>
          <w:rFonts w:ascii="Arial" w:cs="Arial" w:eastAsia="Arial" w:hAnsi="Arial"/>
          <w:rtl w:val="0"/>
        </w:rPr>
        <w:t xml:space="preserve">, sabremos que tenemos un SPS apropiado cuando todas las componentes de frecuencia aparezcan dentro del ancho de banda, asi por ejemplo, si se tienen 3 bits se espera que existen 8 picos de frecuencia, entonces si no aparecen todos es porque los SPS son bajos, par el caso de la </w:t>
      </w:r>
      <w:r w:rsidDel="00000000" w:rsidR="00000000" w:rsidRPr="00000000">
        <w:rPr>
          <w:rFonts w:ascii="Arial" w:cs="Arial" w:eastAsia="Arial" w:hAnsi="Arial"/>
          <w:b w:val="1"/>
          <w:rtl w:val="0"/>
        </w:rPr>
        <w:t xml:space="preserve">PSK, </w:t>
      </w:r>
      <w:r w:rsidDel="00000000" w:rsidR="00000000" w:rsidRPr="00000000">
        <w:rPr>
          <w:rFonts w:ascii="Arial" w:cs="Arial" w:eastAsia="Arial" w:hAnsi="Arial"/>
          <w:rtl w:val="0"/>
        </w:rPr>
        <w:t xml:space="preserve">se sabra que se tienen suficientes SPS cuando </w:t>
      </w:r>
    </w:p>
    <w:p w:rsidR="00000000" w:rsidDel="00000000" w:rsidP="00000000" w:rsidRDefault="00000000" w:rsidRPr="00000000" w14:paraId="0000009A">
      <w:pPr>
        <w:spacing w:after="0" w:line="276"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9B">
      <w:pPr>
        <w:numPr>
          <w:ilvl w:val="1"/>
          <w:numId w:val="5"/>
        </w:numPr>
        <w:spacing w:after="0" w:line="276" w:lineRule="auto"/>
        <w:ind w:left="779.5275590551182" w:hanging="360"/>
        <w:rPr>
          <w:rFonts w:ascii="Arial" w:cs="Arial" w:eastAsia="Arial" w:hAnsi="Arial"/>
        </w:rPr>
      </w:pPr>
      <w:r w:rsidDel="00000000" w:rsidR="00000000" w:rsidRPr="00000000">
        <w:rPr>
          <w:rFonts w:ascii="Arial" w:cs="Arial" w:eastAsia="Arial" w:hAnsi="Arial"/>
          <w:rtl w:val="0"/>
        </w:rPr>
        <w:t xml:space="preserve">¿Qué pasaría si el bloque “Add Const” para la modulación FSK se configura con distintos valores, tanto negativos como positivos, ¿es lo mismo que quitarlo para esta modulación?</w:t>
      </w:r>
    </w:p>
    <w:p w:rsidR="00000000" w:rsidDel="00000000" w:rsidP="00000000" w:rsidRDefault="00000000" w:rsidRPr="00000000" w14:paraId="0000009C">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El bloque add const es el nivel de DC de la señal modulante, es decir con este valor afectamos el valor promedio de la señal mensaje, al cambiar este valor se observa que la frecuencia central aumenta o disminuye dependiendo si se aumenta o disminuye el valor DC, al quitarlo es como si este valor fuera 0.  </w:t>
      </w:r>
    </w:p>
    <w:p w:rsidR="00000000" w:rsidDel="00000000" w:rsidP="00000000" w:rsidRDefault="00000000" w:rsidRPr="00000000" w14:paraId="0000009D">
      <w:pPr>
        <w:spacing w:after="0" w:line="276"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9E">
      <w:pPr>
        <w:numPr>
          <w:ilvl w:val="1"/>
          <w:numId w:val="5"/>
        </w:numPr>
        <w:spacing w:after="0" w:line="276" w:lineRule="auto"/>
        <w:ind w:left="779.5275590551182" w:hanging="360"/>
        <w:rPr>
          <w:rFonts w:ascii="Arial" w:cs="Arial" w:eastAsia="Arial" w:hAnsi="Arial"/>
        </w:rPr>
      </w:pPr>
      <w:r w:rsidDel="00000000" w:rsidR="00000000" w:rsidRPr="00000000">
        <w:rPr>
          <w:rFonts w:ascii="Arial" w:cs="Arial" w:eastAsia="Arial" w:hAnsi="Arial"/>
          <w:rtl w:val="0"/>
        </w:rPr>
        <w:t xml:space="preserve">¿Qué pasaría si el bloque “Add Const” para la modulación PSK se configura con distintos valores, tanto negativos como positivos, ¿es posible ajustarlo a valores distintos de cero?</w:t>
      </w:r>
    </w:p>
    <w:p w:rsidR="00000000" w:rsidDel="00000000" w:rsidP="00000000" w:rsidRDefault="00000000" w:rsidRPr="00000000" w14:paraId="0000009F">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En el caso de la modulación PSK, el valor de DC hace que en el diagrama de constelación los puntos correspondientes rotan en sentido horario o antihorario dependiente si se aumenta o disminuye el nivel DC, por otra lado al rotarlo todas las fases rotan en los mismos angulos por lo que cambiar el nivel DC no afecta negativamente la modulacion</w:t>
      </w:r>
    </w:p>
    <w:p w:rsidR="00000000" w:rsidDel="00000000" w:rsidP="00000000" w:rsidRDefault="00000000" w:rsidRPr="00000000" w14:paraId="000000A0">
      <w:pPr>
        <w:spacing w:after="0" w:line="276"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A1">
      <w:pPr>
        <w:numPr>
          <w:ilvl w:val="1"/>
          <w:numId w:val="5"/>
        </w:numPr>
        <w:spacing w:after="0" w:line="276" w:lineRule="auto"/>
        <w:ind w:left="779.5275590551182" w:hanging="360"/>
        <w:rPr>
          <w:rFonts w:ascii="Arial" w:cs="Arial" w:eastAsia="Arial" w:hAnsi="Arial"/>
        </w:rPr>
      </w:pPr>
      <w:r w:rsidDel="00000000" w:rsidR="00000000" w:rsidRPr="00000000">
        <w:rPr>
          <w:rFonts w:ascii="Arial" w:cs="Arial" w:eastAsia="Arial" w:hAnsi="Arial"/>
          <w:rtl w:val="0"/>
        </w:rPr>
        <w:t xml:space="preserve">Para el caso de la Modulación PSK o FSK, sería posible reubicar el bloque “REPEAT” para que quede inmediatamente antes de los moduladores”</w:t>
      </w:r>
    </w:p>
    <w:p w:rsidR="00000000" w:rsidDel="00000000" w:rsidP="00000000" w:rsidRDefault="00000000" w:rsidRPr="00000000" w14:paraId="000000A2">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Al realizar este cambio, la señal generada y modulada no son señales cuadradas si no que son señale triangulares, donde es complicado diferenciar los bits y sus niveles</w:t>
      </w:r>
    </w:p>
    <w:p w:rsidR="00000000" w:rsidDel="00000000" w:rsidP="00000000" w:rsidRDefault="00000000" w:rsidRPr="00000000" w14:paraId="000000A3">
      <w:pPr>
        <w:numPr>
          <w:ilvl w:val="1"/>
          <w:numId w:val="5"/>
        </w:numPr>
        <w:spacing w:after="0" w:line="276" w:lineRule="auto"/>
        <w:ind w:left="779.5275590551182" w:hanging="360"/>
        <w:rPr>
          <w:rFonts w:ascii="Arial" w:cs="Arial" w:eastAsia="Arial" w:hAnsi="Arial"/>
        </w:rPr>
      </w:pPr>
      <w:r w:rsidDel="00000000" w:rsidR="00000000" w:rsidRPr="00000000">
        <w:rPr>
          <w:rFonts w:ascii="Arial" w:cs="Arial" w:eastAsia="Arial" w:hAnsi="Arial"/>
          <w:rtl w:val="0"/>
        </w:rPr>
        <w:t xml:space="preserve">Para el caso de la Modulación FSK, es posible modular la señal binaria para diferentes valores de kf de forma lineal ¿Cuáles son los valores permitidos?, explique brevemente el porqué.</w:t>
      </w:r>
    </w:p>
    <w:p w:rsidR="00000000" w:rsidDel="00000000" w:rsidP="00000000" w:rsidRDefault="00000000" w:rsidRPr="00000000" w14:paraId="000000A4">
      <w:pPr>
        <w:spacing w:after="0" w:line="276" w:lineRule="auto"/>
        <w:ind w:left="1440" w:firstLine="0"/>
        <w:rPr>
          <w:rFonts w:ascii="Arial" w:cs="Arial" w:eastAsia="Arial" w:hAnsi="Arial"/>
        </w:rPr>
      </w:pPr>
      <w:r w:rsidDel="00000000" w:rsidR="00000000" w:rsidRPr="00000000">
        <w:rPr>
          <w:rFonts w:ascii="Arial" w:cs="Arial" w:eastAsia="Arial" w:hAnsi="Arial"/>
          <w:rtl w:val="0"/>
        </w:rPr>
        <w:t xml:space="preserve">Si es posible modular con diferentes valores para kf, ya que las desviaciones de frecuencia pueden ser, </w:t>
      </w:r>
      <m:oMath>
        <m:f>
          <m:fPr>
            <m:ctrlPr>
              <w:rPr>
                <w:rFonts w:ascii="Arial" w:cs="Arial" w:eastAsia="Arial" w:hAnsi="Arial"/>
              </w:rPr>
            </m:ctrlPr>
          </m:fPr>
          <m:num>
            <m:r>
              <w:rPr>
                <w:rFonts w:ascii="Arial" w:cs="Arial" w:eastAsia="Arial" w:hAnsi="Arial"/>
              </w:rPr>
              <m:t xml:space="preserve">1</m:t>
            </m:r>
          </m:num>
          <m:den>
            <m:r>
              <w:rPr>
                <w:rFonts w:ascii="Arial" w:cs="Arial" w:eastAsia="Arial" w:hAnsi="Arial"/>
              </w:rPr>
              <m:t xml:space="preserve">2</m:t>
            </m:r>
            <m:sSub>
              <m:sSubPr>
                <m:ctrlPr>
                  <w:rPr>
                    <w:rFonts w:ascii="Arial" w:cs="Arial" w:eastAsia="Arial" w:hAnsi="Arial"/>
                  </w:rPr>
                </m:ctrlPr>
              </m:sSubPr>
              <m:e>
                <m:r>
                  <w:rPr>
                    <w:rFonts w:ascii="Arial" w:cs="Arial" w:eastAsia="Arial" w:hAnsi="Arial"/>
                  </w:rPr>
                  <m:t xml:space="preserve">t</m:t>
                </m:r>
              </m:e>
              <m:sub>
                <m:r>
                  <w:rPr>
                    <w:rFonts w:ascii="Arial" w:cs="Arial" w:eastAsia="Arial" w:hAnsi="Arial"/>
                  </w:rPr>
                  <m:t xml:space="preserve">b</m:t>
                </m:r>
              </m:sub>
            </m:sSub>
          </m:den>
        </m:f>
        <m:r>
          <w:rPr>
            <w:rFonts w:ascii="Arial" w:cs="Arial" w:eastAsia="Arial" w:hAnsi="Arial"/>
          </w:rPr>
          <m:t xml:space="preserve">,</m:t>
        </m:r>
        <m:f>
          <m:fPr>
            <m:ctrlPr>
              <w:rPr>
                <w:rFonts w:ascii="Arial" w:cs="Arial" w:eastAsia="Arial" w:hAnsi="Arial"/>
              </w:rPr>
            </m:ctrlPr>
          </m:fPr>
          <m:num>
            <m:r>
              <w:rPr>
                <w:rFonts w:ascii="Arial" w:cs="Arial" w:eastAsia="Arial" w:hAnsi="Arial"/>
              </w:rPr>
              <m:t xml:space="preserve">1</m:t>
            </m:r>
          </m:num>
          <m:den>
            <m:sSub>
              <m:sSubPr>
                <m:ctrlPr>
                  <w:rPr>
                    <w:rFonts w:ascii="Arial" w:cs="Arial" w:eastAsia="Arial" w:hAnsi="Arial"/>
                  </w:rPr>
                </m:ctrlPr>
              </m:sSubPr>
              <m:e>
                <m:r>
                  <w:rPr>
                    <w:rFonts w:ascii="Arial" w:cs="Arial" w:eastAsia="Arial" w:hAnsi="Arial"/>
                  </w:rPr>
                  <m:t xml:space="preserve">t</m:t>
                </m:r>
              </m:e>
              <m:sub>
                <m:r>
                  <w:rPr>
                    <w:rFonts w:ascii="Arial" w:cs="Arial" w:eastAsia="Arial" w:hAnsi="Arial"/>
                  </w:rPr>
                  <m:t xml:space="preserve">b</m:t>
                </m:r>
              </m:sub>
            </m:sSub>
          </m:den>
        </m:f>
        <m:r>
          <w:rPr>
            <w:rFonts w:ascii="Arial" w:cs="Arial" w:eastAsia="Arial" w:hAnsi="Arial"/>
          </w:rPr>
          <m:t xml:space="preserve">, </m:t>
        </m:r>
        <m:f>
          <m:fPr>
            <m:ctrlPr>
              <w:rPr>
                <w:rFonts w:ascii="Arial" w:cs="Arial" w:eastAsia="Arial" w:hAnsi="Arial"/>
              </w:rPr>
            </m:ctrlPr>
          </m:fPr>
          <m:num>
            <m:r>
              <w:rPr>
                <w:rFonts w:ascii="Arial" w:cs="Arial" w:eastAsia="Arial" w:hAnsi="Arial"/>
              </w:rPr>
              <m:t xml:space="preserve">2</m:t>
            </m:r>
          </m:num>
          <m:den>
            <m:r>
              <w:rPr>
                <w:rFonts w:ascii="Arial" w:cs="Arial" w:eastAsia="Arial" w:hAnsi="Arial"/>
              </w:rPr>
              <m:t xml:space="preserve">2</m:t>
            </m:r>
            <m:sSub>
              <m:sSubPr>
                <m:ctrlPr>
                  <w:rPr>
                    <w:rFonts w:ascii="Arial" w:cs="Arial" w:eastAsia="Arial" w:hAnsi="Arial"/>
                  </w:rPr>
                </m:ctrlPr>
              </m:sSubPr>
              <m:e>
                <m:r>
                  <w:rPr>
                    <w:rFonts w:ascii="Arial" w:cs="Arial" w:eastAsia="Arial" w:hAnsi="Arial"/>
                  </w:rPr>
                  <m:t xml:space="preserve">t</m:t>
                </m:r>
              </m:e>
              <m:sub>
                <m:r>
                  <w:rPr>
                    <w:rFonts w:ascii="Arial" w:cs="Arial" w:eastAsia="Arial" w:hAnsi="Arial"/>
                  </w:rPr>
                  <m:t xml:space="preserve">b</m:t>
                </m:r>
              </m:sub>
            </m:sSub>
          </m:den>
        </m:f>
        <m:r>
          <w:rPr>
            <w:rFonts w:ascii="Arial" w:cs="Arial" w:eastAsia="Arial" w:hAnsi="Arial"/>
          </w:rPr>
          <m:t xml:space="preserve"> </m:t>
        </m:r>
      </m:oMath>
      <w:r w:rsidDel="00000000" w:rsidR="00000000" w:rsidRPr="00000000">
        <w:rPr>
          <w:rFonts w:ascii="Arial" w:cs="Arial" w:eastAsia="Arial" w:hAnsi="Arial"/>
          <w:rtl w:val="0"/>
        </w:rPr>
        <w:t xml:space="preserve"> y ya que la desviación de frecuencia es igual a </w:t>
      </w:r>
      <m:oMath>
        <m:r>
          <w:rPr>
            <w:rFonts w:ascii="Arial" w:cs="Arial" w:eastAsia="Arial" w:hAnsi="Arial"/>
          </w:rPr>
          <m:t xml:space="preserve">kf*m(t)</m:t>
        </m:r>
      </m:oMath>
      <w:r w:rsidDel="00000000" w:rsidR="00000000" w:rsidRPr="00000000">
        <w:rPr>
          <w:rFonts w:ascii="Arial" w:cs="Arial" w:eastAsia="Arial" w:hAnsi="Arial"/>
          <w:rtl w:val="0"/>
        </w:rPr>
        <w:t xml:space="preserve"> por esta razón si posible modular si se cambia linealmente el kf.</w:t>
      </w:r>
    </w:p>
    <w:p w:rsidR="00000000" w:rsidDel="00000000" w:rsidP="00000000" w:rsidRDefault="00000000" w:rsidRPr="00000000" w14:paraId="000000A5">
      <w:pPr>
        <w:spacing w:after="0" w:line="276"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A6">
      <w:pPr>
        <w:numPr>
          <w:ilvl w:val="1"/>
          <w:numId w:val="5"/>
        </w:numPr>
        <w:spacing w:after="0" w:line="276" w:lineRule="auto"/>
        <w:ind w:left="779.5275590551182" w:hanging="360"/>
        <w:rPr>
          <w:rFonts w:ascii="Arial" w:cs="Arial" w:eastAsia="Arial" w:hAnsi="Arial"/>
        </w:rPr>
      </w:pPr>
      <w:r w:rsidDel="00000000" w:rsidR="00000000" w:rsidRPr="00000000">
        <w:rPr>
          <w:rFonts w:ascii="Arial" w:cs="Arial" w:eastAsia="Arial" w:hAnsi="Arial"/>
          <w:rtl w:val="0"/>
        </w:rPr>
        <w:t xml:space="preserve">Para los valores obtenidos para cada modulación, es posible calcular la máxima tasa de transmisión pensado en términos de la versión en RF?</w:t>
      </w:r>
    </w:p>
    <w:p w:rsidR="00000000" w:rsidDel="00000000" w:rsidP="00000000" w:rsidRDefault="00000000" w:rsidRPr="00000000" w14:paraId="000000A7">
      <w:pPr>
        <w:spacing w:after="0" w:line="276" w:lineRule="auto"/>
        <w:ind w:left="2160" w:firstLine="0"/>
        <w:rPr>
          <w:rFonts w:ascii="Arial" w:cs="Arial" w:eastAsia="Arial" w:hAnsi="Arial"/>
        </w:rPr>
      </w:pPr>
      <w:sdt>
        <w:sdtPr>
          <w:tag w:val="goog_rdk_0"/>
        </w:sdtPr>
        <w:sdtContent>
          <w:r w:rsidDel="00000000" w:rsidR="00000000" w:rsidRPr="00000000">
            <w:rPr>
              <w:rFonts w:ascii="Arial Unicode MS" w:cs="Arial Unicode MS" w:eastAsia="Arial Unicode MS" w:hAnsi="Arial Unicode MS"/>
              <w:rtl w:val="0"/>
            </w:rPr>
            <w:t xml:space="preserve">Si es posible calcular la tasa máxima de transmisión, ya que la condición para poder realizar el envío del mensaje correctamente, el ancho de banda del mismo debe ser menor el sample rate, y dicho ancho de banda depende de los sps, del sample_rate y del numero de bits (para FSK), asi por ejemplo para una señal FSK el ancho de banda es (M-1)*∆f donde M es el numero de niveles, para un mensaje de 3 bits se debe cumplir la siguiente desigualdad.</w:t>
          </w:r>
        </w:sdtContent>
      </w:sdt>
    </w:p>
    <w:p w:rsidR="00000000" w:rsidDel="00000000" w:rsidP="00000000" w:rsidRDefault="00000000" w:rsidRPr="00000000" w14:paraId="000000A8">
      <w:pPr>
        <w:spacing w:after="0" w:line="276" w:lineRule="auto"/>
        <w:ind w:left="2160" w:firstLine="0"/>
        <w:rPr>
          <w:rFonts w:ascii="Arial" w:cs="Arial" w:eastAsia="Arial" w:hAnsi="Arial"/>
        </w:rPr>
      </w:pPr>
      <m:oMath>
        <m:r>
          <w:rPr>
            <w:rFonts w:ascii="Arial" w:cs="Arial" w:eastAsia="Arial" w:hAnsi="Arial"/>
          </w:rPr>
          <m:t xml:space="preserve">7</m:t>
        </m:r>
        <m:r>
          <w:rPr>
            <w:rFonts w:ascii="Arial" w:cs="Arial" w:eastAsia="Arial" w:hAnsi="Arial"/>
          </w:rPr>
          <m:t>Δ</m:t>
        </m:r>
        <m:r>
          <w:rPr>
            <w:rFonts w:ascii="Arial" w:cs="Arial" w:eastAsia="Arial" w:hAnsi="Arial"/>
          </w:rPr>
          <m:t xml:space="preserve">f &lt; sample rate</m:t>
        </m:r>
      </m:oMath>
      <w:r w:rsidDel="00000000" w:rsidR="00000000" w:rsidRPr="00000000">
        <w:rPr>
          <w:rtl w:val="0"/>
        </w:rPr>
      </w:r>
    </w:p>
    <w:p w:rsidR="00000000" w:rsidDel="00000000" w:rsidP="00000000" w:rsidRDefault="00000000" w:rsidRPr="00000000" w14:paraId="000000A9">
      <w:pPr>
        <w:spacing w:after="0" w:line="276" w:lineRule="auto"/>
        <w:ind w:left="1440" w:firstLine="0"/>
        <w:rPr>
          <w:color w:val="202122"/>
          <w:sz w:val="20"/>
          <w:szCs w:val="20"/>
        </w:rPr>
      </w:pPr>
      <w:r w:rsidDel="00000000" w:rsidR="00000000" w:rsidRPr="00000000">
        <w:rPr>
          <w:rtl w:val="0"/>
        </w:rPr>
      </w:r>
    </w:p>
    <w:p w:rsidR="00000000" w:rsidDel="00000000" w:rsidP="00000000" w:rsidRDefault="00000000" w:rsidRPr="00000000" w14:paraId="000000AA">
      <w:pPr>
        <w:rPr>
          <w:rFonts w:ascii="Calibri" w:cs="Calibri" w:eastAsia="Calibri" w:hAnsi="Calibri"/>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320" w:line="252.00000000000003" w:lineRule="auto"/>
        <w:ind w:left="0" w:right="0" w:firstLine="0"/>
        <w:jc w:val="both"/>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Informe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 informe es consiste en la solución de los retos que se presentan a continuación sumado a la tabla que se presenta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Cambria" w:cs="Cambria" w:eastAsia="Cambria" w:hAnsi="Cambria"/>
          <w:b w:val="0"/>
          <w:i w:val="0"/>
          <w:smallCaps w:val="0"/>
          <w:strike w:val="0"/>
          <w:color w:val="202122"/>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both"/>
        <w:rPr>
          <w:rFonts w:ascii="Cambria" w:cs="Cambria" w:eastAsia="Cambria" w:hAnsi="Cambria"/>
          <w:b w:val="0"/>
          <w:i w:val="0"/>
          <w:smallCaps w:val="0"/>
          <w:strike w:val="0"/>
          <w:color w:val="202122"/>
          <w:sz w:val="20"/>
          <w:szCs w:val="20"/>
          <w:u w:val="none"/>
          <w:shd w:fill="auto" w:val="clear"/>
          <w:vertAlign w:val="baseline"/>
        </w:rPr>
      </w:pPr>
      <w:r w:rsidDel="00000000" w:rsidR="00000000" w:rsidRPr="00000000">
        <w:rPr>
          <w:rFonts w:ascii="Cambria" w:cs="Cambria" w:eastAsia="Cambria" w:hAnsi="Cambria"/>
          <w:b w:val="0"/>
          <w:i w:val="0"/>
          <w:smallCaps w:val="0"/>
          <w:strike w:val="0"/>
          <w:color w:val="202122"/>
          <w:sz w:val="20"/>
          <w:szCs w:val="20"/>
          <w:u w:val="none"/>
          <w:shd w:fill="auto" w:val="clear"/>
          <w:vertAlign w:val="baseline"/>
          <w:rtl w:val="0"/>
        </w:rPr>
        <w:t xml:space="preserve">Cada subgrupo debe entregar un informe donde se </w:t>
      </w:r>
      <w:r w:rsidDel="00000000" w:rsidR="00000000" w:rsidRPr="00000000">
        <w:rPr>
          <w:color w:val="202122"/>
          <w:sz w:val="20"/>
          <w:szCs w:val="20"/>
          <w:rtl w:val="0"/>
        </w:rPr>
        <w:t xml:space="preserve">evidencie el trabajo realizado y la respuesta a cada una de las preguntas ya sea con sustento teórico o practico. </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2.00000000000003" w:lineRule="auto"/>
        <w:ind w:left="1440" w:right="0" w:firstLine="0"/>
        <w:jc w:val="both"/>
        <w:rPr>
          <w:rFonts w:ascii="Cambria" w:cs="Cambria" w:eastAsia="Cambria" w:hAnsi="Cambria"/>
          <w:b w:val="0"/>
          <w:i w:val="0"/>
          <w:smallCaps w:val="0"/>
          <w:strike w:val="0"/>
          <w:color w:val="202122"/>
          <w:sz w:val="20"/>
          <w:szCs w:val="20"/>
          <w:u w:val="none"/>
          <w:shd w:fill="auto" w:val="clear"/>
          <w:vertAlign w:val="baseline"/>
        </w:rPr>
      </w:pPr>
      <w:r w:rsidDel="00000000" w:rsidR="00000000" w:rsidRPr="00000000">
        <w:rPr>
          <w:rtl w:val="0"/>
        </w:rPr>
      </w:r>
    </w:p>
    <w:sectPr>
      <w:headerReference r:id="rId22" w:type="default"/>
      <w:headerReference r:id="rId23"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 w:name="Arial Unicode MS"/>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160" w:before="0" w:line="252.00000000000003" w:lineRule="auto"/>
      <w:ind w:left="0" w:right="0" w:firstLine="0"/>
      <w:jc w:val="center"/>
      <w:rPr>
        <w:rFonts w:ascii="Garamond" w:cs="Garamond" w:eastAsia="Garamond" w:hAnsi="Garamond"/>
        <w:b w:val="1"/>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s-CO"/>
      </w:rPr>
    </w:rPrDefault>
    <w:pPrDefault>
      <w:pPr>
        <w:spacing w:after="160" w:line="252.0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Normal" w:default="1">
    <w:name w:val="Normal"/>
    <w:qFormat w:val="1"/>
  </w:style>
  <w:style w:type="paragraph" w:styleId="Ttulo1">
    <w:name w:val="heading 1"/>
    <w:basedOn w:val="Normal"/>
    <w:next w:val="Normal"/>
    <w:uiPriority w:val="9"/>
    <w:qFormat w:val="1"/>
    <w:pPr>
      <w:keepNext w:val="1"/>
      <w:keepLines w:val="1"/>
      <w:spacing w:after="40" w:before="320"/>
      <w:outlineLvl w:val="0"/>
    </w:pPr>
    <w:rPr>
      <w:rFonts w:ascii="Calibri" w:cs="Calibri" w:eastAsia="Calibri" w:hAnsi="Calibri"/>
      <w:b w:val="1"/>
      <w:smallCaps w:val="1"/>
      <w:sz w:val="28"/>
      <w:szCs w:val="28"/>
    </w:rPr>
  </w:style>
  <w:style w:type="paragraph" w:styleId="Ttulo2">
    <w:name w:val="heading 2"/>
    <w:basedOn w:val="Normal"/>
    <w:next w:val="Normal"/>
    <w:uiPriority w:val="9"/>
    <w:semiHidden w:val="1"/>
    <w:unhideWhenUsed w:val="1"/>
    <w:qFormat w:val="1"/>
    <w:pPr>
      <w:keepNext w:val="1"/>
      <w:keepLines w:val="1"/>
      <w:spacing w:after="0" w:before="120"/>
      <w:outlineLvl w:val="1"/>
    </w:pPr>
    <w:rPr>
      <w:rFonts w:ascii="Calibri" w:cs="Calibri" w:eastAsia="Calibri" w:hAnsi="Calibri"/>
      <w:b w:val="1"/>
      <w:sz w:val="28"/>
      <w:szCs w:val="28"/>
    </w:rPr>
  </w:style>
  <w:style w:type="paragraph" w:styleId="Ttulo3">
    <w:name w:val="heading 3"/>
    <w:basedOn w:val="Normal"/>
    <w:next w:val="Normal"/>
    <w:uiPriority w:val="9"/>
    <w:semiHidden w:val="1"/>
    <w:unhideWhenUsed w:val="1"/>
    <w:qFormat w:val="1"/>
    <w:pPr>
      <w:keepNext w:val="1"/>
      <w:keepLines w:val="1"/>
      <w:spacing w:after="0" w:before="120"/>
      <w:outlineLvl w:val="2"/>
    </w:pPr>
    <w:rPr>
      <w:rFonts w:ascii="Calibri" w:cs="Calibri" w:eastAsia="Calibri" w:hAnsi="Calibri"/>
      <w:sz w:val="24"/>
      <w:szCs w:val="24"/>
    </w:rPr>
  </w:style>
  <w:style w:type="paragraph" w:styleId="Ttulo4">
    <w:name w:val="heading 4"/>
    <w:basedOn w:val="Normal"/>
    <w:next w:val="Normal"/>
    <w:uiPriority w:val="9"/>
    <w:semiHidden w:val="1"/>
    <w:unhideWhenUsed w:val="1"/>
    <w:qFormat w:val="1"/>
    <w:pPr>
      <w:keepNext w:val="1"/>
      <w:keepLines w:val="1"/>
      <w:spacing w:after="0" w:before="120"/>
      <w:outlineLvl w:val="3"/>
    </w:pPr>
    <w:rPr>
      <w:rFonts w:ascii="Calibri" w:cs="Calibri" w:eastAsia="Calibri" w:hAnsi="Calibri"/>
      <w:i w:val="1"/>
      <w:sz w:val="24"/>
      <w:szCs w:val="24"/>
    </w:rPr>
  </w:style>
  <w:style w:type="paragraph" w:styleId="Ttulo5">
    <w:name w:val="heading 5"/>
    <w:basedOn w:val="Normal"/>
    <w:next w:val="Normal"/>
    <w:uiPriority w:val="9"/>
    <w:semiHidden w:val="1"/>
    <w:unhideWhenUsed w:val="1"/>
    <w:qFormat w:val="1"/>
    <w:pPr>
      <w:keepNext w:val="1"/>
      <w:keepLines w:val="1"/>
      <w:spacing w:after="0" w:before="120"/>
      <w:outlineLvl w:val="4"/>
    </w:pPr>
    <w:rPr>
      <w:rFonts w:ascii="Calibri" w:cs="Calibri" w:eastAsia="Calibri" w:hAnsi="Calibri"/>
      <w:b w:val="1"/>
    </w:rPr>
  </w:style>
  <w:style w:type="paragraph" w:styleId="Ttulo6">
    <w:name w:val="heading 6"/>
    <w:basedOn w:val="Normal"/>
    <w:next w:val="Normal"/>
    <w:uiPriority w:val="9"/>
    <w:semiHidden w:val="1"/>
    <w:unhideWhenUsed w:val="1"/>
    <w:qFormat w:val="1"/>
    <w:pPr>
      <w:keepNext w:val="1"/>
      <w:keepLines w:val="1"/>
      <w:spacing w:after="0" w:before="120"/>
      <w:outlineLvl w:val="5"/>
    </w:pPr>
    <w:rPr>
      <w:rFonts w:ascii="Calibri" w:cs="Calibri" w:eastAsia="Calibri" w:hAnsi="Calibri"/>
      <w:b w:val="1"/>
      <w:i w:val="1"/>
    </w:rPr>
  </w:style>
  <w:style w:type="paragraph" w:styleId="Ttulo7">
    <w:name w:val="heading 7"/>
    <w:basedOn w:val="Normal6"/>
    <w:next w:val="Normal6"/>
    <w:link w:val="Ttulo7Car"/>
    <w:uiPriority w:val="9"/>
    <w:semiHidden w:val="1"/>
    <w:unhideWhenUsed w:val="1"/>
    <w:qFormat w:val="1"/>
    <w:rsid w:val="00875F18"/>
    <w:pPr>
      <w:keepNext w:val="1"/>
      <w:keepLines w:val="1"/>
      <w:spacing w:after="0" w:before="120"/>
      <w:outlineLvl w:val="6"/>
    </w:pPr>
    <w:rPr>
      <w:i w:val="1"/>
      <w:iCs w:val="1"/>
    </w:rPr>
  </w:style>
  <w:style w:type="paragraph" w:styleId="Ttulo8">
    <w:name w:val="heading 8"/>
    <w:basedOn w:val="Normal6"/>
    <w:next w:val="Normal6"/>
    <w:link w:val="Ttulo8Car"/>
    <w:uiPriority w:val="9"/>
    <w:semiHidden w:val="1"/>
    <w:unhideWhenUsed w:val="1"/>
    <w:qFormat w:val="1"/>
    <w:rsid w:val="00875F18"/>
    <w:pPr>
      <w:keepNext w:val="1"/>
      <w:keepLines w:val="1"/>
      <w:spacing w:after="0" w:before="120"/>
      <w:outlineLvl w:val="7"/>
    </w:pPr>
    <w:rPr>
      <w:b w:val="1"/>
      <w:bCs w:val="1"/>
    </w:rPr>
  </w:style>
  <w:style w:type="paragraph" w:styleId="Ttulo9">
    <w:name w:val="heading 9"/>
    <w:basedOn w:val="Normal6"/>
    <w:next w:val="Normal6"/>
    <w:link w:val="Ttulo9Car"/>
    <w:uiPriority w:val="9"/>
    <w:semiHidden w:val="1"/>
    <w:unhideWhenUsed w:val="1"/>
    <w:qFormat w:val="1"/>
    <w:rsid w:val="00875F18"/>
    <w:pPr>
      <w:keepNext w:val="1"/>
      <w:keepLines w:val="1"/>
      <w:spacing w:after="0" w:before="120"/>
      <w:outlineLvl w:val="8"/>
    </w:pPr>
    <w:rPr>
      <w:i w:val="1"/>
      <w:iCs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uiPriority w:val="10"/>
    <w:qFormat w:val="1"/>
    <w:pPr>
      <w:spacing w:after="0" w:line="240" w:lineRule="auto"/>
      <w:jc w:val="center"/>
    </w:pPr>
    <w:rPr>
      <w:rFonts w:ascii="Calibri" w:cs="Calibri" w:eastAsia="Calibri" w:hAnsi="Calibri"/>
      <w:b w:val="1"/>
      <w:sz w:val="48"/>
      <w:szCs w:val="48"/>
    </w:rPr>
  </w:style>
  <w:style w:type="paragraph" w:styleId="Normal0" w:customStyle="1">
    <w:name w:val="Normal0"/>
  </w:style>
  <w:style w:type="table" w:styleId="NormalTable0" w:customStyle="1">
    <w:name w:val="Normal Table0"/>
    <w:tblPr>
      <w:tblCellMar>
        <w:top w:w="0.0" w:type="dxa"/>
        <w:left w:w="0.0" w:type="dxa"/>
        <w:bottom w:w="0.0" w:type="dxa"/>
        <w:right w:w="0.0" w:type="dxa"/>
      </w:tblCellMar>
    </w:tblPr>
  </w:style>
  <w:style w:type="paragraph" w:styleId="heading10" w:customStyle="1">
    <w:name w:val="heading 10"/>
    <w:basedOn w:val="Normal0"/>
    <w:next w:val="Normal0"/>
    <w:pPr>
      <w:keepNext w:val="1"/>
      <w:keepLines w:val="1"/>
      <w:spacing w:after="40" w:before="320"/>
    </w:pPr>
    <w:rPr>
      <w:rFonts w:ascii="Calibri" w:cs="Calibri" w:eastAsia="Calibri" w:hAnsi="Calibri"/>
      <w:b w:val="1"/>
      <w:smallCaps w:val="1"/>
      <w:sz w:val="28"/>
      <w:szCs w:val="28"/>
    </w:rPr>
  </w:style>
  <w:style w:type="paragraph" w:styleId="heading20" w:customStyle="1">
    <w:name w:val="heading 20"/>
    <w:basedOn w:val="Normal0"/>
    <w:next w:val="Normal0"/>
    <w:pPr>
      <w:keepNext w:val="1"/>
      <w:keepLines w:val="1"/>
      <w:spacing w:after="0" w:before="120"/>
    </w:pPr>
    <w:rPr>
      <w:rFonts w:ascii="Calibri" w:cs="Calibri" w:eastAsia="Calibri" w:hAnsi="Calibri"/>
      <w:b w:val="1"/>
      <w:sz w:val="28"/>
      <w:szCs w:val="28"/>
    </w:rPr>
  </w:style>
  <w:style w:type="paragraph" w:styleId="heading30" w:customStyle="1">
    <w:name w:val="heading 30"/>
    <w:basedOn w:val="Normal0"/>
    <w:next w:val="Normal0"/>
    <w:pPr>
      <w:keepNext w:val="1"/>
      <w:keepLines w:val="1"/>
      <w:spacing w:after="0" w:before="120"/>
    </w:pPr>
    <w:rPr>
      <w:rFonts w:ascii="Calibri" w:cs="Calibri" w:eastAsia="Calibri" w:hAnsi="Calibri"/>
      <w:sz w:val="24"/>
      <w:szCs w:val="24"/>
    </w:rPr>
  </w:style>
  <w:style w:type="paragraph" w:styleId="heading40" w:customStyle="1">
    <w:name w:val="heading 40"/>
    <w:basedOn w:val="Normal0"/>
    <w:next w:val="Normal0"/>
    <w:pPr>
      <w:keepNext w:val="1"/>
      <w:keepLines w:val="1"/>
      <w:spacing w:after="0" w:before="120"/>
    </w:pPr>
    <w:rPr>
      <w:rFonts w:ascii="Calibri" w:cs="Calibri" w:eastAsia="Calibri" w:hAnsi="Calibri"/>
      <w:i w:val="1"/>
      <w:sz w:val="24"/>
      <w:szCs w:val="24"/>
    </w:rPr>
  </w:style>
  <w:style w:type="paragraph" w:styleId="heading50" w:customStyle="1">
    <w:name w:val="heading 50"/>
    <w:basedOn w:val="Normal0"/>
    <w:next w:val="Normal0"/>
    <w:pPr>
      <w:keepNext w:val="1"/>
      <w:keepLines w:val="1"/>
      <w:spacing w:after="0" w:before="120"/>
    </w:pPr>
    <w:rPr>
      <w:rFonts w:ascii="Calibri" w:cs="Calibri" w:eastAsia="Calibri" w:hAnsi="Calibri"/>
      <w:b w:val="1"/>
    </w:rPr>
  </w:style>
  <w:style w:type="paragraph" w:styleId="heading60" w:customStyle="1">
    <w:name w:val="heading 60"/>
    <w:basedOn w:val="Normal0"/>
    <w:next w:val="Normal0"/>
    <w:pPr>
      <w:keepNext w:val="1"/>
      <w:keepLines w:val="1"/>
      <w:spacing w:after="0" w:before="120"/>
    </w:pPr>
    <w:rPr>
      <w:rFonts w:ascii="Calibri" w:cs="Calibri" w:eastAsia="Calibri" w:hAnsi="Calibri"/>
      <w:b w:val="1"/>
      <w:i w:val="1"/>
    </w:rPr>
  </w:style>
  <w:style w:type="paragraph" w:styleId="Title0" w:customStyle="1">
    <w:name w:val="Title0"/>
    <w:basedOn w:val="Normal0"/>
    <w:next w:val="Normal0"/>
    <w:pPr>
      <w:spacing w:after="0" w:line="240" w:lineRule="auto"/>
      <w:jc w:val="center"/>
    </w:pPr>
    <w:rPr>
      <w:rFonts w:ascii="Calibri" w:cs="Calibri" w:eastAsia="Calibri" w:hAnsi="Calibri"/>
      <w:b w:val="1"/>
      <w:sz w:val="48"/>
      <w:szCs w:val="48"/>
    </w:rPr>
  </w:style>
  <w:style w:type="paragraph" w:styleId="Normal1" w:customStyle="1">
    <w:name w:val="Normal1"/>
  </w:style>
  <w:style w:type="table" w:styleId="NormalTable1" w:customStyle="1">
    <w:name w:val="Normal Table1"/>
    <w:tblPr>
      <w:tblCellMar>
        <w:top w:w="0.0" w:type="dxa"/>
        <w:left w:w="0.0" w:type="dxa"/>
        <w:bottom w:w="0.0" w:type="dxa"/>
        <w:right w:w="0.0" w:type="dxa"/>
      </w:tblCellMar>
    </w:tblPr>
  </w:style>
  <w:style w:type="paragraph" w:styleId="heading11" w:customStyle="1">
    <w:name w:val="heading 11"/>
    <w:basedOn w:val="Normal1"/>
    <w:next w:val="Normal1"/>
    <w:pPr>
      <w:keepNext w:val="1"/>
      <w:keepLines w:val="1"/>
      <w:spacing w:after="40" w:before="320"/>
    </w:pPr>
    <w:rPr>
      <w:rFonts w:ascii="Calibri" w:cs="Calibri" w:eastAsia="Calibri" w:hAnsi="Calibri"/>
      <w:b w:val="1"/>
      <w:smallCaps w:val="1"/>
      <w:sz w:val="28"/>
      <w:szCs w:val="28"/>
    </w:rPr>
  </w:style>
  <w:style w:type="paragraph" w:styleId="heading21" w:customStyle="1">
    <w:name w:val="heading 21"/>
    <w:basedOn w:val="Normal1"/>
    <w:next w:val="Normal1"/>
    <w:pPr>
      <w:keepNext w:val="1"/>
      <w:keepLines w:val="1"/>
      <w:spacing w:after="0" w:before="120"/>
    </w:pPr>
    <w:rPr>
      <w:rFonts w:ascii="Calibri" w:cs="Calibri" w:eastAsia="Calibri" w:hAnsi="Calibri"/>
      <w:b w:val="1"/>
      <w:sz w:val="28"/>
      <w:szCs w:val="28"/>
    </w:rPr>
  </w:style>
  <w:style w:type="paragraph" w:styleId="heading31" w:customStyle="1">
    <w:name w:val="heading 31"/>
    <w:basedOn w:val="Normal1"/>
    <w:next w:val="Normal1"/>
    <w:pPr>
      <w:keepNext w:val="1"/>
      <w:keepLines w:val="1"/>
      <w:spacing w:after="0" w:before="120"/>
    </w:pPr>
    <w:rPr>
      <w:rFonts w:ascii="Calibri" w:cs="Calibri" w:eastAsia="Calibri" w:hAnsi="Calibri"/>
      <w:sz w:val="24"/>
      <w:szCs w:val="24"/>
    </w:rPr>
  </w:style>
  <w:style w:type="paragraph" w:styleId="heading41" w:customStyle="1">
    <w:name w:val="heading 41"/>
    <w:basedOn w:val="Normal1"/>
    <w:next w:val="Normal1"/>
    <w:pPr>
      <w:keepNext w:val="1"/>
      <w:keepLines w:val="1"/>
      <w:spacing w:after="0" w:before="120"/>
    </w:pPr>
    <w:rPr>
      <w:rFonts w:ascii="Calibri" w:cs="Calibri" w:eastAsia="Calibri" w:hAnsi="Calibri"/>
      <w:i w:val="1"/>
      <w:sz w:val="24"/>
      <w:szCs w:val="24"/>
    </w:rPr>
  </w:style>
  <w:style w:type="paragraph" w:styleId="heading51" w:customStyle="1">
    <w:name w:val="heading 51"/>
    <w:basedOn w:val="Normal1"/>
    <w:next w:val="Normal1"/>
    <w:pPr>
      <w:keepNext w:val="1"/>
      <w:keepLines w:val="1"/>
      <w:spacing w:after="0" w:before="120"/>
    </w:pPr>
    <w:rPr>
      <w:rFonts w:ascii="Calibri" w:cs="Calibri" w:eastAsia="Calibri" w:hAnsi="Calibri"/>
      <w:b w:val="1"/>
    </w:rPr>
  </w:style>
  <w:style w:type="paragraph" w:styleId="heading61" w:customStyle="1">
    <w:name w:val="heading 61"/>
    <w:basedOn w:val="Normal1"/>
    <w:next w:val="Normal1"/>
    <w:pPr>
      <w:keepNext w:val="1"/>
      <w:keepLines w:val="1"/>
      <w:spacing w:after="0" w:before="120"/>
    </w:pPr>
    <w:rPr>
      <w:rFonts w:ascii="Calibri" w:cs="Calibri" w:eastAsia="Calibri" w:hAnsi="Calibri"/>
      <w:b w:val="1"/>
      <w:i w:val="1"/>
    </w:rPr>
  </w:style>
  <w:style w:type="paragraph" w:styleId="Title1" w:customStyle="1">
    <w:name w:val="Title1"/>
    <w:basedOn w:val="Normal1"/>
    <w:next w:val="Normal1"/>
    <w:pPr>
      <w:spacing w:after="0" w:line="240" w:lineRule="auto"/>
      <w:jc w:val="center"/>
    </w:pPr>
    <w:rPr>
      <w:rFonts w:ascii="Calibri" w:cs="Calibri" w:eastAsia="Calibri" w:hAnsi="Calibri"/>
      <w:b w:val="1"/>
      <w:sz w:val="48"/>
      <w:szCs w:val="48"/>
    </w:rPr>
  </w:style>
  <w:style w:type="paragraph" w:styleId="Normal2" w:customStyle="1">
    <w:name w:val="Normal2"/>
  </w:style>
  <w:style w:type="table" w:styleId="NormalTable2" w:customStyle="1">
    <w:name w:val="Normal Table2"/>
    <w:tblPr>
      <w:tblCellMar>
        <w:top w:w="0.0" w:type="dxa"/>
        <w:left w:w="0.0" w:type="dxa"/>
        <w:bottom w:w="0.0" w:type="dxa"/>
        <w:right w:w="0.0" w:type="dxa"/>
      </w:tblCellMar>
    </w:tblPr>
  </w:style>
  <w:style w:type="paragraph" w:styleId="heading12" w:customStyle="1">
    <w:name w:val="heading 12"/>
    <w:basedOn w:val="Normal2"/>
    <w:next w:val="Normal2"/>
    <w:pPr>
      <w:keepNext w:val="1"/>
      <w:keepLines w:val="1"/>
      <w:spacing w:after="40" w:before="320"/>
    </w:pPr>
    <w:rPr>
      <w:rFonts w:ascii="Calibri" w:cs="Calibri" w:eastAsia="Calibri" w:hAnsi="Calibri"/>
      <w:b w:val="1"/>
      <w:smallCaps w:val="1"/>
      <w:sz w:val="28"/>
      <w:szCs w:val="28"/>
    </w:rPr>
  </w:style>
  <w:style w:type="paragraph" w:styleId="heading22" w:customStyle="1">
    <w:name w:val="heading 22"/>
    <w:basedOn w:val="Normal2"/>
    <w:next w:val="Normal2"/>
    <w:pPr>
      <w:keepNext w:val="1"/>
      <w:keepLines w:val="1"/>
      <w:spacing w:after="0" w:before="120"/>
    </w:pPr>
    <w:rPr>
      <w:rFonts w:ascii="Calibri" w:cs="Calibri" w:eastAsia="Calibri" w:hAnsi="Calibri"/>
      <w:b w:val="1"/>
      <w:sz w:val="28"/>
      <w:szCs w:val="28"/>
    </w:rPr>
  </w:style>
  <w:style w:type="paragraph" w:styleId="heading32" w:customStyle="1">
    <w:name w:val="heading 32"/>
    <w:basedOn w:val="Normal2"/>
    <w:next w:val="Normal2"/>
    <w:pPr>
      <w:keepNext w:val="1"/>
      <w:keepLines w:val="1"/>
      <w:spacing w:after="0" w:before="120"/>
    </w:pPr>
    <w:rPr>
      <w:rFonts w:ascii="Calibri" w:cs="Calibri" w:eastAsia="Calibri" w:hAnsi="Calibri"/>
      <w:sz w:val="24"/>
      <w:szCs w:val="24"/>
    </w:rPr>
  </w:style>
  <w:style w:type="paragraph" w:styleId="heading42" w:customStyle="1">
    <w:name w:val="heading 42"/>
    <w:basedOn w:val="Normal2"/>
    <w:next w:val="Normal2"/>
    <w:pPr>
      <w:keepNext w:val="1"/>
      <w:keepLines w:val="1"/>
      <w:spacing w:after="0" w:before="120"/>
    </w:pPr>
    <w:rPr>
      <w:rFonts w:ascii="Calibri" w:cs="Calibri" w:eastAsia="Calibri" w:hAnsi="Calibri"/>
      <w:i w:val="1"/>
      <w:sz w:val="24"/>
      <w:szCs w:val="24"/>
    </w:rPr>
  </w:style>
  <w:style w:type="paragraph" w:styleId="heading52" w:customStyle="1">
    <w:name w:val="heading 52"/>
    <w:basedOn w:val="Normal2"/>
    <w:next w:val="Normal2"/>
    <w:pPr>
      <w:keepNext w:val="1"/>
      <w:keepLines w:val="1"/>
      <w:spacing w:after="0" w:before="120"/>
    </w:pPr>
    <w:rPr>
      <w:rFonts w:ascii="Calibri" w:cs="Calibri" w:eastAsia="Calibri" w:hAnsi="Calibri"/>
      <w:b w:val="1"/>
    </w:rPr>
  </w:style>
  <w:style w:type="paragraph" w:styleId="heading62" w:customStyle="1">
    <w:name w:val="heading 62"/>
    <w:basedOn w:val="Normal2"/>
    <w:next w:val="Normal2"/>
    <w:pPr>
      <w:keepNext w:val="1"/>
      <w:keepLines w:val="1"/>
      <w:spacing w:after="0" w:before="120"/>
    </w:pPr>
    <w:rPr>
      <w:rFonts w:ascii="Calibri" w:cs="Calibri" w:eastAsia="Calibri" w:hAnsi="Calibri"/>
      <w:b w:val="1"/>
      <w:i w:val="1"/>
    </w:rPr>
  </w:style>
  <w:style w:type="paragraph" w:styleId="Title2" w:customStyle="1">
    <w:name w:val="Title2"/>
    <w:basedOn w:val="Normal2"/>
    <w:next w:val="Normal2"/>
    <w:pPr>
      <w:spacing w:after="0" w:line="240" w:lineRule="auto"/>
      <w:jc w:val="center"/>
    </w:pPr>
    <w:rPr>
      <w:rFonts w:ascii="Calibri" w:cs="Calibri" w:eastAsia="Calibri" w:hAnsi="Calibri"/>
      <w:b w:val="1"/>
      <w:sz w:val="48"/>
      <w:szCs w:val="48"/>
    </w:rPr>
  </w:style>
  <w:style w:type="paragraph" w:styleId="Normal3" w:customStyle="1">
    <w:name w:val="Normal3"/>
  </w:style>
  <w:style w:type="table" w:styleId="NormalTable3" w:customStyle="1">
    <w:name w:val="Normal Table3"/>
    <w:tblPr>
      <w:tblCellMar>
        <w:top w:w="0.0" w:type="dxa"/>
        <w:left w:w="0.0" w:type="dxa"/>
        <w:bottom w:w="0.0" w:type="dxa"/>
        <w:right w:w="0.0" w:type="dxa"/>
      </w:tblCellMar>
    </w:tblPr>
  </w:style>
  <w:style w:type="paragraph" w:styleId="heading13" w:customStyle="1">
    <w:name w:val="heading 13"/>
    <w:basedOn w:val="Normal3"/>
    <w:next w:val="Normal3"/>
    <w:pPr>
      <w:keepNext w:val="1"/>
      <w:keepLines w:val="1"/>
      <w:spacing w:after="40" w:before="320"/>
    </w:pPr>
    <w:rPr>
      <w:rFonts w:ascii="Calibri" w:cs="Calibri" w:eastAsia="Calibri" w:hAnsi="Calibri"/>
      <w:b w:val="1"/>
      <w:smallCaps w:val="1"/>
      <w:sz w:val="28"/>
      <w:szCs w:val="28"/>
    </w:rPr>
  </w:style>
  <w:style w:type="paragraph" w:styleId="heading23" w:customStyle="1">
    <w:name w:val="heading 23"/>
    <w:basedOn w:val="Normal3"/>
    <w:next w:val="Normal3"/>
    <w:pPr>
      <w:keepNext w:val="1"/>
      <w:keepLines w:val="1"/>
      <w:spacing w:after="0" w:before="120"/>
    </w:pPr>
    <w:rPr>
      <w:rFonts w:ascii="Calibri" w:cs="Calibri" w:eastAsia="Calibri" w:hAnsi="Calibri"/>
      <w:b w:val="1"/>
      <w:sz w:val="28"/>
      <w:szCs w:val="28"/>
    </w:rPr>
  </w:style>
  <w:style w:type="paragraph" w:styleId="heading33" w:customStyle="1">
    <w:name w:val="heading 33"/>
    <w:basedOn w:val="Normal3"/>
    <w:next w:val="Normal3"/>
    <w:pPr>
      <w:keepNext w:val="1"/>
      <w:keepLines w:val="1"/>
      <w:spacing w:after="0" w:before="120"/>
    </w:pPr>
    <w:rPr>
      <w:rFonts w:ascii="Calibri" w:cs="Calibri" w:eastAsia="Calibri" w:hAnsi="Calibri"/>
      <w:sz w:val="24"/>
      <w:szCs w:val="24"/>
    </w:rPr>
  </w:style>
  <w:style w:type="paragraph" w:styleId="heading43" w:customStyle="1">
    <w:name w:val="heading 43"/>
    <w:basedOn w:val="Normal3"/>
    <w:next w:val="Normal3"/>
    <w:pPr>
      <w:keepNext w:val="1"/>
      <w:keepLines w:val="1"/>
      <w:spacing w:after="0" w:before="120"/>
    </w:pPr>
    <w:rPr>
      <w:rFonts w:ascii="Calibri" w:cs="Calibri" w:eastAsia="Calibri" w:hAnsi="Calibri"/>
      <w:i w:val="1"/>
      <w:sz w:val="24"/>
      <w:szCs w:val="24"/>
    </w:rPr>
  </w:style>
  <w:style w:type="paragraph" w:styleId="heading53" w:customStyle="1">
    <w:name w:val="heading 53"/>
    <w:basedOn w:val="Normal3"/>
    <w:next w:val="Normal3"/>
    <w:pPr>
      <w:keepNext w:val="1"/>
      <w:keepLines w:val="1"/>
      <w:spacing w:after="0" w:before="120"/>
    </w:pPr>
    <w:rPr>
      <w:rFonts w:ascii="Calibri" w:cs="Calibri" w:eastAsia="Calibri" w:hAnsi="Calibri"/>
      <w:b w:val="1"/>
    </w:rPr>
  </w:style>
  <w:style w:type="paragraph" w:styleId="heading63" w:customStyle="1">
    <w:name w:val="heading 63"/>
    <w:basedOn w:val="Normal3"/>
    <w:next w:val="Normal3"/>
    <w:pPr>
      <w:keepNext w:val="1"/>
      <w:keepLines w:val="1"/>
      <w:spacing w:after="0" w:before="120"/>
    </w:pPr>
    <w:rPr>
      <w:rFonts w:ascii="Calibri" w:cs="Calibri" w:eastAsia="Calibri" w:hAnsi="Calibri"/>
      <w:b w:val="1"/>
      <w:i w:val="1"/>
    </w:rPr>
  </w:style>
  <w:style w:type="paragraph" w:styleId="Title3" w:customStyle="1">
    <w:name w:val="Title3"/>
    <w:basedOn w:val="Normal3"/>
    <w:next w:val="Normal3"/>
    <w:pPr>
      <w:spacing w:after="0" w:line="240" w:lineRule="auto"/>
      <w:jc w:val="center"/>
    </w:pPr>
    <w:rPr>
      <w:rFonts w:ascii="Calibri" w:cs="Calibri" w:eastAsia="Calibri" w:hAnsi="Calibri"/>
      <w:b w:val="1"/>
      <w:sz w:val="48"/>
      <w:szCs w:val="48"/>
    </w:rPr>
  </w:style>
  <w:style w:type="paragraph" w:styleId="Normal4" w:customStyle="1">
    <w:name w:val="Normal4"/>
  </w:style>
  <w:style w:type="table" w:styleId="NormalTable4" w:customStyle="1">
    <w:name w:val="Normal Table4"/>
    <w:tblPr>
      <w:tblCellMar>
        <w:top w:w="0.0" w:type="dxa"/>
        <w:left w:w="0.0" w:type="dxa"/>
        <w:bottom w:w="0.0" w:type="dxa"/>
        <w:right w:w="0.0" w:type="dxa"/>
      </w:tblCellMar>
    </w:tblPr>
  </w:style>
  <w:style w:type="paragraph" w:styleId="heading14" w:customStyle="1">
    <w:name w:val="heading 14"/>
    <w:basedOn w:val="Normal4"/>
    <w:next w:val="Normal4"/>
    <w:pPr>
      <w:keepNext w:val="1"/>
      <w:keepLines w:val="1"/>
      <w:spacing w:after="40" w:before="320"/>
    </w:pPr>
    <w:rPr>
      <w:rFonts w:ascii="Calibri" w:cs="Calibri" w:eastAsia="Calibri" w:hAnsi="Calibri"/>
      <w:b w:val="1"/>
      <w:smallCaps w:val="1"/>
      <w:sz w:val="28"/>
      <w:szCs w:val="28"/>
    </w:rPr>
  </w:style>
  <w:style w:type="paragraph" w:styleId="heading24" w:customStyle="1">
    <w:name w:val="heading 24"/>
    <w:basedOn w:val="Normal4"/>
    <w:next w:val="Normal4"/>
    <w:pPr>
      <w:keepNext w:val="1"/>
      <w:keepLines w:val="1"/>
      <w:spacing w:after="0" w:before="120"/>
    </w:pPr>
    <w:rPr>
      <w:rFonts w:ascii="Calibri" w:cs="Calibri" w:eastAsia="Calibri" w:hAnsi="Calibri"/>
      <w:b w:val="1"/>
      <w:sz w:val="28"/>
      <w:szCs w:val="28"/>
    </w:rPr>
  </w:style>
  <w:style w:type="paragraph" w:styleId="heading34" w:customStyle="1">
    <w:name w:val="heading 34"/>
    <w:basedOn w:val="Normal4"/>
    <w:next w:val="Normal4"/>
    <w:pPr>
      <w:keepNext w:val="1"/>
      <w:keepLines w:val="1"/>
      <w:spacing w:after="0" w:before="120"/>
    </w:pPr>
    <w:rPr>
      <w:rFonts w:ascii="Calibri" w:cs="Calibri" w:eastAsia="Calibri" w:hAnsi="Calibri"/>
      <w:sz w:val="24"/>
      <w:szCs w:val="24"/>
    </w:rPr>
  </w:style>
  <w:style w:type="paragraph" w:styleId="heading44" w:customStyle="1">
    <w:name w:val="heading 44"/>
    <w:basedOn w:val="Normal4"/>
    <w:next w:val="Normal4"/>
    <w:pPr>
      <w:keepNext w:val="1"/>
      <w:keepLines w:val="1"/>
      <w:spacing w:after="0" w:before="120"/>
    </w:pPr>
    <w:rPr>
      <w:rFonts w:ascii="Calibri" w:cs="Calibri" w:eastAsia="Calibri" w:hAnsi="Calibri"/>
      <w:i w:val="1"/>
      <w:sz w:val="24"/>
      <w:szCs w:val="24"/>
    </w:rPr>
  </w:style>
  <w:style w:type="paragraph" w:styleId="heading54" w:customStyle="1">
    <w:name w:val="heading 54"/>
    <w:basedOn w:val="Normal4"/>
    <w:next w:val="Normal4"/>
    <w:pPr>
      <w:keepNext w:val="1"/>
      <w:keepLines w:val="1"/>
      <w:spacing w:after="0" w:before="120"/>
    </w:pPr>
    <w:rPr>
      <w:rFonts w:ascii="Calibri" w:cs="Calibri" w:eastAsia="Calibri" w:hAnsi="Calibri"/>
      <w:b w:val="1"/>
    </w:rPr>
  </w:style>
  <w:style w:type="paragraph" w:styleId="heading64" w:customStyle="1">
    <w:name w:val="heading 64"/>
    <w:basedOn w:val="Normal4"/>
    <w:next w:val="Normal4"/>
    <w:pPr>
      <w:keepNext w:val="1"/>
      <w:keepLines w:val="1"/>
      <w:spacing w:after="0" w:before="120"/>
    </w:pPr>
    <w:rPr>
      <w:rFonts w:ascii="Calibri" w:cs="Calibri" w:eastAsia="Calibri" w:hAnsi="Calibri"/>
      <w:b w:val="1"/>
      <w:i w:val="1"/>
    </w:rPr>
  </w:style>
  <w:style w:type="paragraph" w:styleId="Title4" w:customStyle="1">
    <w:name w:val="Title4"/>
    <w:basedOn w:val="Normal4"/>
    <w:next w:val="Normal4"/>
    <w:pPr>
      <w:spacing w:after="0" w:line="240" w:lineRule="auto"/>
      <w:jc w:val="center"/>
    </w:pPr>
    <w:rPr>
      <w:rFonts w:ascii="Calibri" w:cs="Calibri" w:eastAsia="Calibri" w:hAnsi="Calibri"/>
      <w:b w:val="1"/>
      <w:sz w:val="48"/>
      <w:szCs w:val="48"/>
    </w:rPr>
  </w:style>
  <w:style w:type="paragraph" w:styleId="Normal5" w:customStyle="1">
    <w:name w:val="Normal5"/>
  </w:style>
  <w:style w:type="table" w:styleId="NormalTable5" w:customStyle="1">
    <w:name w:val="Normal Table5"/>
    <w:tblPr>
      <w:tblCellMar>
        <w:top w:w="0.0" w:type="dxa"/>
        <w:left w:w="0.0" w:type="dxa"/>
        <w:bottom w:w="0.0" w:type="dxa"/>
        <w:right w:w="0.0" w:type="dxa"/>
      </w:tblCellMar>
    </w:tblPr>
  </w:style>
  <w:style w:type="paragraph" w:styleId="heading15" w:customStyle="1">
    <w:name w:val="heading 15"/>
    <w:basedOn w:val="Normal5"/>
    <w:next w:val="Normal5"/>
    <w:pPr>
      <w:keepNext w:val="1"/>
      <w:keepLines w:val="1"/>
      <w:spacing w:after="40" w:before="320"/>
    </w:pPr>
    <w:rPr>
      <w:rFonts w:ascii="Calibri" w:cs="Calibri" w:eastAsia="Calibri" w:hAnsi="Calibri"/>
      <w:b w:val="1"/>
      <w:smallCaps w:val="1"/>
      <w:sz w:val="28"/>
      <w:szCs w:val="28"/>
    </w:rPr>
  </w:style>
  <w:style w:type="paragraph" w:styleId="heading25" w:customStyle="1">
    <w:name w:val="heading 25"/>
    <w:basedOn w:val="Normal5"/>
    <w:next w:val="Normal5"/>
    <w:pPr>
      <w:keepNext w:val="1"/>
      <w:keepLines w:val="1"/>
      <w:spacing w:after="0" w:before="120"/>
    </w:pPr>
    <w:rPr>
      <w:rFonts w:ascii="Calibri" w:cs="Calibri" w:eastAsia="Calibri" w:hAnsi="Calibri"/>
      <w:b w:val="1"/>
      <w:sz w:val="28"/>
      <w:szCs w:val="28"/>
    </w:rPr>
  </w:style>
  <w:style w:type="paragraph" w:styleId="heading35" w:customStyle="1">
    <w:name w:val="heading 35"/>
    <w:basedOn w:val="Normal5"/>
    <w:next w:val="Normal5"/>
    <w:pPr>
      <w:keepNext w:val="1"/>
      <w:keepLines w:val="1"/>
      <w:spacing w:after="0" w:before="120"/>
    </w:pPr>
    <w:rPr>
      <w:rFonts w:ascii="Calibri" w:cs="Calibri" w:eastAsia="Calibri" w:hAnsi="Calibri"/>
      <w:sz w:val="24"/>
      <w:szCs w:val="24"/>
    </w:rPr>
  </w:style>
  <w:style w:type="paragraph" w:styleId="heading45" w:customStyle="1">
    <w:name w:val="heading 45"/>
    <w:basedOn w:val="Normal5"/>
    <w:next w:val="Normal5"/>
    <w:pPr>
      <w:keepNext w:val="1"/>
      <w:keepLines w:val="1"/>
      <w:spacing w:after="0" w:before="120"/>
    </w:pPr>
    <w:rPr>
      <w:rFonts w:ascii="Calibri" w:cs="Calibri" w:eastAsia="Calibri" w:hAnsi="Calibri"/>
      <w:i w:val="1"/>
      <w:sz w:val="24"/>
      <w:szCs w:val="24"/>
    </w:rPr>
  </w:style>
  <w:style w:type="paragraph" w:styleId="heading55" w:customStyle="1">
    <w:name w:val="heading 55"/>
    <w:basedOn w:val="Normal5"/>
    <w:next w:val="Normal5"/>
    <w:pPr>
      <w:keepNext w:val="1"/>
      <w:keepLines w:val="1"/>
      <w:spacing w:after="0" w:before="120"/>
    </w:pPr>
    <w:rPr>
      <w:rFonts w:ascii="Calibri" w:cs="Calibri" w:eastAsia="Calibri" w:hAnsi="Calibri"/>
      <w:b w:val="1"/>
    </w:rPr>
  </w:style>
  <w:style w:type="paragraph" w:styleId="heading65" w:customStyle="1">
    <w:name w:val="heading 65"/>
    <w:basedOn w:val="Normal5"/>
    <w:next w:val="Normal5"/>
    <w:pPr>
      <w:keepNext w:val="1"/>
      <w:keepLines w:val="1"/>
      <w:spacing w:after="0" w:before="120"/>
    </w:pPr>
    <w:rPr>
      <w:rFonts w:ascii="Calibri" w:cs="Calibri" w:eastAsia="Calibri" w:hAnsi="Calibri"/>
      <w:b w:val="1"/>
      <w:i w:val="1"/>
    </w:rPr>
  </w:style>
  <w:style w:type="paragraph" w:styleId="Title5" w:customStyle="1">
    <w:name w:val="Title5"/>
    <w:basedOn w:val="Normal5"/>
    <w:next w:val="Normal5"/>
    <w:pPr>
      <w:spacing w:after="0" w:line="240" w:lineRule="auto"/>
      <w:jc w:val="center"/>
    </w:pPr>
    <w:rPr>
      <w:rFonts w:ascii="Calibri" w:cs="Calibri" w:eastAsia="Calibri" w:hAnsi="Calibri"/>
      <w:b w:val="1"/>
      <w:sz w:val="48"/>
      <w:szCs w:val="48"/>
    </w:rPr>
  </w:style>
  <w:style w:type="paragraph" w:styleId="Normal6" w:customStyle="1">
    <w:name w:val="Normal6"/>
    <w:qFormat w:val="1"/>
    <w:rsid w:val="00875F18"/>
  </w:style>
  <w:style w:type="paragraph" w:styleId="heading16" w:customStyle="1">
    <w:name w:val="heading 16"/>
    <w:basedOn w:val="Normal6"/>
    <w:next w:val="Normal6"/>
    <w:link w:val="Ttulo1Car"/>
    <w:uiPriority w:val="9"/>
    <w:qFormat w:val="1"/>
    <w:rsid w:val="00875F18"/>
    <w:pPr>
      <w:keepNext w:val="1"/>
      <w:keepLines w:val="1"/>
      <w:spacing w:after="40" w:before="320"/>
      <w:outlineLvl w:val="0"/>
    </w:pPr>
    <w:rPr>
      <w:rFonts w:asciiTheme="majorHAnsi" w:cstheme="majorBidi" w:eastAsiaTheme="majorEastAsia" w:hAnsiTheme="majorHAnsi"/>
      <w:b w:val="1"/>
      <w:bCs w:val="1"/>
      <w:caps w:val="1"/>
      <w:spacing w:val="4"/>
      <w:sz w:val="28"/>
      <w:szCs w:val="28"/>
    </w:rPr>
  </w:style>
  <w:style w:type="paragraph" w:styleId="heading26" w:customStyle="1">
    <w:name w:val="heading 26"/>
    <w:basedOn w:val="Normal6"/>
    <w:next w:val="Normal6"/>
    <w:link w:val="Ttulo2Car"/>
    <w:uiPriority w:val="9"/>
    <w:unhideWhenUsed w:val="1"/>
    <w:qFormat w:val="1"/>
    <w:rsid w:val="00875F18"/>
    <w:pPr>
      <w:keepNext w:val="1"/>
      <w:keepLines w:val="1"/>
      <w:spacing w:after="0" w:before="120"/>
      <w:outlineLvl w:val="1"/>
    </w:pPr>
    <w:rPr>
      <w:rFonts w:asciiTheme="majorHAnsi" w:cstheme="majorBidi" w:eastAsiaTheme="majorEastAsia" w:hAnsiTheme="majorHAnsi"/>
      <w:b w:val="1"/>
      <w:bCs w:val="1"/>
      <w:sz w:val="28"/>
      <w:szCs w:val="28"/>
    </w:rPr>
  </w:style>
  <w:style w:type="paragraph" w:styleId="heading36" w:customStyle="1">
    <w:name w:val="heading 36"/>
    <w:basedOn w:val="Normal6"/>
    <w:next w:val="Normal6"/>
    <w:link w:val="Ttulo3Car"/>
    <w:uiPriority w:val="9"/>
    <w:unhideWhenUsed w:val="1"/>
    <w:qFormat w:val="1"/>
    <w:rsid w:val="00875F18"/>
    <w:pPr>
      <w:keepNext w:val="1"/>
      <w:keepLines w:val="1"/>
      <w:spacing w:after="0" w:before="120"/>
      <w:outlineLvl w:val="2"/>
    </w:pPr>
    <w:rPr>
      <w:rFonts w:asciiTheme="majorHAnsi" w:cstheme="majorBidi" w:eastAsiaTheme="majorEastAsia" w:hAnsiTheme="majorHAnsi"/>
      <w:spacing w:val="4"/>
      <w:sz w:val="24"/>
      <w:szCs w:val="24"/>
    </w:rPr>
  </w:style>
  <w:style w:type="paragraph" w:styleId="heading46" w:customStyle="1">
    <w:name w:val="heading 46"/>
    <w:basedOn w:val="Normal6"/>
    <w:next w:val="Normal6"/>
    <w:link w:val="Ttulo4Car"/>
    <w:uiPriority w:val="9"/>
    <w:semiHidden w:val="1"/>
    <w:unhideWhenUsed w:val="1"/>
    <w:qFormat w:val="1"/>
    <w:rsid w:val="00875F18"/>
    <w:pPr>
      <w:keepNext w:val="1"/>
      <w:keepLines w:val="1"/>
      <w:spacing w:after="0" w:before="120"/>
      <w:outlineLvl w:val="3"/>
    </w:pPr>
    <w:rPr>
      <w:rFonts w:asciiTheme="majorHAnsi" w:cstheme="majorBidi" w:eastAsiaTheme="majorEastAsia" w:hAnsiTheme="majorHAnsi"/>
      <w:i w:val="1"/>
      <w:iCs w:val="1"/>
      <w:sz w:val="24"/>
      <w:szCs w:val="24"/>
    </w:rPr>
  </w:style>
  <w:style w:type="paragraph" w:styleId="heading56" w:customStyle="1">
    <w:name w:val="heading 56"/>
    <w:basedOn w:val="Normal6"/>
    <w:next w:val="Normal6"/>
    <w:link w:val="Ttulo5Car"/>
    <w:uiPriority w:val="9"/>
    <w:semiHidden w:val="1"/>
    <w:unhideWhenUsed w:val="1"/>
    <w:qFormat w:val="1"/>
    <w:rsid w:val="00875F18"/>
    <w:pPr>
      <w:keepNext w:val="1"/>
      <w:keepLines w:val="1"/>
      <w:spacing w:after="0" w:before="120"/>
      <w:outlineLvl w:val="4"/>
    </w:pPr>
    <w:rPr>
      <w:rFonts w:asciiTheme="majorHAnsi" w:cstheme="majorBidi" w:eastAsiaTheme="majorEastAsia" w:hAnsiTheme="majorHAnsi"/>
      <w:b w:val="1"/>
      <w:bCs w:val="1"/>
    </w:rPr>
  </w:style>
  <w:style w:type="paragraph" w:styleId="heading66" w:customStyle="1">
    <w:name w:val="heading 66"/>
    <w:basedOn w:val="Normal6"/>
    <w:next w:val="Normal6"/>
    <w:link w:val="Ttulo6Car"/>
    <w:uiPriority w:val="9"/>
    <w:semiHidden w:val="1"/>
    <w:unhideWhenUsed w:val="1"/>
    <w:qFormat w:val="1"/>
    <w:rsid w:val="00875F18"/>
    <w:pPr>
      <w:keepNext w:val="1"/>
      <w:keepLines w:val="1"/>
      <w:spacing w:after="0" w:before="120"/>
      <w:outlineLvl w:val="5"/>
    </w:pPr>
    <w:rPr>
      <w:rFonts w:asciiTheme="majorHAnsi" w:cstheme="majorBidi" w:eastAsiaTheme="majorEastAsia" w:hAnsiTheme="majorHAnsi"/>
      <w:b w:val="1"/>
      <w:bCs w:val="1"/>
      <w:i w:val="1"/>
      <w:iCs w:val="1"/>
    </w:rPr>
  </w:style>
  <w:style w:type="table" w:styleId="NormalTable6" w:customStyle="1">
    <w:name w:val="Normal Table6"/>
    <w:uiPriority w:val="99"/>
    <w:semiHidden w:val="1"/>
    <w:unhideWhenUsed w:val="1"/>
    <w:tblPr>
      <w:tblInd w:w="0.0" w:type="dxa"/>
      <w:tblCellMar>
        <w:top w:w="0.0" w:type="dxa"/>
        <w:left w:w="108.0" w:type="dxa"/>
        <w:bottom w:w="0.0" w:type="dxa"/>
        <w:right w:w="108.0" w:type="dxa"/>
      </w:tblCellMar>
    </w:tblPr>
  </w:style>
  <w:style w:type="table" w:styleId="NormalTable7" w:customStyle="1">
    <w:name w:val="Normal Table7"/>
    <w:tblPr>
      <w:tblCellMar>
        <w:top w:w="0.0" w:type="dxa"/>
        <w:left w:w="0.0" w:type="dxa"/>
        <w:bottom w:w="0.0" w:type="dxa"/>
        <w:right w:w="0.0" w:type="dxa"/>
      </w:tblCellMar>
    </w:tblPr>
  </w:style>
  <w:style w:type="paragraph" w:styleId="Title6" w:customStyle="1">
    <w:name w:val="Title6"/>
    <w:basedOn w:val="Normal6"/>
    <w:next w:val="Normal6"/>
    <w:link w:val="TtuloCar"/>
    <w:uiPriority w:val="10"/>
    <w:qFormat w:val="1"/>
    <w:rsid w:val="00875F18"/>
    <w:pPr>
      <w:spacing w:after="0" w:line="240" w:lineRule="auto"/>
      <w:contextualSpacing w:val="1"/>
      <w:jc w:val="center"/>
    </w:pPr>
    <w:rPr>
      <w:rFonts w:asciiTheme="majorHAnsi" w:cstheme="majorBidi" w:eastAsiaTheme="majorEastAsia" w:hAnsiTheme="majorHAnsi"/>
      <w:b w:val="1"/>
      <w:bCs w:val="1"/>
      <w:spacing w:val="-7"/>
      <w:sz w:val="48"/>
      <w:szCs w:val="48"/>
    </w:rPr>
  </w:style>
  <w:style w:type="paragraph" w:styleId="Subttulo">
    <w:name w:val="Subtitle"/>
    <w:basedOn w:val="Normal6"/>
    <w:next w:val="Normal6"/>
    <w:link w:val="SubttuloCar"/>
    <w:uiPriority w:val="11"/>
    <w:qFormat w:val="1"/>
    <w:rsid w:val="00875F18"/>
    <w:pPr>
      <w:numPr>
        <w:ilvl w:val="1"/>
      </w:numPr>
      <w:spacing w:after="240"/>
      <w:jc w:val="center"/>
    </w:pPr>
    <w:rPr>
      <w:rFonts w:asciiTheme="majorHAnsi" w:cstheme="majorBidi" w:eastAsiaTheme="majorEastAsia" w:hAnsiTheme="majorHAnsi"/>
      <w:sz w:val="24"/>
      <w:szCs w:val="24"/>
    </w:rPr>
  </w:style>
  <w:style w:type="table" w:styleId="a" w:customStyle="1">
    <w:basedOn w:val="NormalTable7"/>
    <w:tblPr>
      <w:tblStyleRowBandSize w:val="1"/>
      <w:tblStyleColBandSize w:val="1"/>
      <w:tblCellMar>
        <w:top w:w="100.0" w:type="dxa"/>
        <w:left w:w="100.0" w:type="dxa"/>
        <w:bottom w:w="100.0" w:type="dxa"/>
        <w:right w:w="100.0" w:type="dxa"/>
      </w:tblCellMar>
    </w:tblPr>
  </w:style>
  <w:style w:type="table" w:styleId="a0" w:customStyle="1">
    <w:basedOn w:val="NormalTable7"/>
    <w:tblPr>
      <w:tblStyleRowBandSize w:val="1"/>
      <w:tblStyleColBandSize w:val="1"/>
      <w:tblCellMar>
        <w:top w:w="100.0" w:type="dxa"/>
        <w:left w:w="100.0" w:type="dxa"/>
        <w:bottom w:w="100.0" w:type="dxa"/>
        <w:right w:w="100.0" w:type="dxa"/>
      </w:tblCellMar>
    </w:tblPr>
  </w:style>
  <w:style w:type="table" w:styleId="a1" w:customStyle="1">
    <w:basedOn w:val="NormalTable7"/>
    <w:tblPr>
      <w:tblStyleRowBandSize w:val="1"/>
      <w:tblStyleColBandSize w:val="1"/>
      <w:tblCellMar>
        <w:top w:w="100.0" w:type="dxa"/>
        <w:left w:w="100.0" w:type="dxa"/>
        <w:bottom w:w="100.0" w:type="dxa"/>
        <w:right w:w="100.0" w:type="dxa"/>
      </w:tblCellMar>
    </w:tblPr>
  </w:style>
  <w:style w:type="table" w:styleId="a2" w:customStyle="1">
    <w:basedOn w:val="NormalTable7"/>
    <w:tblPr>
      <w:tblStyleRowBandSize w:val="1"/>
      <w:tblStyleColBandSize w:val="1"/>
      <w:tblCellMar>
        <w:top w:w="100.0" w:type="dxa"/>
        <w:left w:w="100.0" w:type="dxa"/>
        <w:bottom w:w="100.0" w:type="dxa"/>
        <w:right w:w="100.0" w:type="dxa"/>
      </w:tblCellMar>
    </w:tblPr>
  </w:style>
  <w:style w:type="table" w:styleId="a3" w:customStyle="1">
    <w:basedOn w:val="NormalTable7"/>
    <w:tblPr>
      <w:tblStyleRowBandSize w:val="1"/>
      <w:tblStyleColBandSize w:val="1"/>
      <w:tblCellMar>
        <w:top w:w="100.0" w:type="dxa"/>
        <w:left w:w="100.0" w:type="dxa"/>
        <w:bottom w:w="100.0" w:type="dxa"/>
        <w:right w:w="100.0" w:type="dxa"/>
      </w:tblCellMar>
    </w:tblPr>
  </w:style>
  <w:style w:type="character" w:styleId="Ttulo1Car" w:customStyle="1">
    <w:name w:val="Título 1 Car"/>
    <w:basedOn w:val="Fuentedeprrafopredeter"/>
    <w:link w:val="heading16"/>
    <w:uiPriority w:val="9"/>
    <w:rsid w:val="00875F18"/>
    <w:rPr>
      <w:rFonts w:asciiTheme="majorHAnsi" w:cstheme="majorBidi" w:eastAsiaTheme="majorEastAsia" w:hAnsiTheme="majorHAnsi"/>
      <w:b w:val="1"/>
      <w:bCs w:val="1"/>
      <w:caps w:val="1"/>
      <w:spacing w:val="4"/>
      <w:sz w:val="28"/>
      <w:szCs w:val="28"/>
    </w:rPr>
  </w:style>
  <w:style w:type="character" w:styleId="Ttulo2Car" w:customStyle="1">
    <w:name w:val="Título 2 Car"/>
    <w:basedOn w:val="Fuentedeprrafopredeter"/>
    <w:link w:val="heading26"/>
    <w:uiPriority w:val="9"/>
    <w:rsid w:val="00875F18"/>
    <w:rPr>
      <w:rFonts w:asciiTheme="majorHAnsi" w:cstheme="majorBidi" w:eastAsiaTheme="majorEastAsia" w:hAnsiTheme="majorHAnsi"/>
      <w:b w:val="1"/>
      <w:bCs w:val="1"/>
      <w:sz w:val="28"/>
      <w:szCs w:val="28"/>
    </w:rPr>
  </w:style>
  <w:style w:type="character" w:styleId="Ttulo3Car" w:customStyle="1">
    <w:name w:val="Título 3 Car"/>
    <w:basedOn w:val="Fuentedeprrafopredeter"/>
    <w:link w:val="heading36"/>
    <w:uiPriority w:val="9"/>
    <w:rsid w:val="00875F18"/>
    <w:rPr>
      <w:rFonts w:asciiTheme="majorHAnsi" w:cstheme="majorBidi" w:eastAsiaTheme="majorEastAsia" w:hAnsiTheme="majorHAnsi"/>
      <w:spacing w:val="4"/>
      <w:sz w:val="24"/>
      <w:szCs w:val="24"/>
    </w:rPr>
  </w:style>
  <w:style w:type="character" w:styleId="Ttulo4Car" w:customStyle="1">
    <w:name w:val="Título 4 Car"/>
    <w:basedOn w:val="Fuentedeprrafopredeter"/>
    <w:link w:val="heading46"/>
    <w:uiPriority w:val="9"/>
    <w:semiHidden w:val="1"/>
    <w:rsid w:val="00875F18"/>
    <w:rPr>
      <w:rFonts w:asciiTheme="majorHAnsi" w:cstheme="majorBidi" w:eastAsiaTheme="majorEastAsia" w:hAnsiTheme="majorHAnsi"/>
      <w:i w:val="1"/>
      <w:iCs w:val="1"/>
      <w:sz w:val="24"/>
      <w:szCs w:val="24"/>
    </w:rPr>
  </w:style>
  <w:style w:type="character" w:styleId="Ttulo5Car" w:customStyle="1">
    <w:name w:val="Título 5 Car"/>
    <w:basedOn w:val="Fuentedeprrafopredeter"/>
    <w:link w:val="heading56"/>
    <w:uiPriority w:val="9"/>
    <w:semiHidden w:val="1"/>
    <w:rsid w:val="00875F18"/>
    <w:rPr>
      <w:rFonts w:asciiTheme="majorHAnsi" w:cstheme="majorBidi" w:eastAsiaTheme="majorEastAsia" w:hAnsiTheme="majorHAnsi"/>
      <w:b w:val="1"/>
      <w:bCs w:val="1"/>
    </w:rPr>
  </w:style>
  <w:style w:type="character" w:styleId="Ttulo6Car" w:customStyle="1">
    <w:name w:val="Título 6 Car"/>
    <w:basedOn w:val="Fuentedeprrafopredeter"/>
    <w:link w:val="heading66"/>
    <w:uiPriority w:val="9"/>
    <w:semiHidden w:val="1"/>
    <w:rsid w:val="00875F18"/>
    <w:rPr>
      <w:rFonts w:asciiTheme="majorHAnsi" w:cstheme="majorBidi" w:eastAsiaTheme="majorEastAsia" w:hAnsiTheme="majorHAnsi"/>
      <w:b w:val="1"/>
      <w:bCs w:val="1"/>
      <w:i w:val="1"/>
      <w:iCs w:val="1"/>
    </w:rPr>
  </w:style>
  <w:style w:type="character" w:styleId="Ttulo7Car" w:customStyle="1">
    <w:name w:val="Título 7 Car"/>
    <w:basedOn w:val="Fuentedeprrafopredeter"/>
    <w:link w:val="Ttulo7"/>
    <w:uiPriority w:val="9"/>
    <w:semiHidden w:val="1"/>
    <w:rsid w:val="00875F18"/>
    <w:rPr>
      <w:i w:val="1"/>
      <w:iCs w:val="1"/>
    </w:rPr>
  </w:style>
  <w:style w:type="character" w:styleId="Ttulo8Car" w:customStyle="1">
    <w:name w:val="Título 8 Car"/>
    <w:basedOn w:val="Fuentedeprrafopredeter"/>
    <w:link w:val="Ttulo8"/>
    <w:uiPriority w:val="9"/>
    <w:semiHidden w:val="1"/>
    <w:rsid w:val="00875F18"/>
    <w:rPr>
      <w:b w:val="1"/>
      <w:bCs w:val="1"/>
    </w:rPr>
  </w:style>
  <w:style w:type="character" w:styleId="Ttulo9Car" w:customStyle="1">
    <w:name w:val="Título 9 Car"/>
    <w:basedOn w:val="Fuentedeprrafopredeter"/>
    <w:link w:val="Ttulo9"/>
    <w:uiPriority w:val="9"/>
    <w:semiHidden w:val="1"/>
    <w:rsid w:val="00875F18"/>
    <w:rPr>
      <w:i w:val="1"/>
      <w:iCs w:val="1"/>
    </w:rPr>
  </w:style>
  <w:style w:type="paragraph" w:styleId="Descripcin">
    <w:name w:val="caption"/>
    <w:basedOn w:val="Normal6"/>
    <w:next w:val="Normal6"/>
    <w:uiPriority w:val="35"/>
    <w:semiHidden w:val="1"/>
    <w:unhideWhenUsed w:val="1"/>
    <w:qFormat w:val="1"/>
    <w:rsid w:val="00875F18"/>
    <w:rPr>
      <w:b w:val="1"/>
      <w:bCs w:val="1"/>
      <w:sz w:val="18"/>
      <w:szCs w:val="18"/>
    </w:rPr>
  </w:style>
  <w:style w:type="character" w:styleId="TtuloCar" w:customStyle="1">
    <w:name w:val="Título Car"/>
    <w:basedOn w:val="Fuentedeprrafopredeter"/>
    <w:link w:val="Title6"/>
    <w:uiPriority w:val="10"/>
    <w:rsid w:val="00875F18"/>
    <w:rPr>
      <w:rFonts w:asciiTheme="majorHAnsi" w:cstheme="majorBidi" w:eastAsiaTheme="majorEastAsia" w:hAnsiTheme="majorHAnsi"/>
      <w:b w:val="1"/>
      <w:bCs w:val="1"/>
      <w:spacing w:val="-7"/>
      <w:sz w:val="48"/>
      <w:szCs w:val="48"/>
    </w:rPr>
  </w:style>
  <w:style w:type="character" w:styleId="SubttuloCar" w:customStyle="1">
    <w:name w:val="Subtítulo Car"/>
    <w:basedOn w:val="Fuentedeprrafopredeter"/>
    <w:link w:val="Subttulo"/>
    <w:uiPriority w:val="11"/>
    <w:rsid w:val="00875F18"/>
    <w:rPr>
      <w:rFonts w:asciiTheme="majorHAnsi" w:cstheme="majorBidi" w:eastAsiaTheme="majorEastAsia" w:hAnsiTheme="majorHAnsi"/>
      <w:sz w:val="24"/>
      <w:szCs w:val="24"/>
    </w:rPr>
  </w:style>
  <w:style w:type="character" w:styleId="Textoennegrita">
    <w:name w:val="Strong"/>
    <w:basedOn w:val="Fuentedeprrafopredeter"/>
    <w:uiPriority w:val="22"/>
    <w:qFormat w:val="1"/>
    <w:rsid w:val="00875F18"/>
    <w:rPr>
      <w:b w:val="1"/>
      <w:bCs w:val="1"/>
      <w:color w:val="auto"/>
    </w:rPr>
  </w:style>
  <w:style w:type="character" w:styleId="nfasis">
    <w:name w:val="Emphasis"/>
    <w:basedOn w:val="Fuentedeprrafopredeter"/>
    <w:uiPriority w:val="20"/>
    <w:qFormat w:val="1"/>
    <w:rsid w:val="00875F18"/>
    <w:rPr>
      <w:i w:val="1"/>
      <w:iCs w:val="1"/>
      <w:color w:val="auto"/>
    </w:rPr>
  </w:style>
  <w:style w:type="paragraph" w:styleId="Sinespaciado">
    <w:name w:val="No Spacing"/>
    <w:uiPriority w:val="1"/>
    <w:qFormat w:val="1"/>
    <w:rsid w:val="00875F18"/>
    <w:pPr>
      <w:spacing w:after="0" w:line="240" w:lineRule="auto"/>
    </w:pPr>
  </w:style>
  <w:style w:type="paragraph" w:styleId="Cita">
    <w:name w:val="Quote"/>
    <w:basedOn w:val="Normal6"/>
    <w:next w:val="Normal6"/>
    <w:link w:val="CitaCar"/>
    <w:uiPriority w:val="29"/>
    <w:qFormat w:val="1"/>
    <w:rsid w:val="00875F18"/>
    <w:pPr>
      <w:spacing w:before="200" w:line="264" w:lineRule="auto"/>
      <w:ind w:left="864" w:right="864"/>
      <w:jc w:val="center"/>
    </w:pPr>
    <w:rPr>
      <w:rFonts w:asciiTheme="majorHAnsi" w:cstheme="majorBidi" w:eastAsiaTheme="majorEastAsia" w:hAnsiTheme="majorHAnsi"/>
      <w:i w:val="1"/>
      <w:iCs w:val="1"/>
      <w:sz w:val="24"/>
      <w:szCs w:val="24"/>
    </w:rPr>
  </w:style>
  <w:style w:type="character" w:styleId="CitaCar" w:customStyle="1">
    <w:name w:val="Cita Car"/>
    <w:basedOn w:val="Fuentedeprrafopredeter"/>
    <w:link w:val="Cita"/>
    <w:uiPriority w:val="29"/>
    <w:rsid w:val="00875F18"/>
    <w:rPr>
      <w:rFonts w:asciiTheme="majorHAnsi" w:cstheme="majorBidi" w:eastAsiaTheme="majorEastAsia" w:hAnsiTheme="majorHAnsi"/>
      <w:i w:val="1"/>
      <w:iCs w:val="1"/>
      <w:sz w:val="24"/>
      <w:szCs w:val="24"/>
    </w:rPr>
  </w:style>
  <w:style w:type="paragraph" w:styleId="Citadestacada">
    <w:name w:val="Intense Quote"/>
    <w:basedOn w:val="Normal6"/>
    <w:next w:val="Normal6"/>
    <w:link w:val="CitadestacadaCar"/>
    <w:uiPriority w:val="30"/>
    <w:qFormat w:val="1"/>
    <w:rsid w:val="00875F18"/>
    <w:pPr>
      <w:spacing w:after="240" w:before="100" w:beforeAutospacing="1"/>
      <w:ind w:left="936" w:right="936"/>
      <w:jc w:val="center"/>
    </w:pPr>
    <w:rPr>
      <w:rFonts w:asciiTheme="majorHAnsi" w:cstheme="majorBidi" w:eastAsiaTheme="majorEastAsia" w:hAnsiTheme="majorHAnsi"/>
      <w:sz w:val="26"/>
      <w:szCs w:val="26"/>
    </w:rPr>
  </w:style>
  <w:style w:type="character" w:styleId="CitadestacadaCar" w:customStyle="1">
    <w:name w:val="Cita destacada Car"/>
    <w:basedOn w:val="Fuentedeprrafopredeter"/>
    <w:link w:val="Citadestacada"/>
    <w:uiPriority w:val="30"/>
    <w:rsid w:val="00875F18"/>
    <w:rPr>
      <w:rFonts w:asciiTheme="majorHAnsi" w:cstheme="majorBidi" w:eastAsiaTheme="majorEastAsia" w:hAnsiTheme="majorHAnsi"/>
      <w:sz w:val="26"/>
      <w:szCs w:val="26"/>
    </w:rPr>
  </w:style>
  <w:style w:type="character" w:styleId="nfasissutil">
    <w:name w:val="Subtle Emphasis"/>
    <w:basedOn w:val="Fuentedeprrafopredeter"/>
    <w:uiPriority w:val="19"/>
    <w:qFormat w:val="1"/>
    <w:rsid w:val="00875F18"/>
    <w:rPr>
      <w:i w:val="1"/>
      <w:iCs w:val="1"/>
      <w:color w:val="auto"/>
    </w:rPr>
  </w:style>
  <w:style w:type="character" w:styleId="nfasisintenso">
    <w:name w:val="Intense Emphasis"/>
    <w:basedOn w:val="Fuentedeprrafopredeter"/>
    <w:uiPriority w:val="21"/>
    <w:qFormat w:val="1"/>
    <w:rsid w:val="00875F18"/>
    <w:rPr>
      <w:b w:val="1"/>
      <w:bCs w:val="1"/>
      <w:i w:val="1"/>
      <w:iCs w:val="1"/>
      <w:color w:val="auto"/>
    </w:rPr>
  </w:style>
  <w:style w:type="character" w:styleId="Referenciasutil">
    <w:name w:val="Subtle Reference"/>
    <w:basedOn w:val="Fuentedeprrafopredeter"/>
    <w:uiPriority w:val="31"/>
    <w:qFormat w:val="1"/>
    <w:rsid w:val="00875F18"/>
    <w:rPr>
      <w:smallCaps w:val="1"/>
      <w:color w:val="auto"/>
      <w:u w:color="7f7f7f" w:themeColor="text1" w:themeTint="000080" w:val="single"/>
    </w:rPr>
  </w:style>
  <w:style w:type="character" w:styleId="Referenciaintensa">
    <w:name w:val="Intense Reference"/>
    <w:basedOn w:val="Fuentedeprrafopredeter"/>
    <w:uiPriority w:val="32"/>
    <w:qFormat w:val="1"/>
    <w:rsid w:val="00875F18"/>
    <w:rPr>
      <w:b w:val="1"/>
      <w:bCs w:val="1"/>
      <w:smallCaps w:val="1"/>
      <w:color w:val="auto"/>
      <w:u w:val="single"/>
    </w:rPr>
  </w:style>
  <w:style w:type="character" w:styleId="Ttulodellibro">
    <w:name w:val="Book Title"/>
    <w:basedOn w:val="Fuentedeprrafopredeter"/>
    <w:uiPriority w:val="33"/>
    <w:qFormat w:val="1"/>
    <w:rsid w:val="00875F18"/>
    <w:rPr>
      <w:b w:val="1"/>
      <w:bCs w:val="1"/>
      <w:smallCaps w:val="1"/>
      <w:color w:val="auto"/>
    </w:rPr>
  </w:style>
  <w:style w:type="paragraph" w:styleId="TtuloTDC">
    <w:name w:val="TOC Heading"/>
    <w:basedOn w:val="heading16"/>
    <w:next w:val="Normal6"/>
    <w:uiPriority w:val="39"/>
    <w:semiHidden w:val="1"/>
    <w:unhideWhenUsed w:val="1"/>
    <w:qFormat w:val="1"/>
    <w:rsid w:val="00875F18"/>
    <w:pPr>
      <w:outlineLvl w:val="9"/>
    </w:pPr>
  </w:style>
  <w:style w:type="table" w:styleId="Tablaconcuadrcula">
    <w:name w:val="Table Grid"/>
    <w:basedOn w:val="NormalTable6"/>
    <w:uiPriority w:val="39"/>
    <w:rsid w:val="00875F1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6"/>
    <w:link w:val="EncabezadoCar"/>
    <w:uiPriority w:val="99"/>
    <w:unhideWhenUsed w:val="1"/>
    <w:rsid w:val="00875F18"/>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75F18"/>
  </w:style>
  <w:style w:type="paragraph" w:styleId="Piedepgina">
    <w:name w:val="footer"/>
    <w:basedOn w:val="Normal6"/>
    <w:link w:val="PiedepginaCar"/>
    <w:uiPriority w:val="99"/>
    <w:unhideWhenUsed w:val="1"/>
    <w:rsid w:val="00875F18"/>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75F18"/>
  </w:style>
  <w:style w:type="character" w:styleId="Hipervnculo">
    <w:name w:val="Hyperlink"/>
    <w:basedOn w:val="Fuentedeprrafopredeter"/>
    <w:uiPriority w:val="99"/>
    <w:unhideWhenUsed w:val="1"/>
    <w:rsid w:val="009430A2"/>
    <w:rPr>
      <w:color w:val="0000ff" w:themeColor="hyperlink"/>
      <w:u w:val="single"/>
    </w:rPr>
  </w:style>
  <w:style w:type="character" w:styleId="Mencinsinresolver">
    <w:name w:val="Unresolved Mention"/>
    <w:basedOn w:val="Fuentedeprrafopredeter"/>
    <w:uiPriority w:val="99"/>
    <w:semiHidden w:val="1"/>
    <w:unhideWhenUsed w:val="1"/>
    <w:rsid w:val="009430A2"/>
    <w:rPr>
      <w:color w:val="605e5c"/>
      <w:shd w:color="auto" w:fill="e1dfdd" w:val="clear"/>
    </w:rPr>
  </w:style>
  <w:style w:type="character" w:styleId="Refdecomentario">
    <w:name w:val="annotation reference"/>
    <w:basedOn w:val="Fuentedeprrafopredeter"/>
    <w:uiPriority w:val="99"/>
    <w:semiHidden w:val="1"/>
    <w:unhideWhenUsed w:val="1"/>
    <w:rsid w:val="009430A2"/>
    <w:rPr>
      <w:sz w:val="16"/>
      <w:szCs w:val="16"/>
    </w:rPr>
  </w:style>
  <w:style w:type="paragraph" w:styleId="Textocomentario">
    <w:name w:val="annotation text"/>
    <w:basedOn w:val="Normal6"/>
    <w:link w:val="TextocomentarioCar"/>
    <w:uiPriority w:val="99"/>
    <w:semiHidden w:val="1"/>
    <w:unhideWhenUsed w:val="1"/>
    <w:rsid w:val="009430A2"/>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9430A2"/>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9430A2"/>
    <w:rPr>
      <w:b w:val="1"/>
      <w:bCs w:val="1"/>
    </w:rPr>
  </w:style>
  <w:style w:type="character" w:styleId="AsuntodelcomentarioCar" w:customStyle="1">
    <w:name w:val="Asunto del comentario Car"/>
    <w:basedOn w:val="TextocomentarioCar"/>
    <w:link w:val="Asuntodelcomentario"/>
    <w:uiPriority w:val="99"/>
    <w:semiHidden w:val="1"/>
    <w:rsid w:val="009430A2"/>
    <w:rPr>
      <w:b w:val="1"/>
      <w:bCs w:val="1"/>
      <w:sz w:val="20"/>
      <w:szCs w:val="20"/>
    </w:rPr>
  </w:style>
  <w:style w:type="paragraph" w:styleId="Textodeglobo">
    <w:name w:val="Balloon Text"/>
    <w:basedOn w:val="Normal6"/>
    <w:link w:val="TextodegloboCar"/>
    <w:uiPriority w:val="99"/>
    <w:semiHidden w:val="1"/>
    <w:unhideWhenUsed w:val="1"/>
    <w:rsid w:val="009430A2"/>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9430A2"/>
    <w:rPr>
      <w:rFonts w:ascii="Segoe UI" w:cs="Segoe UI" w:hAnsi="Segoe UI"/>
      <w:sz w:val="18"/>
      <w:szCs w:val="18"/>
    </w:rPr>
  </w:style>
  <w:style w:type="paragraph" w:styleId="Prrafodelista">
    <w:name w:val="List Paragraph"/>
    <w:basedOn w:val="Normal6"/>
    <w:uiPriority w:val="34"/>
    <w:qFormat w:val="1"/>
    <w:rsid w:val="00286232"/>
    <w:pPr>
      <w:ind w:left="720"/>
      <w:contextualSpacing w:val="1"/>
    </w:pPr>
  </w:style>
  <w:style w:type="paragraph" w:styleId="Subtitle0" w:customStyle="1">
    <w:name w:val="Subtitle0"/>
    <w:basedOn w:val="Normal6"/>
    <w:next w:val="Normal6"/>
    <w:pPr>
      <w:spacing w:after="240"/>
      <w:jc w:val="center"/>
    </w:pPr>
    <w:rPr>
      <w:rFonts w:ascii="Calibri" w:cs="Calibri" w:eastAsia="Calibri" w:hAnsi="Calibri"/>
      <w:sz w:val="24"/>
      <w:szCs w:val="24"/>
    </w:rPr>
  </w:style>
  <w:style w:type="table" w:styleId="a4" w:customStyle="1">
    <w:basedOn w:val="NormalTable7"/>
    <w:pPr>
      <w:spacing w:after="0" w:line="240" w:lineRule="auto"/>
    </w:pPr>
    <w:tblPr>
      <w:tblStyleRowBandSize w:val="1"/>
      <w:tblStyleColBandSize w:val="1"/>
      <w:tblCellMar>
        <w:left w:w="108.0" w:type="dxa"/>
        <w:right w:w="108.0" w:type="dxa"/>
      </w:tblCellMar>
    </w:tblPr>
  </w:style>
  <w:style w:type="table" w:styleId="a5" w:customStyle="1">
    <w:basedOn w:val="NormalTable7"/>
    <w:pPr>
      <w:spacing w:after="0" w:line="240" w:lineRule="auto"/>
    </w:pPr>
    <w:tblPr>
      <w:tblStyleRowBandSize w:val="1"/>
      <w:tblStyleColBandSize w:val="1"/>
      <w:tblCellMar>
        <w:left w:w="108.0" w:type="dxa"/>
        <w:right w:w="108.0" w:type="dxa"/>
      </w:tblCellMar>
    </w:tblPr>
  </w:style>
  <w:style w:type="table" w:styleId="a6" w:customStyle="1">
    <w:basedOn w:val="NormalTable7"/>
    <w:tblPr>
      <w:tblStyleRowBandSize w:val="1"/>
      <w:tblStyleColBandSize w:val="1"/>
      <w:tblCellMar>
        <w:top w:w="100.0" w:type="dxa"/>
        <w:left w:w="100.0" w:type="dxa"/>
        <w:bottom w:w="100.0" w:type="dxa"/>
        <w:right w:w="100.0" w:type="dxa"/>
      </w:tblCellMar>
    </w:tblPr>
  </w:style>
  <w:style w:type="table" w:styleId="a7" w:customStyle="1">
    <w:basedOn w:val="NormalTable7"/>
    <w:tblPr>
      <w:tblStyleRowBandSize w:val="1"/>
      <w:tblStyleColBandSize w:val="1"/>
      <w:tblCellMar>
        <w:top w:w="100.0" w:type="dxa"/>
        <w:left w:w="100.0" w:type="dxa"/>
        <w:bottom w:w="100.0" w:type="dxa"/>
        <w:right w:w="100.0" w:type="dxa"/>
      </w:tblCellMar>
    </w:tblPr>
  </w:style>
  <w:style w:type="table" w:styleId="a8" w:customStyle="1">
    <w:basedOn w:val="NormalTable7"/>
    <w:tblPr>
      <w:tblStyleRowBandSize w:val="1"/>
      <w:tblStyleColBandSize w:val="1"/>
      <w:tblCellMar>
        <w:top w:w="100.0" w:type="dxa"/>
        <w:left w:w="100.0" w:type="dxa"/>
        <w:bottom w:w="100.0" w:type="dxa"/>
        <w:right w:w="100.0" w:type="dxa"/>
      </w:tblCellMar>
    </w:tblPr>
  </w:style>
  <w:style w:type="paragraph" w:styleId="Subtitle1" w:customStyle="1">
    <w:name w:val="Subtitle1"/>
    <w:basedOn w:val="Normal6"/>
    <w:next w:val="Normal6"/>
    <w:pPr>
      <w:spacing w:after="240"/>
      <w:jc w:val="center"/>
    </w:pPr>
    <w:rPr>
      <w:rFonts w:ascii="Calibri" w:cs="Calibri" w:eastAsia="Calibri" w:hAnsi="Calibri"/>
      <w:sz w:val="24"/>
      <w:szCs w:val="24"/>
    </w:rPr>
  </w:style>
  <w:style w:type="table" w:styleId="a9"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a"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b"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c"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d"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paragraph" w:styleId="Subtitle2" w:customStyle="1">
    <w:name w:val="Subtitle2"/>
    <w:basedOn w:val="Normal6"/>
    <w:next w:val="Normal6"/>
    <w:pPr>
      <w:spacing w:after="240"/>
      <w:jc w:val="center"/>
    </w:pPr>
    <w:rPr>
      <w:rFonts w:ascii="Calibri" w:cs="Calibri" w:eastAsia="Calibri" w:hAnsi="Calibri"/>
      <w:sz w:val="24"/>
      <w:szCs w:val="24"/>
    </w:rPr>
  </w:style>
  <w:style w:type="table" w:styleId="ae"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0"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1"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2"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paragraph" w:styleId="Subtitle3" w:customStyle="1">
    <w:name w:val="Subtitle3"/>
    <w:basedOn w:val="Normal6"/>
    <w:next w:val="Normal6"/>
    <w:pPr>
      <w:spacing w:after="240"/>
      <w:jc w:val="center"/>
    </w:pPr>
    <w:rPr>
      <w:rFonts w:ascii="Calibri" w:cs="Calibri" w:eastAsia="Calibri" w:hAnsi="Calibri"/>
      <w:sz w:val="24"/>
      <w:szCs w:val="24"/>
    </w:rPr>
  </w:style>
  <w:style w:type="table" w:styleId="af3"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4"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5"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6"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7"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paragraph" w:styleId="Subtitle4" w:customStyle="1">
    <w:name w:val="Subtitle4"/>
    <w:basedOn w:val="Normal6"/>
    <w:next w:val="Normal6"/>
    <w:pPr>
      <w:spacing w:after="240"/>
      <w:jc w:val="center"/>
    </w:pPr>
    <w:rPr>
      <w:rFonts w:ascii="Calibri" w:cs="Calibri" w:eastAsia="Calibri" w:hAnsi="Calibri"/>
      <w:sz w:val="24"/>
      <w:szCs w:val="24"/>
    </w:rPr>
  </w:style>
  <w:style w:type="table" w:styleId="af8"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9"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a" w:customStyle="1">
    <w:basedOn w:val="NormalTable7"/>
    <w:tblPr>
      <w:tblStyleRowBandSize w:val="1"/>
      <w:tblStyleColBandSize w:val="1"/>
      <w:tblCellMar>
        <w:top w:w="100.0" w:type="dxa"/>
        <w:left w:w="100.0" w:type="dxa"/>
        <w:bottom w:w="100.0" w:type="dxa"/>
        <w:right w:w="100.0" w:type="dxa"/>
      </w:tblCellMar>
    </w:tblPr>
  </w:style>
  <w:style w:type="table" w:styleId="afb" w:customStyle="1">
    <w:basedOn w:val="NormalTable7"/>
    <w:tblPr>
      <w:tblStyleRowBandSize w:val="1"/>
      <w:tblStyleColBandSize w:val="1"/>
      <w:tblCellMar>
        <w:top w:w="100.0" w:type="dxa"/>
        <w:left w:w="100.0" w:type="dxa"/>
        <w:bottom w:w="100.0" w:type="dxa"/>
        <w:right w:w="100.0" w:type="dxa"/>
      </w:tblCellMar>
    </w:tblPr>
  </w:style>
  <w:style w:type="table" w:styleId="afc" w:customStyle="1">
    <w:basedOn w:val="NormalTable7"/>
    <w:tblPr>
      <w:tblStyleRowBandSize w:val="1"/>
      <w:tblStyleColBandSize w:val="1"/>
      <w:tblCellMar>
        <w:top w:w="100.0" w:type="dxa"/>
        <w:left w:w="100.0" w:type="dxa"/>
        <w:bottom w:w="100.0" w:type="dxa"/>
        <w:right w:w="100.0" w:type="dxa"/>
      </w:tblCellMar>
    </w:tblPr>
  </w:style>
  <w:style w:type="table" w:styleId="afd" w:customStyle="1">
    <w:basedOn w:val="NormalTable7"/>
    <w:tblPr>
      <w:tblStyleRowBandSize w:val="1"/>
      <w:tblStyleColBandSize w:val="1"/>
      <w:tblCellMar>
        <w:top w:w="100.0" w:type="dxa"/>
        <w:left w:w="100.0" w:type="dxa"/>
        <w:bottom w:w="100.0" w:type="dxa"/>
        <w:right w:w="100.0" w:type="dxa"/>
      </w:tblCellMar>
    </w:tblPr>
  </w:style>
  <w:style w:type="paragraph" w:styleId="Subtitle5" w:customStyle="1">
    <w:name w:val="Subtitle5"/>
    <w:basedOn w:val="Normal6"/>
    <w:next w:val="Normal6"/>
    <w:pPr>
      <w:spacing w:after="240"/>
      <w:jc w:val="center"/>
    </w:pPr>
    <w:rPr>
      <w:rFonts w:ascii="Calibri" w:cs="Calibri" w:eastAsia="Calibri" w:hAnsi="Calibri"/>
      <w:sz w:val="24"/>
      <w:szCs w:val="24"/>
    </w:rPr>
  </w:style>
  <w:style w:type="table" w:styleId="afe"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f"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f0"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f1"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f2"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f3"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f4"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f5"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f6"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paragraph" w:styleId="Subtitle6" w:customStyle="1">
    <w:name w:val="Subtitle6"/>
    <w:basedOn w:val="Normal6"/>
    <w:next w:val="Normal6"/>
    <w:pPr>
      <w:spacing w:after="240"/>
      <w:jc w:val="center"/>
    </w:pPr>
    <w:rPr>
      <w:rFonts w:ascii="Calibri" w:cs="Calibri" w:eastAsia="Calibri" w:hAnsi="Calibri"/>
      <w:sz w:val="24"/>
      <w:szCs w:val="24"/>
    </w:rPr>
  </w:style>
  <w:style w:type="table" w:styleId="aff7"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f8" w:customStyle="1">
    <w:basedOn w:val="NormalTable7"/>
    <w:pPr>
      <w:spacing w:after="0" w:line="240" w:lineRule="auto"/>
    </w:pPr>
    <w:tblPr>
      <w:tblStyleRowBandSize w:val="1"/>
      <w:tblStyleColBandSize w:val="1"/>
      <w:tblCellMar>
        <w:top w:w="100.0" w:type="dxa"/>
        <w:left w:w="100.0" w:type="dxa"/>
        <w:bottom w:w="100.0" w:type="dxa"/>
        <w:right w:w="100.0" w:type="dxa"/>
      </w:tblCellMar>
    </w:tblPr>
  </w:style>
  <w:style w:type="table" w:styleId="aff9" w:customStyle="1">
    <w:basedOn w:val="NormalTable7"/>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2.00000000000003" w:lineRule="auto"/>
      <w:ind w:left="0" w:right="0" w:firstLine="0"/>
      <w:jc w:val="center"/>
    </w:pPr>
    <w:rPr>
      <w:rFonts w:ascii="Calibri" w:cs="Calibri" w:eastAsia="Calibri" w:hAnsi="Calibri"/>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2.00000000000003" w:lineRule="auto"/>
      <w:ind w:left="0" w:right="0" w:firstLine="0"/>
      <w:jc w:val="center"/>
    </w:pPr>
    <w:rPr>
      <w:rFonts w:ascii="Calibri" w:cs="Calibri" w:eastAsia="Calibri" w:hAnsi="Calibri"/>
      <w:b w:val="0"/>
      <w:i w:val="0"/>
      <w:smallCaps w:val="0"/>
      <w:strike w:val="0"/>
      <w:color w:val="000000"/>
      <w:sz w:val="24"/>
      <w:szCs w:val="24"/>
      <w:u w:val="none"/>
      <w:shd w:fill="auto" w:val="clear"/>
      <w:vertAlign w:val="baseline"/>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2.00000000000003" w:lineRule="auto"/>
      <w:ind w:left="0" w:right="0" w:firstLine="0"/>
      <w:jc w:val="center"/>
    </w:pPr>
    <w:rPr>
      <w:rFonts w:ascii="Calibri" w:cs="Calibri" w:eastAsia="Calibri" w:hAnsi="Calibri"/>
      <w:b w:val="0"/>
      <w:i w:val="0"/>
      <w:smallCaps w:val="0"/>
      <w:strike w:val="0"/>
      <w:color w:val="000000"/>
      <w:sz w:val="24"/>
      <w:szCs w:val="24"/>
      <w:u w:val="none"/>
      <w:shd w:fill="auto" w:val="clear"/>
      <w:vertAlign w:val="baseline"/>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10.png"/><Relationship Id="rId22" Type="http://schemas.openxmlformats.org/officeDocument/2006/relationships/header" Target="header2.xml"/><Relationship Id="rId10" Type="http://schemas.openxmlformats.org/officeDocument/2006/relationships/image" Target="media/image11.png"/><Relationship Id="rId21" Type="http://schemas.openxmlformats.org/officeDocument/2006/relationships/image" Target="media/image3.jpg"/><Relationship Id="rId13" Type="http://schemas.openxmlformats.org/officeDocument/2006/relationships/image" Target="media/image1.jpg"/><Relationship Id="rId12" Type="http://schemas.openxmlformats.org/officeDocument/2006/relationships/image" Target="media/image12.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i.com/es-co/innovations/white-papers/06/acquiring-an-analog-signal--bandwidth--nyquist-sampling-theorem-.html" TargetMode="External"/><Relationship Id="rId15" Type="http://schemas.openxmlformats.org/officeDocument/2006/relationships/image" Target="media/image2.jpg"/><Relationship Id="rId14" Type="http://schemas.openxmlformats.org/officeDocument/2006/relationships/image" Target="media/image4.jpg"/><Relationship Id="rId17" Type="http://schemas.openxmlformats.org/officeDocument/2006/relationships/image" Target="media/image7.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customXml" Target="../customXML/item1.xml"/><Relationship Id="rId18" Type="http://schemas.openxmlformats.org/officeDocument/2006/relationships/image" Target="media/image8.jpg"/><Relationship Id="rId7" Type="http://schemas.openxmlformats.org/officeDocument/2006/relationships/hyperlink" Target="https://wiki.gnuradio.org/index.php/What_is_GNU_Radio" TargetMode="External"/><Relationship Id="rId8" Type="http://schemas.openxmlformats.org/officeDocument/2006/relationships/hyperlink" Target="https://wiki.gnuradio.org/index.php?title=What_Is_GNU_Rad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hQD/9FnJzFuWrk4xnEBaNTBhLPA==">AMUW2mXd8QDKJwFEu8zuFofBs7xGQ06YkgqYA1ADySCxtMTuGb7zCRONnIQEcCQgUKYDw0qJVSjWYIW23HQgCenlxNgRXxwhFaUNIha51ET2s8kxPE9rkUiqNMHWXrJYxfRpLretctx9YQ0OEWeY27Y4NPngrTVd1uVHW/V9xLOF4G+zQ5fQWv/wlqlyUMp0uULt+DEycvnXpoiAq6ubP9hLVZ9Loq2JMTyIIiXtWJUTXaESM8vx39zhLzI+gUJ0n50WicfcIc1hgbAuWBPv8EnFaXMFBFzNSTYeNrFsTnTKO3UP6A/bWwndIe9z6+WSBKghkzLt/0A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2022-11-11T19:25:00Z</dcterms:created>
  <dc:creator>EFREN ACEVEDO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0x010100ED9AAC5DDC520747947F80D748BE9277</vt:lpwstr>
  </property>
</Properties>
</file>