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40DB9" w:rsidRDefault="00631F6C" w:rsidP="5609CA1D">
      <w:pPr>
        <w:jc w:val="center"/>
        <w:rPr>
          <w:lang w:val="es-CL"/>
        </w:rPr>
      </w:pPr>
      <w:bookmarkStart w:id="0" w:name="_heading=h.gjdgxs" w:colFirst="0" w:colLast="0"/>
      <w:bookmarkEnd w:id="0"/>
      <w:r>
        <w:rPr>
          <w:noProof/>
          <w:lang w:val="es-CL" w:eastAsia="es-CL"/>
        </w:rPr>
        <w:drawing>
          <wp:inline distT="0" distB="0" distL="0" distR="0" wp14:anchorId="51D96F35" wp14:editId="07777777">
            <wp:extent cx="1838325" cy="2486025"/>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838325" cy="2486025"/>
                    </a:xfrm>
                    <a:prstGeom prst="rect">
                      <a:avLst/>
                    </a:prstGeom>
                    <a:ln/>
                  </pic:spPr>
                </pic:pic>
              </a:graphicData>
            </a:graphic>
          </wp:inline>
        </w:drawing>
      </w:r>
    </w:p>
    <w:p w14:paraId="0A37501D" w14:textId="77777777" w:rsidR="00240DB9" w:rsidRDefault="00240DB9" w:rsidP="5609CA1D">
      <w:pPr>
        <w:jc w:val="center"/>
        <w:rPr>
          <w:lang w:val="es-CL"/>
        </w:rPr>
      </w:pPr>
    </w:p>
    <w:p w14:paraId="19A98501" w14:textId="77777777" w:rsidR="00240DB9" w:rsidRDefault="5609CA1D" w:rsidP="5609CA1D">
      <w:pPr>
        <w:jc w:val="center"/>
        <w:rPr>
          <w:b/>
          <w:bCs/>
          <w:sz w:val="40"/>
          <w:szCs w:val="40"/>
          <w:lang w:val="es-CL"/>
        </w:rPr>
      </w:pPr>
      <w:r w:rsidRPr="5609CA1D">
        <w:rPr>
          <w:b/>
          <w:bCs/>
          <w:sz w:val="40"/>
          <w:szCs w:val="40"/>
          <w:lang w:val="es-CL"/>
        </w:rPr>
        <w:t xml:space="preserve">Propuesta de Proyecto de Big Data </w:t>
      </w:r>
    </w:p>
    <w:p w14:paraId="6D87C0B0" w14:textId="77777777" w:rsidR="00240DB9" w:rsidRDefault="5609CA1D" w:rsidP="5609CA1D">
      <w:pPr>
        <w:jc w:val="center"/>
        <w:rPr>
          <w:b/>
          <w:bCs/>
          <w:sz w:val="40"/>
          <w:szCs w:val="40"/>
          <w:lang w:val="es-CL"/>
        </w:rPr>
      </w:pPr>
      <w:r w:rsidRPr="5609CA1D">
        <w:rPr>
          <w:b/>
          <w:bCs/>
          <w:sz w:val="40"/>
          <w:szCs w:val="40"/>
          <w:lang w:val="es-CL"/>
        </w:rPr>
        <w:t>Empresa XYZ</w:t>
      </w:r>
    </w:p>
    <w:p w14:paraId="5DAB6C7B" w14:textId="77777777" w:rsidR="00240DB9" w:rsidRDefault="00240DB9" w:rsidP="5609CA1D">
      <w:pPr>
        <w:jc w:val="center"/>
        <w:rPr>
          <w:b/>
          <w:bCs/>
          <w:sz w:val="40"/>
          <w:szCs w:val="40"/>
          <w:lang w:val="es-CL"/>
        </w:rPr>
      </w:pPr>
    </w:p>
    <w:p w14:paraId="02EB378F" w14:textId="77777777" w:rsidR="00240DB9" w:rsidRDefault="00240DB9" w:rsidP="5609CA1D">
      <w:pPr>
        <w:jc w:val="center"/>
        <w:rPr>
          <w:lang w:val="es-CL"/>
        </w:rPr>
      </w:pPr>
    </w:p>
    <w:p w14:paraId="6A05A809" w14:textId="77777777" w:rsidR="00240DB9" w:rsidRDefault="00240DB9" w:rsidP="5609CA1D">
      <w:pPr>
        <w:jc w:val="center"/>
        <w:rPr>
          <w:lang w:val="es-CL"/>
        </w:rPr>
      </w:pPr>
    </w:p>
    <w:p w14:paraId="5A39BBE3" w14:textId="77777777" w:rsidR="00240DB9" w:rsidRDefault="00240DB9" w:rsidP="5609CA1D">
      <w:pPr>
        <w:jc w:val="center"/>
        <w:rPr>
          <w:lang w:val="es-CL"/>
        </w:rPr>
      </w:pPr>
    </w:p>
    <w:p w14:paraId="41C8F396" w14:textId="77777777" w:rsidR="00240DB9" w:rsidRDefault="00240DB9" w:rsidP="5609CA1D">
      <w:pPr>
        <w:jc w:val="center"/>
        <w:rPr>
          <w:lang w:val="es-CL"/>
        </w:rPr>
      </w:pPr>
    </w:p>
    <w:p w14:paraId="72A3D3EC" w14:textId="77777777" w:rsidR="00240DB9" w:rsidRDefault="00240DB9" w:rsidP="5609CA1D">
      <w:pPr>
        <w:jc w:val="center"/>
        <w:rPr>
          <w:lang w:val="es-CL"/>
        </w:rPr>
      </w:pPr>
    </w:p>
    <w:p w14:paraId="0D0B940D" w14:textId="77777777" w:rsidR="00240DB9" w:rsidRDefault="00240DB9" w:rsidP="5609CA1D">
      <w:pPr>
        <w:jc w:val="center"/>
        <w:rPr>
          <w:lang w:val="es-CL"/>
        </w:rPr>
      </w:pPr>
    </w:p>
    <w:p w14:paraId="0E27B00A" w14:textId="77777777" w:rsidR="00240DB9" w:rsidRDefault="00240DB9" w:rsidP="5609CA1D">
      <w:pPr>
        <w:jc w:val="center"/>
        <w:rPr>
          <w:lang w:val="es-CL"/>
        </w:rPr>
      </w:pPr>
    </w:p>
    <w:p w14:paraId="60061E4C" w14:textId="77777777" w:rsidR="00240DB9" w:rsidRDefault="00240DB9" w:rsidP="5609CA1D">
      <w:pPr>
        <w:jc w:val="center"/>
        <w:rPr>
          <w:lang w:val="es-CL"/>
        </w:rPr>
      </w:pPr>
    </w:p>
    <w:p w14:paraId="4B94D5A5" w14:textId="77777777" w:rsidR="00435C29" w:rsidRDefault="00435C29" w:rsidP="5609CA1D">
      <w:pPr>
        <w:pBdr>
          <w:top w:val="nil"/>
          <w:left w:val="nil"/>
          <w:bottom w:val="nil"/>
          <w:right w:val="nil"/>
          <w:between w:val="nil"/>
        </w:pBdr>
        <w:tabs>
          <w:tab w:val="right" w:pos="8828"/>
        </w:tabs>
        <w:spacing w:before="120"/>
        <w:rPr>
          <w:b/>
          <w:bCs/>
          <w:color w:val="262626"/>
          <w:lang w:val="es-CL"/>
        </w:rPr>
      </w:pPr>
      <w:bookmarkStart w:id="1" w:name="_heading=h.30j0zll" w:colFirst="0" w:colLast="0"/>
      <w:bookmarkEnd w:id="1"/>
      <w:r w:rsidRPr="5609CA1D">
        <w:rPr>
          <w:b/>
          <w:bCs/>
          <w:lang w:val="es-CL"/>
        </w:rPr>
        <w:br w:type="page"/>
      </w:r>
    </w:p>
    <w:p w14:paraId="34CCB0AB" w14:textId="77777777" w:rsidR="003829F8" w:rsidRDefault="5609CA1D" w:rsidP="5609CA1D">
      <w:pPr>
        <w:pStyle w:val="Ttulo1"/>
        <w:jc w:val="center"/>
        <w:rPr>
          <w:lang w:val="es-CL"/>
        </w:rPr>
      </w:pPr>
      <w:bookmarkStart w:id="2" w:name="_Toc41404518"/>
      <w:proofErr w:type="spellStart"/>
      <w:r w:rsidRPr="5609CA1D">
        <w:rPr>
          <w:lang w:val="es-CL"/>
        </w:rPr>
        <w:lastRenderedPageBreak/>
        <w:t>Indice</w:t>
      </w:r>
      <w:bookmarkEnd w:id="2"/>
      <w:proofErr w:type="spellEnd"/>
    </w:p>
    <w:sdt>
      <w:sdtPr>
        <w:rPr>
          <w:rFonts w:ascii="Calibri" w:eastAsia="Calibri" w:hAnsi="Calibri" w:cs="Calibri"/>
          <w:color w:val="262626" w:themeColor="text1" w:themeTint="D9"/>
          <w:sz w:val="22"/>
          <w:szCs w:val="22"/>
        </w:rPr>
        <w:id w:val="682787525"/>
        <w:docPartObj>
          <w:docPartGallery w:val="Table of Contents"/>
          <w:docPartUnique/>
        </w:docPartObj>
      </w:sdtPr>
      <w:sdtEndPr>
        <w:rPr>
          <w:b/>
          <w:bCs/>
        </w:rPr>
      </w:sdtEndPr>
      <w:sdtContent>
        <w:p w14:paraId="6FBB589F" w14:textId="77777777" w:rsidR="003829F8" w:rsidRDefault="003829F8" w:rsidP="003829F8">
          <w:pPr>
            <w:pStyle w:val="TtuloTDC"/>
          </w:pPr>
          <w:r>
            <w:t>Contenido</w:t>
          </w:r>
        </w:p>
        <w:p w14:paraId="2E3CD479" w14:textId="3255004C" w:rsidR="001A1650" w:rsidRDefault="003829F8">
          <w:pPr>
            <w:pStyle w:val="TDC1"/>
            <w:rPr>
              <w:rFonts w:asciiTheme="minorHAnsi" w:eastAsiaTheme="minorEastAsia" w:hAnsiTheme="minorHAnsi" w:cstheme="minorBidi"/>
              <w:b w:val="0"/>
              <w:bCs w:val="0"/>
              <w:iCs w:val="0"/>
              <w:noProof/>
              <w:color w:val="auto"/>
              <w:lang w:val="es-CL" w:eastAsia="es-CL"/>
            </w:rPr>
          </w:pPr>
          <w:r>
            <w:fldChar w:fldCharType="begin"/>
          </w:r>
          <w:r>
            <w:instrText xml:space="preserve"> TOC \o "1-3" \h \z \u </w:instrText>
          </w:r>
          <w:r>
            <w:fldChar w:fldCharType="separate"/>
          </w:r>
          <w:hyperlink w:anchor="_Toc41404518" w:history="1">
            <w:r w:rsidR="001A1650" w:rsidRPr="00601DAE">
              <w:rPr>
                <w:rStyle w:val="Hipervnculo"/>
                <w:noProof/>
                <w:lang w:val="es-CL"/>
              </w:rPr>
              <w:t>Indice</w:t>
            </w:r>
            <w:r w:rsidR="001A1650">
              <w:rPr>
                <w:noProof/>
                <w:webHidden/>
              </w:rPr>
              <w:tab/>
            </w:r>
            <w:r w:rsidR="001A1650">
              <w:rPr>
                <w:noProof/>
                <w:webHidden/>
              </w:rPr>
              <w:fldChar w:fldCharType="begin"/>
            </w:r>
            <w:r w:rsidR="001A1650">
              <w:rPr>
                <w:noProof/>
                <w:webHidden/>
              </w:rPr>
              <w:instrText xml:space="preserve"> PAGEREF _Toc41404518 \h </w:instrText>
            </w:r>
            <w:r w:rsidR="001A1650">
              <w:rPr>
                <w:noProof/>
                <w:webHidden/>
              </w:rPr>
            </w:r>
            <w:r w:rsidR="001A1650">
              <w:rPr>
                <w:noProof/>
                <w:webHidden/>
              </w:rPr>
              <w:fldChar w:fldCharType="separate"/>
            </w:r>
            <w:r w:rsidR="001A1650">
              <w:rPr>
                <w:noProof/>
                <w:webHidden/>
              </w:rPr>
              <w:t>2</w:t>
            </w:r>
            <w:r w:rsidR="001A1650">
              <w:rPr>
                <w:noProof/>
                <w:webHidden/>
              </w:rPr>
              <w:fldChar w:fldCharType="end"/>
            </w:r>
          </w:hyperlink>
        </w:p>
        <w:p w14:paraId="6EAFFD2C" w14:textId="1E864698" w:rsidR="001A1650" w:rsidRDefault="00000000">
          <w:pPr>
            <w:pStyle w:val="TDC1"/>
            <w:rPr>
              <w:rFonts w:asciiTheme="minorHAnsi" w:eastAsiaTheme="minorEastAsia" w:hAnsiTheme="minorHAnsi" w:cstheme="minorBidi"/>
              <w:b w:val="0"/>
              <w:bCs w:val="0"/>
              <w:iCs w:val="0"/>
              <w:noProof/>
              <w:color w:val="auto"/>
              <w:lang w:val="es-CL" w:eastAsia="es-CL"/>
            </w:rPr>
          </w:pPr>
          <w:hyperlink w:anchor="_Toc41404519" w:history="1">
            <w:r w:rsidR="001A1650" w:rsidRPr="00601DAE">
              <w:rPr>
                <w:rStyle w:val="Hipervnculo"/>
                <w:noProof/>
                <w:lang w:val="es-CL"/>
              </w:rPr>
              <w:t>Objetivos</w:t>
            </w:r>
            <w:r w:rsidR="001A1650">
              <w:rPr>
                <w:noProof/>
                <w:webHidden/>
              </w:rPr>
              <w:tab/>
            </w:r>
            <w:r w:rsidR="001A1650">
              <w:rPr>
                <w:noProof/>
                <w:webHidden/>
              </w:rPr>
              <w:fldChar w:fldCharType="begin"/>
            </w:r>
            <w:r w:rsidR="001A1650">
              <w:rPr>
                <w:noProof/>
                <w:webHidden/>
              </w:rPr>
              <w:instrText xml:space="preserve"> PAGEREF _Toc41404519 \h </w:instrText>
            </w:r>
            <w:r w:rsidR="001A1650">
              <w:rPr>
                <w:noProof/>
                <w:webHidden/>
              </w:rPr>
            </w:r>
            <w:r w:rsidR="001A1650">
              <w:rPr>
                <w:noProof/>
                <w:webHidden/>
              </w:rPr>
              <w:fldChar w:fldCharType="separate"/>
            </w:r>
            <w:r w:rsidR="001A1650">
              <w:rPr>
                <w:noProof/>
                <w:webHidden/>
              </w:rPr>
              <w:t>3</w:t>
            </w:r>
            <w:r w:rsidR="001A1650">
              <w:rPr>
                <w:noProof/>
                <w:webHidden/>
              </w:rPr>
              <w:fldChar w:fldCharType="end"/>
            </w:r>
          </w:hyperlink>
        </w:p>
        <w:p w14:paraId="70906B4E" w14:textId="1809072B" w:rsidR="001A1650" w:rsidRDefault="00000000">
          <w:pPr>
            <w:pStyle w:val="TDC2"/>
            <w:tabs>
              <w:tab w:val="right" w:leader="dot" w:pos="9350"/>
            </w:tabs>
            <w:rPr>
              <w:rFonts w:asciiTheme="minorHAnsi" w:eastAsiaTheme="minorEastAsia" w:hAnsiTheme="minorHAnsi" w:cstheme="minorBidi"/>
              <w:bCs w:val="0"/>
              <w:noProof/>
              <w:color w:val="auto"/>
              <w:lang w:val="es-CL" w:eastAsia="es-CL"/>
            </w:rPr>
          </w:pPr>
          <w:hyperlink w:anchor="_Toc41404520" w:history="1">
            <w:r w:rsidR="001A1650" w:rsidRPr="00601DAE">
              <w:rPr>
                <w:rStyle w:val="Hipervnculo"/>
                <w:noProof/>
                <w:lang w:val="es-CL"/>
              </w:rPr>
              <w:t>Exposición de la información</w:t>
            </w:r>
            <w:r w:rsidR="001A1650">
              <w:rPr>
                <w:noProof/>
                <w:webHidden/>
              </w:rPr>
              <w:tab/>
            </w:r>
            <w:r w:rsidR="001A1650">
              <w:rPr>
                <w:noProof/>
                <w:webHidden/>
              </w:rPr>
              <w:fldChar w:fldCharType="begin"/>
            </w:r>
            <w:r w:rsidR="001A1650">
              <w:rPr>
                <w:noProof/>
                <w:webHidden/>
              </w:rPr>
              <w:instrText xml:space="preserve"> PAGEREF _Toc41404520 \h </w:instrText>
            </w:r>
            <w:r w:rsidR="001A1650">
              <w:rPr>
                <w:noProof/>
                <w:webHidden/>
              </w:rPr>
            </w:r>
            <w:r w:rsidR="001A1650">
              <w:rPr>
                <w:noProof/>
                <w:webHidden/>
              </w:rPr>
              <w:fldChar w:fldCharType="separate"/>
            </w:r>
            <w:r w:rsidR="001A1650">
              <w:rPr>
                <w:noProof/>
                <w:webHidden/>
              </w:rPr>
              <w:t>8</w:t>
            </w:r>
            <w:r w:rsidR="001A1650">
              <w:rPr>
                <w:noProof/>
                <w:webHidden/>
              </w:rPr>
              <w:fldChar w:fldCharType="end"/>
            </w:r>
          </w:hyperlink>
        </w:p>
        <w:p w14:paraId="6F7185F2" w14:textId="4AE8D515" w:rsidR="001A1650" w:rsidRDefault="00000000">
          <w:pPr>
            <w:pStyle w:val="TDC1"/>
            <w:rPr>
              <w:rFonts w:asciiTheme="minorHAnsi" w:eastAsiaTheme="minorEastAsia" w:hAnsiTheme="minorHAnsi" w:cstheme="minorBidi"/>
              <w:b w:val="0"/>
              <w:bCs w:val="0"/>
              <w:iCs w:val="0"/>
              <w:noProof/>
              <w:color w:val="auto"/>
              <w:lang w:val="es-CL" w:eastAsia="es-CL"/>
            </w:rPr>
          </w:pPr>
          <w:hyperlink w:anchor="_Toc41404521" w:history="1">
            <w:r w:rsidR="001A1650" w:rsidRPr="00601DAE">
              <w:rPr>
                <w:rStyle w:val="Hipervnculo"/>
                <w:noProof/>
                <w:lang w:val="es-CL"/>
              </w:rPr>
              <w:t>Recursos y Planificación</w:t>
            </w:r>
            <w:r w:rsidR="001A1650">
              <w:rPr>
                <w:noProof/>
                <w:webHidden/>
              </w:rPr>
              <w:tab/>
            </w:r>
            <w:r w:rsidR="001A1650">
              <w:rPr>
                <w:noProof/>
                <w:webHidden/>
              </w:rPr>
              <w:fldChar w:fldCharType="begin"/>
            </w:r>
            <w:r w:rsidR="001A1650">
              <w:rPr>
                <w:noProof/>
                <w:webHidden/>
              </w:rPr>
              <w:instrText xml:space="preserve"> PAGEREF _Toc41404521 \h </w:instrText>
            </w:r>
            <w:r w:rsidR="001A1650">
              <w:rPr>
                <w:noProof/>
                <w:webHidden/>
              </w:rPr>
            </w:r>
            <w:r w:rsidR="001A1650">
              <w:rPr>
                <w:noProof/>
                <w:webHidden/>
              </w:rPr>
              <w:fldChar w:fldCharType="separate"/>
            </w:r>
            <w:r w:rsidR="001A1650">
              <w:rPr>
                <w:noProof/>
                <w:webHidden/>
              </w:rPr>
              <w:t>9</w:t>
            </w:r>
            <w:r w:rsidR="001A1650">
              <w:rPr>
                <w:noProof/>
                <w:webHidden/>
              </w:rPr>
              <w:fldChar w:fldCharType="end"/>
            </w:r>
          </w:hyperlink>
        </w:p>
        <w:p w14:paraId="712C836E" w14:textId="3FD02D57" w:rsidR="001A1650" w:rsidRDefault="00000000">
          <w:pPr>
            <w:pStyle w:val="TDC1"/>
            <w:rPr>
              <w:rFonts w:asciiTheme="minorHAnsi" w:eastAsiaTheme="minorEastAsia" w:hAnsiTheme="minorHAnsi" w:cstheme="minorBidi"/>
              <w:b w:val="0"/>
              <w:bCs w:val="0"/>
              <w:iCs w:val="0"/>
              <w:noProof/>
              <w:color w:val="auto"/>
              <w:lang w:val="es-CL" w:eastAsia="es-CL"/>
            </w:rPr>
          </w:pPr>
          <w:hyperlink w:anchor="_Toc41404522" w:history="1">
            <w:r w:rsidR="001A1650" w:rsidRPr="00601DAE">
              <w:rPr>
                <w:rStyle w:val="Hipervnculo"/>
                <w:noProof/>
                <w:lang w:val="es-CL"/>
              </w:rPr>
              <w:t>Plazos</w:t>
            </w:r>
            <w:r w:rsidR="001A1650">
              <w:rPr>
                <w:noProof/>
                <w:webHidden/>
              </w:rPr>
              <w:tab/>
            </w:r>
            <w:r w:rsidR="001A1650">
              <w:rPr>
                <w:noProof/>
                <w:webHidden/>
              </w:rPr>
              <w:fldChar w:fldCharType="begin"/>
            </w:r>
            <w:r w:rsidR="001A1650">
              <w:rPr>
                <w:noProof/>
                <w:webHidden/>
              </w:rPr>
              <w:instrText xml:space="preserve"> PAGEREF _Toc41404522 \h </w:instrText>
            </w:r>
            <w:r w:rsidR="001A1650">
              <w:rPr>
                <w:noProof/>
                <w:webHidden/>
              </w:rPr>
            </w:r>
            <w:r w:rsidR="001A1650">
              <w:rPr>
                <w:noProof/>
                <w:webHidden/>
              </w:rPr>
              <w:fldChar w:fldCharType="separate"/>
            </w:r>
            <w:r w:rsidR="001A1650">
              <w:rPr>
                <w:noProof/>
                <w:webHidden/>
              </w:rPr>
              <w:t>10</w:t>
            </w:r>
            <w:r w:rsidR="001A1650">
              <w:rPr>
                <w:noProof/>
                <w:webHidden/>
              </w:rPr>
              <w:fldChar w:fldCharType="end"/>
            </w:r>
          </w:hyperlink>
        </w:p>
        <w:p w14:paraId="53BB102A" w14:textId="58699637" w:rsidR="001A1650" w:rsidRDefault="00000000">
          <w:pPr>
            <w:pStyle w:val="TDC2"/>
            <w:tabs>
              <w:tab w:val="right" w:leader="dot" w:pos="9350"/>
            </w:tabs>
            <w:rPr>
              <w:rFonts w:asciiTheme="minorHAnsi" w:eastAsiaTheme="minorEastAsia" w:hAnsiTheme="minorHAnsi" w:cstheme="minorBidi"/>
              <w:bCs w:val="0"/>
              <w:noProof/>
              <w:color w:val="auto"/>
              <w:lang w:val="es-CL" w:eastAsia="es-CL"/>
            </w:rPr>
          </w:pPr>
          <w:hyperlink w:anchor="_Toc41404523" w:history="1">
            <w:r w:rsidR="001A1650" w:rsidRPr="00601DAE">
              <w:rPr>
                <w:rStyle w:val="Hipervnculo"/>
                <w:noProof/>
                <w:lang w:val="es-CL"/>
              </w:rPr>
              <w:t>Procesamiento de datos</w:t>
            </w:r>
            <w:r w:rsidR="001A1650">
              <w:rPr>
                <w:noProof/>
                <w:webHidden/>
              </w:rPr>
              <w:tab/>
            </w:r>
            <w:r w:rsidR="001A1650">
              <w:rPr>
                <w:noProof/>
                <w:webHidden/>
              </w:rPr>
              <w:fldChar w:fldCharType="begin"/>
            </w:r>
            <w:r w:rsidR="001A1650">
              <w:rPr>
                <w:noProof/>
                <w:webHidden/>
              </w:rPr>
              <w:instrText xml:space="preserve"> PAGEREF _Toc41404523 \h </w:instrText>
            </w:r>
            <w:r w:rsidR="001A1650">
              <w:rPr>
                <w:noProof/>
                <w:webHidden/>
              </w:rPr>
            </w:r>
            <w:r w:rsidR="001A1650">
              <w:rPr>
                <w:noProof/>
                <w:webHidden/>
              </w:rPr>
              <w:fldChar w:fldCharType="separate"/>
            </w:r>
            <w:r w:rsidR="001A1650">
              <w:rPr>
                <w:noProof/>
                <w:webHidden/>
              </w:rPr>
              <w:t>10</w:t>
            </w:r>
            <w:r w:rsidR="001A1650">
              <w:rPr>
                <w:noProof/>
                <w:webHidden/>
              </w:rPr>
              <w:fldChar w:fldCharType="end"/>
            </w:r>
          </w:hyperlink>
        </w:p>
        <w:p w14:paraId="4A68092D" w14:textId="063B781D" w:rsidR="001A1650" w:rsidRDefault="00000000">
          <w:pPr>
            <w:pStyle w:val="TDC2"/>
            <w:tabs>
              <w:tab w:val="right" w:leader="dot" w:pos="9350"/>
            </w:tabs>
            <w:rPr>
              <w:rFonts w:asciiTheme="minorHAnsi" w:eastAsiaTheme="minorEastAsia" w:hAnsiTheme="minorHAnsi" w:cstheme="minorBidi"/>
              <w:bCs w:val="0"/>
              <w:noProof/>
              <w:color w:val="auto"/>
              <w:lang w:val="es-CL" w:eastAsia="es-CL"/>
            </w:rPr>
          </w:pPr>
          <w:hyperlink w:anchor="_Toc41404524" w:history="1">
            <w:r w:rsidR="001A1650" w:rsidRPr="00601DAE">
              <w:rPr>
                <w:rStyle w:val="Hipervnculo"/>
                <w:noProof/>
                <w:lang w:val="es-CL"/>
              </w:rPr>
              <w:t>Generación de reportes para el usuario</w:t>
            </w:r>
            <w:r w:rsidR="001A1650">
              <w:rPr>
                <w:noProof/>
                <w:webHidden/>
              </w:rPr>
              <w:tab/>
            </w:r>
            <w:r w:rsidR="001A1650">
              <w:rPr>
                <w:noProof/>
                <w:webHidden/>
              </w:rPr>
              <w:fldChar w:fldCharType="begin"/>
            </w:r>
            <w:r w:rsidR="001A1650">
              <w:rPr>
                <w:noProof/>
                <w:webHidden/>
              </w:rPr>
              <w:instrText xml:space="preserve"> PAGEREF _Toc41404524 \h </w:instrText>
            </w:r>
            <w:r w:rsidR="001A1650">
              <w:rPr>
                <w:noProof/>
                <w:webHidden/>
              </w:rPr>
            </w:r>
            <w:r w:rsidR="001A1650">
              <w:rPr>
                <w:noProof/>
                <w:webHidden/>
              </w:rPr>
              <w:fldChar w:fldCharType="separate"/>
            </w:r>
            <w:r w:rsidR="001A1650">
              <w:rPr>
                <w:noProof/>
                <w:webHidden/>
              </w:rPr>
              <w:t>10</w:t>
            </w:r>
            <w:r w:rsidR="001A1650">
              <w:rPr>
                <w:noProof/>
                <w:webHidden/>
              </w:rPr>
              <w:fldChar w:fldCharType="end"/>
            </w:r>
          </w:hyperlink>
        </w:p>
        <w:p w14:paraId="1434EF19" w14:textId="4B1176DB" w:rsidR="001A1650" w:rsidRDefault="00000000">
          <w:pPr>
            <w:pStyle w:val="TDC1"/>
            <w:rPr>
              <w:rFonts w:asciiTheme="minorHAnsi" w:eastAsiaTheme="minorEastAsia" w:hAnsiTheme="minorHAnsi" w:cstheme="minorBidi"/>
              <w:b w:val="0"/>
              <w:bCs w:val="0"/>
              <w:iCs w:val="0"/>
              <w:noProof/>
              <w:color w:val="auto"/>
              <w:lang w:val="es-CL" w:eastAsia="es-CL"/>
            </w:rPr>
          </w:pPr>
          <w:hyperlink w:anchor="_Toc41404525" w:history="1">
            <w:r w:rsidR="001A1650" w:rsidRPr="00601DAE">
              <w:rPr>
                <w:rStyle w:val="Hipervnculo"/>
                <w:noProof/>
                <w:lang w:val="es-CL"/>
              </w:rPr>
              <w:t>Entregables del Proyecto</w:t>
            </w:r>
            <w:r w:rsidR="001A1650">
              <w:rPr>
                <w:noProof/>
                <w:webHidden/>
              </w:rPr>
              <w:tab/>
            </w:r>
            <w:r w:rsidR="001A1650">
              <w:rPr>
                <w:noProof/>
                <w:webHidden/>
              </w:rPr>
              <w:fldChar w:fldCharType="begin"/>
            </w:r>
            <w:r w:rsidR="001A1650">
              <w:rPr>
                <w:noProof/>
                <w:webHidden/>
              </w:rPr>
              <w:instrText xml:space="preserve"> PAGEREF _Toc41404525 \h </w:instrText>
            </w:r>
            <w:r w:rsidR="001A1650">
              <w:rPr>
                <w:noProof/>
                <w:webHidden/>
              </w:rPr>
            </w:r>
            <w:r w:rsidR="001A1650">
              <w:rPr>
                <w:noProof/>
                <w:webHidden/>
              </w:rPr>
              <w:fldChar w:fldCharType="separate"/>
            </w:r>
            <w:r w:rsidR="001A1650">
              <w:rPr>
                <w:noProof/>
                <w:webHidden/>
              </w:rPr>
              <w:t>11</w:t>
            </w:r>
            <w:r w:rsidR="001A1650">
              <w:rPr>
                <w:noProof/>
                <w:webHidden/>
              </w:rPr>
              <w:fldChar w:fldCharType="end"/>
            </w:r>
          </w:hyperlink>
        </w:p>
        <w:p w14:paraId="4DC54D33" w14:textId="57C34C0B" w:rsidR="001A1650" w:rsidRDefault="00000000">
          <w:pPr>
            <w:pStyle w:val="TDC1"/>
            <w:rPr>
              <w:rFonts w:asciiTheme="minorHAnsi" w:eastAsiaTheme="minorEastAsia" w:hAnsiTheme="minorHAnsi" w:cstheme="minorBidi"/>
              <w:b w:val="0"/>
              <w:bCs w:val="0"/>
              <w:iCs w:val="0"/>
              <w:noProof/>
              <w:color w:val="auto"/>
              <w:lang w:val="es-CL" w:eastAsia="es-CL"/>
            </w:rPr>
          </w:pPr>
          <w:hyperlink w:anchor="_Toc41404526" w:history="1">
            <w:r w:rsidR="001A1650" w:rsidRPr="00601DAE">
              <w:rPr>
                <w:rStyle w:val="Hipervnculo"/>
                <w:noProof/>
                <w:lang w:val="es-CL"/>
              </w:rPr>
              <w:t>Propuesta Económica</w:t>
            </w:r>
            <w:r w:rsidR="001A1650">
              <w:rPr>
                <w:noProof/>
                <w:webHidden/>
              </w:rPr>
              <w:tab/>
            </w:r>
            <w:r w:rsidR="001A1650">
              <w:rPr>
                <w:noProof/>
                <w:webHidden/>
              </w:rPr>
              <w:fldChar w:fldCharType="begin"/>
            </w:r>
            <w:r w:rsidR="001A1650">
              <w:rPr>
                <w:noProof/>
                <w:webHidden/>
              </w:rPr>
              <w:instrText xml:space="preserve"> PAGEREF _Toc41404526 \h </w:instrText>
            </w:r>
            <w:r w:rsidR="001A1650">
              <w:rPr>
                <w:noProof/>
                <w:webHidden/>
              </w:rPr>
            </w:r>
            <w:r w:rsidR="001A1650">
              <w:rPr>
                <w:noProof/>
                <w:webHidden/>
              </w:rPr>
              <w:fldChar w:fldCharType="separate"/>
            </w:r>
            <w:r w:rsidR="001A1650">
              <w:rPr>
                <w:noProof/>
                <w:webHidden/>
              </w:rPr>
              <w:t>12</w:t>
            </w:r>
            <w:r w:rsidR="001A1650">
              <w:rPr>
                <w:noProof/>
                <w:webHidden/>
              </w:rPr>
              <w:fldChar w:fldCharType="end"/>
            </w:r>
          </w:hyperlink>
        </w:p>
        <w:p w14:paraId="252F836F" w14:textId="3DA7BE18" w:rsidR="001A1650" w:rsidRDefault="00000000">
          <w:pPr>
            <w:pStyle w:val="TDC1"/>
            <w:rPr>
              <w:rFonts w:asciiTheme="minorHAnsi" w:eastAsiaTheme="minorEastAsia" w:hAnsiTheme="minorHAnsi" w:cstheme="minorBidi"/>
              <w:b w:val="0"/>
              <w:bCs w:val="0"/>
              <w:iCs w:val="0"/>
              <w:noProof/>
              <w:color w:val="auto"/>
              <w:lang w:val="es-CL" w:eastAsia="es-CL"/>
            </w:rPr>
          </w:pPr>
          <w:hyperlink w:anchor="_Toc41404527" w:history="1">
            <w:r w:rsidR="001A1650" w:rsidRPr="00601DAE">
              <w:rPr>
                <w:rStyle w:val="Hipervnculo"/>
                <w:noProof/>
                <w:lang w:val="es-CL"/>
              </w:rPr>
              <w:t>Anexos</w:t>
            </w:r>
            <w:r w:rsidR="001A1650">
              <w:rPr>
                <w:noProof/>
                <w:webHidden/>
              </w:rPr>
              <w:tab/>
            </w:r>
            <w:r w:rsidR="001A1650">
              <w:rPr>
                <w:noProof/>
                <w:webHidden/>
              </w:rPr>
              <w:fldChar w:fldCharType="begin"/>
            </w:r>
            <w:r w:rsidR="001A1650">
              <w:rPr>
                <w:noProof/>
                <w:webHidden/>
              </w:rPr>
              <w:instrText xml:space="preserve"> PAGEREF _Toc41404527 \h </w:instrText>
            </w:r>
            <w:r w:rsidR="001A1650">
              <w:rPr>
                <w:noProof/>
                <w:webHidden/>
              </w:rPr>
            </w:r>
            <w:r w:rsidR="001A1650">
              <w:rPr>
                <w:noProof/>
                <w:webHidden/>
              </w:rPr>
              <w:fldChar w:fldCharType="separate"/>
            </w:r>
            <w:r w:rsidR="001A1650">
              <w:rPr>
                <w:noProof/>
                <w:webHidden/>
              </w:rPr>
              <w:t>1</w:t>
            </w:r>
            <w:r w:rsidR="001A1650">
              <w:rPr>
                <w:noProof/>
                <w:webHidden/>
              </w:rPr>
              <w:fldChar w:fldCharType="end"/>
            </w:r>
          </w:hyperlink>
        </w:p>
        <w:p w14:paraId="3DEEC669" w14:textId="2AD1EE00" w:rsidR="00240DB9" w:rsidRDefault="003829F8" w:rsidP="003829F8">
          <w:pPr>
            <w:pBdr>
              <w:top w:val="nil"/>
              <w:left w:val="nil"/>
              <w:bottom w:val="nil"/>
              <w:right w:val="nil"/>
              <w:between w:val="nil"/>
            </w:pBdr>
            <w:tabs>
              <w:tab w:val="right" w:pos="8828"/>
            </w:tabs>
            <w:spacing w:before="120"/>
            <w:rPr>
              <w:b/>
              <w:color w:val="262626"/>
            </w:rPr>
          </w:pPr>
          <w:r>
            <w:rPr>
              <w:b/>
              <w:bCs/>
            </w:rPr>
            <w:fldChar w:fldCharType="end"/>
          </w:r>
        </w:p>
      </w:sdtContent>
    </w:sdt>
    <w:p w14:paraId="024AAE2C" w14:textId="77777777" w:rsidR="00240DB9" w:rsidRDefault="5609CA1D" w:rsidP="5609CA1D">
      <w:pPr>
        <w:pStyle w:val="Ttulo1"/>
        <w:rPr>
          <w:lang w:val="es-CL"/>
        </w:rPr>
      </w:pPr>
      <w:bookmarkStart w:id="3" w:name="_heading=h.1fob9te" w:colFirst="0" w:colLast="0"/>
      <w:bookmarkStart w:id="4" w:name="_Toc41404519"/>
      <w:bookmarkEnd w:id="3"/>
      <w:r w:rsidRPr="5609CA1D">
        <w:rPr>
          <w:lang w:val="es-CL"/>
        </w:rPr>
        <w:lastRenderedPageBreak/>
        <w:t>Objetivos</w:t>
      </w:r>
      <w:bookmarkEnd w:id="4"/>
    </w:p>
    <w:p w14:paraId="6FE9F208" w14:textId="77777777" w:rsidR="00240DB9" w:rsidRDefault="5609CA1D" w:rsidP="5609CA1D">
      <w:pPr>
        <w:rPr>
          <w:lang w:val="es-CL"/>
        </w:rPr>
      </w:pPr>
      <w:r w:rsidRPr="5609CA1D">
        <w:rPr>
          <w:lang w:val="es-CL"/>
        </w:rPr>
        <w:t xml:space="preserve">El objetivo de este informe es proponer un diseño de arquitectura que pueda obtener los datos generados por los sitios web (compras, clics, etc.), información de redes sociales, entre otros y </w:t>
      </w:r>
      <w:proofErr w:type="spellStart"/>
      <w:r w:rsidRPr="5609CA1D">
        <w:rPr>
          <w:lang w:val="es-CL"/>
        </w:rPr>
        <w:t>disponibilizar</w:t>
      </w:r>
      <w:proofErr w:type="spellEnd"/>
      <w:r w:rsidRPr="5609CA1D">
        <w:rPr>
          <w:lang w:val="es-CL"/>
        </w:rPr>
        <w:t xml:space="preserve"> a científicos de datos, quien generará un modelo de recomendación de productos, que será desplegado por el usuario cuando esté navegando por alguno de los sitios en “</w:t>
      </w:r>
      <w:r w:rsidRPr="5609CA1D">
        <w:rPr>
          <w:u w:val="single"/>
          <w:lang w:val="es-CL"/>
        </w:rPr>
        <w:t>tiempo real</w:t>
      </w:r>
      <w:r w:rsidRPr="5609CA1D">
        <w:rPr>
          <w:lang w:val="es-CL"/>
        </w:rPr>
        <w:t>”.</w:t>
      </w:r>
    </w:p>
    <w:p w14:paraId="551F39BD" w14:textId="77777777" w:rsidR="00240DB9" w:rsidRDefault="5609CA1D" w:rsidP="5609CA1D">
      <w:pPr>
        <w:rPr>
          <w:lang w:val="es-CL"/>
        </w:rPr>
      </w:pPr>
      <w:r w:rsidRPr="5609CA1D">
        <w:rPr>
          <w:lang w:val="es-CL"/>
        </w:rPr>
        <w:t>Para ello, en el presente informe se entregan las bases, tiempos y alcances para el desarrollo de este sistema, separando en tres puntos que requiere este proyecto: Propuesta de Procesamiento de datos, Roles, Propuesta de Visualización Interactiva, Plazos, Entregables del Proyecto, Consideraciones para la prestación del Servicio y Propuesta económica.</w:t>
      </w:r>
    </w:p>
    <w:p w14:paraId="21C0F77E" w14:textId="545C2AA4" w:rsidR="00240DB9" w:rsidRDefault="5609CA1D" w:rsidP="5609CA1D">
      <w:pPr>
        <w:rPr>
          <w:lang w:val="es-CL"/>
        </w:rPr>
      </w:pPr>
      <w:r w:rsidRPr="5609CA1D">
        <w:rPr>
          <w:lang w:val="es-CL"/>
        </w:rPr>
        <w:t xml:space="preserve">La arquitectura expuesta tendrá un diseño escalable, permitiendo cualquier modificación, sin alterar su estructura. </w:t>
      </w:r>
      <w:r w:rsidR="00707008" w:rsidRPr="5609CA1D">
        <w:rPr>
          <w:lang w:val="es-CL"/>
        </w:rPr>
        <w:t>Además,</w:t>
      </w:r>
      <w:r w:rsidRPr="5609CA1D">
        <w:rPr>
          <w:lang w:val="es-CL"/>
        </w:rPr>
        <w:t xml:space="preserve"> contará con seguridad en el acceso de los datos y estará disponible en tiempo real.</w:t>
      </w:r>
    </w:p>
    <w:p w14:paraId="6BC955D1" w14:textId="77777777" w:rsidR="00240DB9" w:rsidRDefault="5609CA1D" w:rsidP="5609CA1D">
      <w:pPr>
        <w:spacing w:before="0" w:after="0" w:line="240" w:lineRule="auto"/>
        <w:jc w:val="left"/>
        <w:rPr>
          <w:lang w:val="es-CL"/>
        </w:rPr>
      </w:pPr>
      <w:r w:rsidRPr="5609CA1D">
        <w:rPr>
          <w:lang w:val="es-CL"/>
        </w:rPr>
        <w:t xml:space="preserve">El sistema cuenta con al menos tres roles de usuario, el primero el administrador del sistema, segundo el </w:t>
      </w:r>
      <w:proofErr w:type="spellStart"/>
      <w:r w:rsidRPr="5609CA1D">
        <w:rPr>
          <w:lang w:val="es-CL"/>
        </w:rPr>
        <w:t>Cientista</w:t>
      </w:r>
      <w:proofErr w:type="spellEnd"/>
      <w:r w:rsidRPr="5609CA1D">
        <w:rPr>
          <w:lang w:val="es-CL"/>
        </w:rPr>
        <w:t xml:space="preserve"> de datos y finalmente gerente de la empresa. </w:t>
      </w:r>
    </w:p>
    <w:p w14:paraId="11A2D2B6" w14:textId="51D4BA14" w:rsidR="5609CA1D" w:rsidRDefault="5609CA1D" w:rsidP="5609CA1D">
      <w:pPr>
        <w:spacing w:before="0" w:after="0" w:line="240" w:lineRule="auto"/>
        <w:jc w:val="left"/>
        <w:rPr>
          <w:lang w:val="es-CL"/>
        </w:rPr>
      </w:pPr>
    </w:p>
    <w:p w14:paraId="15B6F1D0" w14:textId="4BACAABD" w:rsidR="5609CA1D" w:rsidRDefault="5609CA1D" w:rsidP="5609CA1D">
      <w:pPr>
        <w:spacing w:before="0" w:after="0" w:line="240" w:lineRule="auto"/>
        <w:jc w:val="left"/>
      </w:pPr>
      <w:r w:rsidRPr="5609CA1D">
        <w:rPr>
          <w:rFonts w:ascii="Segoe UI Semibold" w:eastAsiaTheme="majorEastAsia" w:hAnsi="Segoe UI Semibold" w:cs="Segoe UI Semibold"/>
          <w:color w:val="4472C4" w:themeColor="accent1"/>
          <w:sz w:val="36"/>
          <w:szCs w:val="36"/>
          <w:lang w:val="es-CL"/>
        </w:rPr>
        <w:t>El proyecto</w:t>
      </w:r>
    </w:p>
    <w:p w14:paraId="0BDAEB10" w14:textId="24B9B4DC" w:rsidR="5609CA1D" w:rsidRDefault="5609CA1D" w:rsidP="5609CA1D">
      <w:pPr>
        <w:spacing w:line="240" w:lineRule="auto"/>
        <w:rPr>
          <w:lang w:val="es-CL"/>
        </w:rPr>
      </w:pPr>
      <w:r w:rsidRPr="5609CA1D">
        <w:rPr>
          <w:lang w:val="es-CL"/>
        </w:rPr>
        <w:t xml:space="preserve">Partimos de la base para este trabajo, de que teníamos que dar un orden a la ejecución de las tareas con el fin de generar las prioridades. En este sentido tenemos en cuenta de que existe una gran cantidad de datos históricos los cuáles son muy convenientes para segmentar nuestros clientes y generar mejores campañas de marketing que es el objetivo final de este proyecto. En un inicio llegamos a pensar que podríamos hacer una arquitectura híbrida en donde servicios de la nube podían conectarse a datos históricos </w:t>
      </w:r>
      <w:proofErr w:type="spellStart"/>
      <w:r w:rsidRPr="5609CA1D">
        <w:rPr>
          <w:lang w:val="es-CL"/>
        </w:rPr>
        <w:t>on</w:t>
      </w:r>
      <w:proofErr w:type="spellEnd"/>
      <w:r w:rsidRPr="5609CA1D">
        <w:rPr>
          <w:lang w:val="es-CL"/>
        </w:rPr>
        <w:t>-premise. Sin embargo, considerando que era mucha información creímos mejor subirla a la nube y analizarla allí; siendo que además la puesta en marcha de este proyecto en algún momento va a generar datos históricos. Acabamos determinando que el flujo de trabajo debería entonces tener el siguiente orden:</w:t>
      </w:r>
    </w:p>
    <w:p w14:paraId="45649F91" w14:textId="77777777" w:rsidR="5609CA1D" w:rsidRDefault="5609CA1D" w:rsidP="5609CA1D">
      <w:pPr>
        <w:numPr>
          <w:ilvl w:val="0"/>
          <w:numId w:val="8"/>
        </w:numPr>
        <w:spacing w:line="240" w:lineRule="auto"/>
        <w:rPr>
          <w:lang w:val="en-US"/>
        </w:rPr>
      </w:pPr>
      <w:r w:rsidRPr="5609CA1D">
        <w:rPr>
          <w:lang w:val="es-CL"/>
        </w:rPr>
        <w:t>Generar arquitectura en la nube</w:t>
      </w:r>
    </w:p>
    <w:p w14:paraId="6715D59F" w14:textId="77777777" w:rsidR="5609CA1D" w:rsidRDefault="5609CA1D" w:rsidP="5609CA1D">
      <w:pPr>
        <w:numPr>
          <w:ilvl w:val="0"/>
          <w:numId w:val="8"/>
        </w:numPr>
        <w:spacing w:line="240" w:lineRule="auto"/>
        <w:rPr>
          <w:lang w:val="es-CL"/>
        </w:rPr>
      </w:pPr>
      <w:r w:rsidRPr="5609CA1D">
        <w:rPr>
          <w:lang w:val="es-CL"/>
        </w:rPr>
        <w:t xml:space="preserve">Generar arquitectura de respaldo </w:t>
      </w:r>
      <w:proofErr w:type="spellStart"/>
      <w:r w:rsidRPr="5609CA1D">
        <w:rPr>
          <w:lang w:val="es-CL"/>
        </w:rPr>
        <w:t>on</w:t>
      </w:r>
      <w:proofErr w:type="spellEnd"/>
      <w:r w:rsidRPr="5609CA1D">
        <w:rPr>
          <w:lang w:val="es-CL"/>
        </w:rPr>
        <w:t xml:space="preserve"> Premise</w:t>
      </w:r>
    </w:p>
    <w:p w14:paraId="43700D97" w14:textId="723295FE" w:rsidR="5609CA1D" w:rsidRDefault="5609CA1D" w:rsidP="5609CA1D">
      <w:pPr>
        <w:pStyle w:val="Prrafodelista"/>
        <w:numPr>
          <w:ilvl w:val="0"/>
          <w:numId w:val="8"/>
        </w:numPr>
        <w:rPr>
          <w:szCs w:val="22"/>
          <w:lang w:val="en-US"/>
        </w:rPr>
      </w:pPr>
      <w:r w:rsidRPr="5609CA1D">
        <w:rPr>
          <w:lang w:val="es-CL"/>
        </w:rPr>
        <w:t>Modelar los repositorios de información</w:t>
      </w:r>
    </w:p>
    <w:p w14:paraId="5A7CF911" w14:textId="77777777" w:rsidR="5609CA1D" w:rsidRDefault="5609CA1D" w:rsidP="5609CA1D">
      <w:pPr>
        <w:numPr>
          <w:ilvl w:val="0"/>
          <w:numId w:val="8"/>
        </w:numPr>
        <w:spacing w:line="240" w:lineRule="auto"/>
        <w:rPr>
          <w:lang w:val="es-CL"/>
        </w:rPr>
      </w:pPr>
      <w:r w:rsidRPr="5609CA1D">
        <w:rPr>
          <w:lang w:val="es-CL"/>
        </w:rPr>
        <w:t>Carga inicial de datos históricos a la nube</w:t>
      </w:r>
    </w:p>
    <w:p w14:paraId="0D6B79EA" w14:textId="77777777" w:rsidR="5609CA1D" w:rsidRDefault="5609CA1D" w:rsidP="5609CA1D">
      <w:pPr>
        <w:numPr>
          <w:ilvl w:val="0"/>
          <w:numId w:val="8"/>
        </w:numPr>
        <w:spacing w:line="240" w:lineRule="auto"/>
        <w:rPr>
          <w:lang w:val="en-US"/>
        </w:rPr>
      </w:pPr>
      <w:r w:rsidRPr="5609CA1D">
        <w:rPr>
          <w:lang w:val="es-CL"/>
        </w:rPr>
        <w:t>Programación de funcionalidades</w:t>
      </w:r>
    </w:p>
    <w:p w14:paraId="6912595D" w14:textId="77777777" w:rsidR="5609CA1D" w:rsidRDefault="5609CA1D" w:rsidP="5609CA1D">
      <w:pPr>
        <w:numPr>
          <w:ilvl w:val="0"/>
          <w:numId w:val="8"/>
        </w:numPr>
        <w:spacing w:line="240" w:lineRule="auto"/>
        <w:rPr>
          <w:lang w:val="es-CL"/>
        </w:rPr>
      </w:pPr>
      <w:r w:rsidRPr="5609CA1D">
        <w:rPr>
          <w:lang w:val="es-CL"/>
        </w:rPr>
        <w:t>Diseño de los reportes de usuario</w:t>
      </w:r>
    </w:p>
    <w:p w14:paraId="1C1CC8AF" w14:textId="77777777" w:rsidR="5609CA1D" w:rsidRDefault="5609CA1D" w:rsidP="5609CA1D">
      <w:pPr>
        <w:numPr>
          <w:ilvl w:val="0"/>
          <w:numId w:val="8"/>
        </w:numPr>
        <w:spacing w:line="240" w:lineRule="auto"/>
        <w:rPr>
          <w:lang w:val="en-US"/>
        </w:rPr>
      </w:pPr>
      <w:r w:rsidRPr="5609CA1D">
        <w:rPr>
          <w:lang w:val="es-CL"/>
        </w:rPr>
        <w:t>Marcha blanca</w:t>
      </w:r>
    </w:p>
    <w:p w14:paraId="21EDBA0A" w14:textId="77777777" w:rsidR="5609CA1D" w:rsidRDefault="5609CA1D" w:rsidP="5609CA1D">
      <w:pPr>
        <w:numPr>
          <w:ilvl w:val="0"/>
          <w:numId w:val="8"/>
        </w:numPr>
        <w:spacing w:line="240" w:lineRule="auto"/>
        <w:rPr>
          <w:lang w:val="en-US"/>
        </w:rPr>
      </w:pPr>
      <w:r w:rsidRPr="5609CA1D">
        <w:rPr>
          <w:lang w:val="es-CL"/>
        </w:rPr>
        <w:t>Puesta en producción</w:t>
      </w:r>
    </w:p>
    <w:p w14:paraId="26F8C7CD" w14:textId="77777777" w:rsidR="5609CA1D" w:rsidRDefault="5609CA1D" w:rsidP="5609CA1D">
      <w:pPr>
        <w:numPr>
          <w:ilvl w:val="0"/>
          <w:numId w:val="8"/>
        </w:numPr>
        <w:spacing w:line="240" w:lineRule="auto"/>
        <w:rPr>
          <w:lang w:val="es-CL"/>
        </w:rPr>
      </w:pPr>
      <w:r w:rsidRPr="5609CA1D">
        <w:rPr>
          <w:lang w:val="es-CL"/>
        </w:rPr>
        <w:t>Implementación de políticas de purga y políticas de respaldos de la data fría</w:t>
      </w:r>
    </w:p>
    <w:p w14:paraId="2AB92991" w14:textId="77F9693D" w:rsidR="5609CA1D" w:rsidRDefault="5609CA1D" w:rsidP="5609CA1D">
      <w:pPr>
        <w:rPr>
          <w:rFonts w:ascii="Segoe UI Semibold" w:eastAsiaTheme="majorEastAsia" w:hAnsi="Segoe UI Semibold" w:cs="Segoe UI Semibold"/>
          <w:color w:val="4472C4" w:themeColor="accent1"/>
          <w:sz w:val="36"/>
          <w:szCs w:val="36"/>
          <w:lang w:val="es-CL"/>
        </w:rPr>
      </w:pPr>
      <w:r>
        <w:br w:type="page"/>
      </w:r>
      <w:r w:rsidRPr="5609CA1D">
        <w:rPr>
          <w:rFonts w:ascii="Segoe UI Semibold" w:eastAsiaTheme="majorEastAsia" w:hAnsi="Segoe UI Semibold" w:cs="Segoe UI Semibold"/>
          <w:color w:val="4472C4" w:themeColor="accent1"/>
          <w:sz w:val="36"/>
          <w:szCs w:val="36"/>
          <w:lang w:val="es-CL"/>
        </w:rPr>
        <w:lastRenderedPageBreak/>
        <w:t>Diseño</w:t>
      </w:r>
    </w:p>
    <w:p w14:paraId="3C1DFCB8" w14:textId="037EB28F" w:rsidR="5609CA1D" w:rsidRDefault="5609CA1D" w:rsidP="5609CA1D">
      <w:pPr>
        <w:spacing w:line="240" w:lineRule="auto"/>
        <w:rPr>
          <w:rFonts w:ascii="Segoe UI Semibold" w:eastAsiaTheme="majorEastAsia" w:hAnsi="Segoe UI Semibold" w:cs="Segoe UI Semibold"/>
          <w:color w:val="4472C4" w:themeColor="accent1"/>
          <w:sz w:val="36"/>
          <w:szCs w:val="36"/>
          <w:lang w:val="es-CL"/>
        </w:rPr>
      </w:pPr>
      <w:r w:rsidRPr="5609CA1D">
        <w:rPr>
          <w:lang w:val="es-CL"/>
        </w:rPr>
        <w:t>Esta sección abordará el diseño de las arquitecturas y los componentes que las integran además del criterio asumido para cada selección.</w:t>
      </w:r>
    </w:p>
    <w:p w14:paraId="2D08611C" w14:textId="271B0FF0" w:rsidR="5609CA1D" w:rsidRDefault="5609CA1D" w:rsidP="5609CA1D">
      <w:pPr>
        <w:spacing w:line="240" w:lineRule="auto"/>
        <w:rPr>
          <w:lang w:val="es-CL"/>
        </w:rPr>
      </w:pPr>
      <w:r w:rsidRPr="5609CA1D">
        <w:rPr>
          <w:lang w:val="es-CL"/>
        </w:rPr>
        <w:t>Dado que la mayoría de las fuentes de información en este proyecto provienen de la internet se pensó era conveniente abordar la recolección de datos en tiempo real. Esto además nos daba la ventaja de ir ajustando los resultados de manera rápida y así generar un mejor servicio. Esto es una arquitectura Kappa</w:t>
      </w:r>
    </w:p>
    <w:p w14:paraId="19E69983" w14:textId="5E0ED009" w:rsidR="5609CA1D" w:rsidRDefault="5609CA1D" w:rsidP="5609CA1D">
      <w:pPr>
        <w:spacing w:line="240" w:lineRule="auto"/>
        <w:rPr>
          <w:lang w:val="es-CL"/>
        </w:rPr>
      </w:pPr>
      <w:r w:rsidRPr="5609CA1D">
        <w:rPr>
          <w:lang w:val="es-CL"/>
        </w:rPr>
        <w:t>Teniendo en cuenta esto a continuación mostramos el gráfico de la arquitectura en la nube y sus componentes; hay que tener en cuenta que las orientaciones de las flecas que se muestra no es al azar, sino que tiene que ver con el recorrido que hacen los datos entre los componentes:</w:t>
      </w:r>
    </w:p>
    <w:p w14:paraId="6C39A446" w14:textId="77777777" w:rsidR="0038534D" w:rsidRDefault="0038534D" w:rsidP="5609CA1D">
      <w:pPr>
        <w:spacing w:line="240" w:lineRule="auto"/>
        <w:rPr>
          <w:lang w:val="es-CL"/>
        </w:rPr>
      </w:pPr>
    </w:p>
    <w:p w14:paraId="6DD1F26D" w14:textId="7A60044B" w:rsidR="5609CA1D" w:rsidRDefault="5609CA1D" w:rsidP="0038534D">
      <w:pPr>
        <w:spacing w:line="240" w:lineRule="auto"/>
        <w:jc w:val="center"/>
        <w:rPr>
          <w:b/>
          <w:bCs/>
          <w:color w:val="auto"/>
          <w:lang w:val="es-CL"/>
        </w:rPr>
      </w:pPr>
      <w:r w:rsidRPr="5609CA1D">
        <w:rPr>
          <w:b/>
          <w:bCs/>
          <w:color w:val="auto"/>
          <w:lang w:val="es-CL"/>
        </w:rPr>
        <w:t>Arquitectura en la Nube Azure</w:t>
      </w:r>
    </w:p>
    <w:p w14:paraId="45FB0818" w14:textId="77777777" w:rsidR="00240DB9" w:rsidRDefault="00AD4D7D">
      <w:pPr>
        <w:spacing w:before="0" w:after="0" w:line="240" w:lineRule="auto"/>
        <w:jc w:val="left"/>
      </w:pPr>
      <w:r w:rsidRPr="00435C29">
        <w:rPr>
          <w:noProof/>
          <w:lang w:val="es-CL" w:eastAsia="es-CL"/>
        </w:rPr>
        <w:drawing>
          <wp:inline distT="0" distB="0" distL="0" distR="0" wp14:anchorId="26510C3E" wp14:editId="7C136427">
            <wp:extent cx="6013760" cy="3371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53" t="10547" r="5608" b="15622"/>
                    <a:stretch/>
                  </pic:blipFill>
                  <pic:spPr bwMode="auto">
                    <a:xfrm>
                      <a:off x="0" y="0"/>
                      <a:ext cx="6013760" cy="3371350"/>
                    </a:xfrm>
                    <a:prstGeom prst="rect">
                      <a:avLst/>
                    </a:prstGeom>
                    <a:ln>
                      <a:noFill/>
                    </a:ln>
                    <a:extLst>
                      <a:ext uri="{53640926-AAD7-44D8-BBD7-CCE9431645EC}">
                        <a14:shadowObscured xmlns:a14="http://schemas.microsoft.com/office/drawing/2010/main"/>
                      </a:ext>
                    </a:extLst>
                  </pic:spPr>
                </pic:pic>
              </a:graphicData>
            </a:graphic>
          </wp:inline>
        </w:drawing>
      </w:r>
    </w:p>
    <w:p w14:paraId="3945DB0B" w14:textId="64C3F5B8" w:rsidR="5609CA1D" w:rsidRDefault="5609CA1D">
      <w:r>
        <w:br w:type="page"/>
      </w:r>
    </w:p>
    <w:p w14:paraId="4C18A124" w14:textId="7F7C1B75" w:rsidR="5609CA1D" w:rsidRPr="0038534D" w:rsidRDefault="5609CA1D" w:rsidP="0038534D">
      <w:pPr>
        <w:rPr>
          <w:rFonts w:asciiTheme="minorHAnsi" w:hAnsiTheme="minorHAnsi" w:cstheme="minorHAnsi"/>
        </w:rPr>
      </w:pPr>
      <w:r w:rsidRPr="0038534D">
        <w:rPr>
          <w:rFonts w:asciiTheme="minorHAnsi" w:hAnsiTheme="minorHAnsi" w:cstheme="minorHAnsi"/>
          <w:bCs/>
        </w:rPr>
        <w:lastRenderedPageBreak/>
        <w:t>Componentes y criterios de selección:</w:t>
      </w:r>
    </w:p>
    <w:p w14:paraId="2DB0E160" w14:textId="4BB65F00" w:rsidR="5609CA1D" w:rsidRPr="000B37D5" w:rsidRDefault="5609CA1D" w:rsidP="5609CA1D">
      <w:pPr>
        <w:pStyle w:val="Prrafodelista"/>
        <w:numPr>
          <w:ilvl w:val="0"/>
          <w:numId w:val="1"/>
        </w:numPr>
        <w:jc w:val="left"/>
        <w:rPr>
          <w:rFonts w:ascii="Calibri" w:eastAsia="Calibri" w:hAnsi="Calibri" w:cs="Calibri"/>
          <w:szCs w:val="22"/>
          <w:lang w:val="es-CL" w:bidi="ar-SA"/>
        </w:rPr>
      </w:pPr>
      <w:r w:rsidRPr="00D873F3">
        <w:rPr>
          <w:rFonts w:ascii="Calibri" w:eastAsia="Calibri" w:hAnsi="Calibri" w:cs="Calibri"/>
          <w:b/>
          <w:bCs/>
          <w:i/>
          <w:iCs/>
          <w:szCs w:val="22"/>
          <w:lang w:val="es-CL" w:bidi="ar-SA"/>
        </w:rPr>
        <w:t xml:space="preserve">Azure </w:t>
      </w:r>
      <w:proofErr w:type="spellStart"/>
      <w:r w:rsidRPr="00D873F3">
        <w:rPr>
          <w:rFonts w:ascii="Calibri" w:eastAsia="Calibri" w:hAnsi="Calibri" w:cs="Calibri"/>
          <w:b/>
          <w:bCs/>
          <w:i/>
          <w:iCs/>
          <w:szCs w:val="22"/>
          <w:lang w:val="es-CL" w:bidi="ar-SA"/>
        </w:rPr>
        <w:t>Databricks</w:t>
      </w:r>
      <w:proofErr w:type="spellEnd"/>
      <w:r w:rsidRPr="000B37D5">
        <w:rPr>
          <w:rFonts w:ascii="Calibri" w:eastAsia="Calibri" w:hAnsi="Calibri" w:cs="Calibri"/>
          <w:szCs w:val="22"/>
          <w:lang w:val="es-CL" w:bidi="ar-SA"/>
        </w:rPr>
        <w:t xml:space="preserve">: Permite la captura de datos en </w:t>
      </w:r>
      <w:proofErr w:type="spellStart"/>
      <w:r w:rsidRPr="000B37D5">
        <w:rPr>
          <w:rFonts w:ascii="Calibri" w:eastAsia="Calibri" w:hAnsi="Calibri" w:cs="Calibri"/>
          <w:szCs w:val="22"/>
          <w:lang w:val="es-CL" w:bidi="ar-SA"/>
        </w:rPr>
        <w:t>Streaming</w:t>
      </w:r>
      <w:proofErr w:type="spellEnd"/>
      <w:r w:rsidRPr="000B37D5">
        <w:rPr>
          <w:rFonts w:ascii="Calibri" w:eastAsia="Calibri" w:hAnsi="Calibri" w:cs="Calibri"/>
          <w:szCs w:val="22"/>
          <w:lang w:val="es-CL" w:bidi="ar-SA"/>
        </w:rPr>
        <w:t xml:space="preserve"> y </w:t>
      </w:r>
      <w:proofErr w:type="spellStart"/>
      <w:r w:rsidRPr="000B37D5">
        <w:rPr>
          <w:rFonts w:ascii="Calibri" w:eastAsia="Calibri" w:hAnsi="Calibri" w:cs="Calibri"/>
          <w:szCs w:val="22"/>
          <w:lang w:val="es-CL" w:bidi="ar-SA"/>
        </w:rPr>
        <w:t>Microbatch</w:t>
      </w:r>
      <w:proofErr w:type="spellEnd"/>
      <w:r w:rsidRPr="000B37D5">
        <w:rPr>
          <w:rFonts w:ascii="Calibri" w:eastAsia="Calibri" w:hAnsi="Calibri" w:cs="Calibri"/>
          <w:szCs w:val="22"/>
          <w:lang w:val="es-CL" w:bidi="ar-SA"/>
        </w:rPr>
        <w:t xml:space="preserve"> y hay código disponible para la recolección de datos de redes sociales de varios tipos. También se hubiera podido elegir como capturadores el uso de contenedores con código para las conexiones, pero se encontró más barata la anterior. En esta etapa el servicio dispondría de dos instancias virtuales para separar la captura de datos de redes sociales (</w:t>
      </w:r>
      <w:proofErr w:type="spellStart"/>
      <w:r w:rsidRPr="000B37D5">
        <w:rPr>
          <w:rFonts w:ascii="Calibri" w:eastAsia="Calibri" w:hAnsi="Calibri" w:cs="Calibri"/>
          <w:szCs w:val="22"/>
          <w:lang w:val="es-CL" w:bidi="ar-SA"/>
        </w:rPr>
        <w:t>Streaming</w:t>
      </w:r>
      <w:proofErr w:type="spellEnd"/>
      <w:r w:rsidRPr="000B37D5">
        <w:rPr>
          <w:rFonts w:ascii="Calibri" w:eastAsia="Calibri" w:hAnsi="Calibri" w:cs="Calibri"/>
          <w:szCs w:val="22"/>
          <w:lang w:val="es-CL" w:bidi="ar-SA"/>
        </w:rPr>
        <w:t xml:space="preserve">) de la información de compras y de Google </w:t>
      </w:r>
      <w:proofErr w:type="spellStart"/>
      <w:r w:rsidRPr="000B37D5">
        <w:rPr>
          <w:rFonts w:ascii="Calibri" w:eastAsia="Calibri" w:hAnsi="Calibri" w:cs="Calibri"/>
          <w:szCs w:val="22"/>
          <w:lang w:val="es-CL" w:bidi="ar-SA"/>
        </w:rPr>
        <w:t>Analytics</w:t>
      </w:r>
      <w:proofErr w:type="spellEnd"/>
      <w:r w:rsidRPr="000B37D5">
        <w:rPr>
          <w:rFonts w:ascii="Calibri" w:eastAsia="Calibri" w:hAnsi="Calibri" w:cs="Calibri"/>
          <w:szCs w:val="22"/>
          <w:lang w:val="es-CL" w:bidi="ar-SA"/>
        </w:rPr>
        <w:t xml:space="preserve"> que se tratará como </w:t>
      </w:r>
      <w:proofErr w:type="spellStart"/>
      <w:r w:rsidRPr="000B37D5">
        <w:rPr>
          <w:rFonts w:ascii="Calibri" w:eastAsia="Calibri" w:hAnsi="Calibri" w:cs="Calibri"/>
          <w:szCs w:val="22"/>
          <w:lang w:val="es-CL" w:bidi="ar-SA"/>
        </w:rPr>
        <w:t>microbatch</w:t>
      </w:r>
      <w:proofErr w:type="spellEnd"/>
      <w:r w:rsidRPr="000B37D5">
        <w:rPr>
          <w:rFonts w:ascii="Calibri" w:eastAsia="Calibri" w:hAnsi="Calibri" w:cs="Calibri"/>
          <w:szCs w:val="22"/>
          <w:lang w:val="es-CL" w:bidi="ar-SA"/>
        </w:rPr>
        <w:t xml:space="preserve">. Otra instancia de Azure </w:t>
      </w:r>
      <w:proofErr w:type="spellStart"/>
      <w:r w:rsidRPr="000B37D5">
        <w:rPr>
          <w:rFonts w:ascii="Calibri" w:eastAsia="Calibri" w:hAnsi="Calibri" w:cs="Calibri"/>
          <w:szCs w:val="22"/>
          <w:lang w:val="es-CL" w:bidi="ar-SA"/>
        </w:rPr>
        <w:t>Databricks</w:t>
      </w:r>
      <w:proofErr w:type="spellEnd"/>
      <w:r w:rsidRPr="000B37D5">
        <w:rPr>
          <w:rFonts w:ascii="Calibri" w:eastAsia="Calibri" w:hAnsi="Calibri" w:cs="Calibri"/>
          <w:szCs w:val="22"/>
          <w:lang w:val="es-CL" w:bidi="ar-SA"/>
        </w:rPr>
        <w:t xml:space="preserve"> deberá ir tomando los eventos de la pieza anterior para empezar a armar los primeros indicadores que requiere el </w:t>
      </w:r>
      <w:proofErr w:type="spellStart"/>
      <w:r w:rsidRPr="000B37D5">
        <w:rPr>
          <w:rFonts w:ascii="Calibri" w:eastAsia="Calibri" w:hAnsi="Calibri" w:cs="Calibri"/>
          <w:szCs w:val="22"/>
          <w:lang w:val="es-CL" w:bidi="ar-SA"/>
        </w:rPr>
        <w:t>Cientista</w:t>
      </w:r>
      <w:proofErr w:type="spellEnd"/>
      <w:r w:rsidRPr="000B37D5">
        <w:rPr>
          <w:rFonts w:ascii="Calibri" w:eastAsia="Calibri" w:hAnsi="Calibri" w:cs="Calibri"/>
          <w:szCs w:val="22"/>
          <w:lang w:val="es-CL" w:bidi="ar-SA"/>
        </w:rPr>
        <w:t xml:space="preserve"> de Datos para el descubrimiento de patrones. En esta caja se incorpora información de otros servicios como el análisis de sentimiento.</w:t>
      </w:r>
    </w:p>
    <w:p w14:paraId="6FF8778A" w14:textId="2AE41473" w:rsidR="5609CA1D" w:rsidRPr="000B37D5" w:rsidRDefault="5609CA1D" w:rsidP="5609CA1D">
      <w:pPr>
        <w:pStyle w:val="Prrafodelista"/>
        <w:numPr>
          <w:ilvl w:val="0"/>
          <w:numId w:val="1"/>
        </w:numPr>
        <w:jc w:val="left"/>
        <w:rPr>
          <w:rFonts w:ascii="Calibri" w:eastAsia="Calibri" w:hAnsi="Calibri" w:cs="Calibri"/>
          <w:szCs w:val="22"/>
          <w:lang w:val="es-CL" w:bidi="ar-SA"/>
        </w:rPr>
      </w:pPr>
      <w:proofErr w:type="spellStart"/>
      <w:r w:rsidRPr="00D873F3">
        <w:rPr>
          <w:rFonts w:ascii="Calibri" w:eastAsia="Calibri" w:hAnsi="Calibri" w:cs="Calibri"/>
          <w:b/>
          <w:bCs/>
          <w:i/>
          <w:iCs/>
          <w:szCs w:val="22"/>
          <w:lang w:val="es-CL" w:bidi="ar-SA"/>
        </w:rPr>
        <w:t>Event</w:t>
      </w:r>
      <w:proofErr w:type="spellEnd"/>
      <w:r w:rsidRPr="00D873F3">
        <w:rPr>
          <w:rFonts w:ascii="Calibri" w:eastAsia="Calibri" w:hAnsi="Calibri" w:cs="Calibri"/>
          <w:b/>
          <w:bCs/>
          <w:i/>
          <w:iCs/>
          <w:szCs w:val="22"/>
          <w:lang w:val="es-CL" w:bidi="ar-SA"/>
        </w:rPr>
        <w:t xml:space="preserve"> Hub</w:t>
      </w:r>
      <w:r w:rsidRPr="000B37D5">
        <w:rPr>
          <w:rFonts w:ascii="Calibri" w:eastAsia="Calibri" w:hAnsi="Calibri" w:cs="Calibri"/>
          <w:szCs w:val="22"/>
          <w:lang w:val="es-CL" w:bidi="ar-SA"/>
        </w:rPr>
        <w:t>: Para que el procesamiento de la información no contenga la recepción constante de datos se opta encolar los eventos. Esto garantiza que no haya pérdida de la información y que los eventos se procesan en el orden en que llegaron. Opcionalmente la pieza permitiría a futuro aprovechar otros servicios de analítica de Azure que podrían conectarse a esta cola y realizar análisis adicionales en tiempo real.</w:t>
      </w:r>
    </w:p>
    <w:p w14:paraId="03BAF068" w14:textId="4E8DB4A2" w:rsidR="5609CA1D" w:rsidRPr="000B37D5" w:rsidRDefault="5609CA1D" w:rsidP="5609CA1D">
      <w:pPr>
        <w:pStyle w:val="Prrafodelista"/>
        <w:numPr>
          <w:ilvl w:val="0"/>
          <w:numId w:val="1"/>
        </w:numPr>
        <w:rPr>
          <w:rFonts w:ascii="Calibri" w:eastAsia="Calibri" w:hAnsi="Calibri" w:cs="Calibri"/>
          <w:szCs w:val="22"/>
          <w:lang w:val="es-CL" w:bidi="ar-SA"/>
        </w:rPr>
      </w:pPr>
      <w:r w:rsidRPr="00D873F3">
        <w:rPr>
          <w:rFonts w:ascii="Calibri" w:eastAsia="Calibri" w:hAnsi="Calibri" w:cs="Calibri"/>
          <w:b/>
          <w:bCs/>
          <w:i/>
          <w:iCs/>
          <w:szCs w:val="22"/>
          <w:lang w:val="es-CL" w:bidi="ar-SA"/>
        </w:rPr>
        <w:t>Azure Blob Storage</w:t>
      </w:r>
      <w:r w:rsidRPr="000B37D5">
        <w:rPr>
          <w:rFonts w:ascii="Calibri" w:eastAsia="Calibri" w:hAnsi="Calibri" w:cs="Calibri"/>
          <w:szCs w:val="22"/>
          <w:lang w:val="es-CL" w:bidi="ar-SA"/>
        </w:rPr>
        <w:t>: Al ser muy versátil, y después de revisar algunos casos de uso se estima que es posible usarlo para tres fines.</w:t>
      </w:r>
    </w:p>
    <w:p w14:paraId="3DFC3D62" w14:textId="77777777" w:rsidR="5609CA1D" w:rsidRPr="000B37D5" w:rsidRDefault="5609CA1D" w:rsidP="5609CA1D">
      <w:pPr>
        <w:pStyle w:val="Prrafodelista"/>
        <w:numPr>
          <w:ilvl w:val="1"/>
          <w:numId w:val="1"/>
        </w:numPr>
        <w:rPr>
          <w:rFonts w:ascii="Calibri" w:eastAsia="Calibri" w:hAnsi="Calibri" w:cs="Calibri"/>
          <w:szCs w:val="22"/>
          <w:lang w:val="es-CL" w:bidi="ar-SA"/>
        </w:rPr>
      </w:pPr>
      <w:r w:rsidRPr="000B37D5">
        <w:rPr>
          <w:rFonts w:ascii="Calibri" w:eastAsia="Calibri" w:hAnsi="Calibri" w:cs="Calibri"/>
          <w:szCs w:val="22"/>
          <w:lang w:val="es-CL" w:bidi="ar-SA"/>
        </w:rPr>
        <w:t xml:space="preserve"> Almacenar el resultado de los datos procesados desde la recolección de datos para el análisis por parte del </w:t>
      </w:r>
      <w:proofErr w:type="spellStart"/>
      <w:r w:rsidRPr="000B37D5">
        <w:rPr>
          <w:rFonts w:ascii="Calibri" w:eastAsia="Calibri" w:hAnsi="Calibri" w:cs="Calibri"/>
          <w:szCs w:val="22"/>
          <w:lang w:val="es-CL" w:bidi="ar-SA"/>
        </w:rPr>
        <w:t>Cientista</w:t>
      </w:r>
      <w:proofErr w:type="spellEnd"/>
      <w:r w:rsidRPr="000B37D5">
        <w:rPr>
          <w:rFonts w:ascii="Calibri" w:eastAsia="Calibri" w:hAnsi="Calibri" w:cs="Calibri"/>
          <w:szCs w:val="22"/>
          <w:lang w:val="es-CL" w:bidi="ar-SA"/>
        </w:rPr>
        <w:t xml:space="preserve"> de Datos.</w:t>
      </w:r>
    </w:p>
    <w:p w14:paraId="476BC500" w14:textId="77777777" w:rsidR="5609CA1D" w:rsidRPr="000B37D5" w:rsidRDefault="5609CA1D" w:rsidP="5609CA1D">
      <w:pPr>
        <w:pStyle w:val="Prrafodelista"/>
        <w:numPr>
          <w:ilvl w:val="1"/>
          <w:numId w:val="1"/>
        </w:numPr>
        <w:rPr>
          <w:rFonts w:ascii="Calibri" w:eastAsia="Calibri" w:hAnsi="Calibri" w:cs="Calibri"/>
          <w:szCs w:val="22"/>
          <w:lang w:val="es-CL" w:bidi="ar-SA"/>
        </w:rPr>
      </w:pPr>
      <w:r w:rsidRPr="000B37D5">
        <w:rPr>
          <w:rFonts w:ascii="Calibri" w:eastAsia="Calibri" w:hAnsi="Calibri" w:cs="Calibri"/>
          <w:szCs w:val="22"/>
          <w:lang w:val="es-CL" w:bidi="ar-SA"/>
        </w:rPr>
        <w:t xml:space="preserve">Almacenar la Información generada por el </w:t>
      </w:r>
      <w:proofErr w:type="spellStart"/>
      <w:r w:rsidRPr="000B37D5">
        <w:rPr>
          <w:rFonts w:ascii="Calibri" w:eastAsia="Calibri" w:hAnsi="Calibri" w:cs="Calibri"/>
          <w:szCs w:val="22"/>
          <w:lang w:val="es-CL" w:bidi="ar-SA"/>
        </w:rPr>
        <w:t>Cientista</w:t>
      </w:r>
      <w:proofErr w:type="spellEnd"/>
      <w:r w:rsidRPr="000B37D5">
        <w:rPr>
          <w:rFonts w:ascii="Calibri" w:eastAsia="Calibri" w:hAnsi="Calibri" w:cs="Calibri"/>
          <w:szCs w:val="22"/>
          <w:lang w:val="es-CL" w:bidi="ar-SA"/>
        </w:rPr>
        <w:t xml:space="preserve"> de Datos para visualización de la toma de decisiones.</w:t>
      </w:r>
    </w:p>
    <w:p w14:paraId="662BAD8C" w14:textId="77777777" w:rsidR="5609CA1D" w:rsidRPr="000B37D5" w:rsidRDefault="5609CA1D" w:rsidP="5609CA1D">
      <w:pPr>
        <w:pStyle w:val="Prrafodelista"/>
        <w:numPr>
          <w:ilvl w:val="1"/>
          <w:numId w:val="1"/>
        </w:numPr>
        <w:rPr>
          <w:rFonts w:ascii="Calibri" w:eastAsia="Calibri" w:hAnsi="Calibri" w:cs="Calibri"/>
          <w:szCs w:val="22"/>
          <w:lang w:val="es-CL" w:bidi="ar-SA"/>
        </w:rPr>
      </w:pPr>
      <w:r w:rsidRPr="000B37D5">
        <w:rPr>
          <w:rFonts w:ascii="Calibri" w:eastAsia="Calibri" w:hAnsi="Calibri" w:cs="Calibri"/>
          <w:szCs w:val="22"/>
          <w:lang w:val="es-CL" w:bidi="ar-SA"/>
        </w:rPr>
        <w:t>Almacenar la Información consultada por los sitios Web con las recomendaciones de productos, esto puede incluir las fotos y/o videos de los productos.</w:t>
      </w:r>
    </w:p>
    <w:p w14:paraId="5DEBBC58" w14:textId="299C2996" w:rsidR="5609CA1D" w:rsidRPr="000B37D5" w:rsidRDefault="5609CA1D" w:rsidP="5609CA1D">
      <w:pPr>
        <w:pStyle w:val="Prrafodelista"/>
        <w:numPr>
          <w:ilvl w:val="0"/>
          <w:numId w:val="1"/>
        </w:numPr>
        <w:rPr>
          <w:rFonts w:ascii="Calibri" w:eastAsia="Calibri" w:hAnsi="Calibri" w:cs="Calibri"/>
          <w:szCs w:val="22"/>
          <w:lang w:val="es-CL" w:bidi="ar-SA"/>
        </w:rPr>
      </w:pPr>
      <w:r w:rsidRPr="00D873F3">
        <w:rPr>
          <w:rFonts w:ascii="Calibri" w:eastAsia="Calibri" w:hAnsi="Calibri" w:cs="Calibri"/>
          <w:b/>
          <w:bCs/>
          <w:i/>
          <w:iCs/>
          <w:szCs w:val="22"/>
          <w:lang w:val="es-CL" w:bidi="ar-SA"/>
        </w:rPr>
        <w:t>Azure Data Lake</w:t>
      </w:r>
      <w:r w:rsidRPr="000B37D5">
        <w:rPr>
          <w:rFonts w:ascii="Calibri" w:eastAsia="Calibri" w:hAnsi="Calibri" w:cs="Calibri"/>
          <w:szCs w:val="22"/>
          <w:lang w:val="es-CL" w:bidi="ar-SA"/>
        </w:rPr>
        <w:t>: Este repositorio debería ser el contenedor de la data fría, aquella que no se consulta frecuentemente. También contiene los datos recolectados en su formato original. Esta historia podrá ser requerida como parte de la maduración del negocio y la búsqueda de nuevas reglas.</w:t>
      </w:r>
    </w:p>
    <w:p w14:paraId="7B8D86DF" w14:textId="77777777" w:rsidR="0038534D" w:rsidRPr="0038534D" w:rsidRDefault="0038534D" w:rsidP="0038534D">
      <w:pPr>
        <w:pStyle w:val="Prrafodelista"/>
        <w:numPr>
          <w:ilvl w:val="0"/>
          <w:numId w:val="0"/>
        </w:numPr>
        <w:ind w:left="720"/>
        <w:rPr>
          <w:rFonts w:asciiTheme="minorHAnsi" w:hAnsiTheme="minorHAnsi" w:cstheme="minorHAnsi"/>
          <w:szCs w:val="22"/>
          <w:lang w:val="es-CL"/>
        </w:rPr>
      </w:pPr>
    </w:p>
    <w:p w14:paraId="3BDB8BEF" w14:textId="0A806881" w:rsidR="5609CA1D" w:rsidRDefault="5609CA1D" w:rsidP="5609CA1D">
      <w:pPr>
        <w:ind w:left="720"/>
        <w:rPr>
          <w:lang w:val="es-CL"/>
        </w:rPr>
      </w:pPr>
      <w:r w:rsidRPr="5609CA1D">
        <w:rPr>
          <w:lang w:val="es-CL"/>
        </w:rPr>
        <w:t xml:space="preserve">Notas: Cada tipo de </w:t>
      </w:r>
      <w:r w:rsidRPr="0038534D">
        <w:rPr>
          <w:rFonts w:asciiTheme="minorHAnsi" w:hAnsiTheme="minorHAnsi" w:cstheme="minorHAnsi"/>
          <w:lang w:val="es-CL"/>
        </w:rPr>
        <w:t>información deberá estar estructurada en bloques separados (dígase un sistema de carpetas) según su ciclo de vida y la naturaleza de su acceso. También se propone la encriptación de los datos para generar</w:t>
      </w:r>
      <w:r w:rsidRPr="5609CA1D">
        <w:rPr>
          <w:lang w:val="es-CL"/>
        </w:rPr>
        <w:t xml:space="preserve"> mayor seguridad a la información de los clientes. Consideramos que con lo anterior nos hacemos cargo de la gobernanza de la información. </w:t>
      </w:r>
    </w:p>
    <w:p w14:paraId="6EA3EDE8" w14:textId="2785EA86" w:rsidR="5609CA1D" w:rsidRDefault="5609CA1D" w:rsidP="5609CA1D">
      <w:pPr>
        <w:ind w:left="720"/>
        <w:rPr>
          <w:lang w:val="es-CL"/>
        </w:rPr>
      </w:pPr>
      <w:r w:rsidRPr="5609CA1D">
        <w:rPr>
          <w:lang w:val="es-CL"/>
        </w:rPr>
        <w:t xml:space="preserve">Luego, según definición del negocio, los datos irán viajando desde el Almacenamiento Blob al Data Lake y viceversa según el requerimiento de acceso. Por ejemplo, se va a cargar en el Data Lake toda la información histórica disponible en las máquinas </w:t>
      </w:r>
      <w:proofErr w:type="spellStart"/>
      <w:r w:rsidRPr="5609CA1D">
        <w:rPr>
          <w:lang w:val="es-CL"/>
        </w:rPr>
        <w:t>on</w:t>
      </w:r>
      <w:proofErr w:type="spellEnd"/>
      <w:r w:rsidRPr="5609CA1D">
        <w:rPr>
          <w:lang w:val="es-CL"/>
        </w:rPr>
        <w:t>-premise pero si se necesita para entrenar el algoritmo ML podría pasarse al almacenamiento Blob y luego desecharse de este.</w:t>
      </w:r>
    </w:p>
    <w:p w14:paraId="2C5C2D55" w14:textId="658A93C1" w:rsidR="5609CA1D" w:rsidRDefault="5609CA1D" w:rsidP="5609CA1D">
      <w:pPr>
        <w:ind w:left="360"/>
        <w:rPr>
          <w:lang w:val="es-CL"/>
        </w:rPr>
      </w:pPr>
    </w:p>
    <w:p w14:paraId="5BA57E85" w14:textId="591055A7" w:rsidR="5609CA1D" w:rsidRDefault="5609CA1D" w:rsidP="5609CA1D">
      <w:pPr>
        <w:ind w:left="360"/>
        <w:rPr>
          <w:lang w:val="es-CL"/>
        </w:rPr>
      </w:pPr>
    </w:p>
    <w:p w14:paraId="6C17D8D2" w14:textId="77777777" w:rsidR="5609CA1D" w:rsidRDefault="5609CA1D" w:rsidP="5609CA1D">
      <w:pPr>
        <w:numPr>
          <w:ilvl w:val="0"/>
          <w:numId w:val="13"/>
        </w:numPr>
        <w:rPr>
          <w:lang w:val="en-US"/>
        </w:rPr>
      </w:pPr>
      <w:r w:rsidRPr="00D873F3">
        <w:rPr>
          <w:b/>
          <w:bCs/>
          <w:i/>
          <w:iCs/>
          <w:lang w:val="es-CL"/>
        </w:rPr>
        <w:lastRenderedPageBreak/>
        <w:t>Data Factory</w:t>
      </w:r>
      <w:r w:rsidRPr="5609CA1D">
        <w:rPr>
          <w:lang w:val="es-CL"/>
        </w:rPr>
        <w:t>: Este es el servicio ETL de Azure y será el orquestador del flujo de los datos, haciendo los movimientos y procesamiento necesarios para que la información esté donde se requiere y de la manera óptima. Algunas de las tareas de la pieza son:</w:t>
      </w:r>
    </w:p>
    <w:p w14:paraId="2A98AFBC" w14:textId="77777777" w:rsidR="5609CA1D" w:rsidRDefault="5609CA1D" w:rsidP="5609CA1D">
      <w:pPr>
        <w:numPr>
          <w:ilvl w:val="1"/>
          <w:numId w:val="13"/>
        </w:numPr>
        <w:rPr>
          <w:lang w:val="es-CL"/>
        </w:rPr>
      </w:pPr>
      <w:r w:rsidRPr="5609CA1D">
        <w:rPr>
          <w:lang w:val="es-CL"/>
        </w:rPr>
        <w:t xml:space="preserve">Mediante procesos </w:t>
      </w:r>
      <w:proofErr w:type="spellStart"/>
      <w:r w:rsidRPr="5609CA1D">
        <w:rPr>
          <w:lang w:val="es-CL"/>
        </w:rPr>
        <w:t>batch</w:t>
      </w:r>
      <w:proofErr w:type="spellEnd"/>
      <w:r w:rsidRPr="5609CA1D">
        <w:rPr>
          <w:lang w:val="es-CL"/>
        </w:rPr>
        <w:t xml:space="preserve"> moverá la información que se convierta en datos fríos (históricos) al Data Lake y purgará el origen para hacer uso eficiente del espacio. </w:t>
      </w:r>
    </w:p>
    <w:p w14:paraId="441D5279" w14:textId="77777777" w:rsidR="5609CA1D" w:rsidRDefault="5609CA1D" w:rsidP="5609CA1D">
      <w:pPr>
        <w:numPr>
          <w:ilvl w:val="1"/>
          <w:numId w:val="13"/>
        </w:numPr>
        <w:rPr>
          <w:lang w:val="es-CL"/>
        </w:rPr>
      </w:pPr>
      <w:r w:rsidRPr="5609CA1D">
        <w:rPr>
          <w:lang w:val="es-CL"/>
        </w:rPr>
        <w:t>Podrá transformar los datos disponibles para generar la información de la manera en que sería más fácil para la visualización del cliente.</w:t>
      </w:r>
    </w:p>
    <w:p w14:paraId="2A99859A" w14:textId="77777777" w:rsidR="5609CA1D" w:rsidRDefault="5609CA1D" w:rsidP="5609CA1D">
      <w:pPr>
        <w:numPr>
          <w:ilvl w:val="1"/>
          <w:numId w:val="13"/>
        </w:numPr>
        <w:rPr>
          <w:lang w:val="es-CL"/>
        </w:rPr>
      </w:pPr>
      <w:r w:rsidRPr="5609CA1D">
        <w:rPr>
          <w:lang w:val="es-CL"/>
        </w:rPr>
        <w:t xml:space="preserve">Realizará la carga inicial del sistema desde la información que disponible en la arquitectura </w:t>
      </w:r>
      <w:proofErr w:type="spellStart"/>
      <w:r w:rsidRPr="5609CA1D">
        <w:rPr>
          <w:lang w:val="es-CL"/>
        </w:rPr>
        <w:t>on</w:t>
      </w:r>
      <w:proofErr w:type="spellEnd"/>
      <w:r w:rsidRPr="5609CA1D">
        <w:rPr>
          <w:lang w:val="es-CL"/>
        </w:rPr>
        <w:t>-premise.</w:t>
      </w:r>
    </w:p>
    <w:p w14:paraId="476AD585" w14:textId="77777777" w:rsidR="5609CA1D" w:rsidRDefault="5609CA1D" w:rsidP="5609CA1D">
      <w:pPr>
        <w:numPr>
          <w:ilvl w:val="1"/>
          <w:numId w:val="13"/>
        </w:numPr>
        <w:rPr>
          <w:lang w:val="es-CL"/>
        </w:rPr>
      </w:pPr>
      <w:r w:rsidRPr="5609CA1D">
        <w:rPr>
          <w:lang w:val="es-CL"/>
        </w:rPr>
        <w:t xml:space="preserve">Llevará la información mínima necesaria desde la infraestructura </w:t>
      </w:r>
      <w:proofErr w:type="spellStart"/>
      <w:r w:rsidRPr="5609CA1D">
        <w:rPr>
          <w:lang w:val="es-CL"/>
        </w:rPr>
        <w:t>cloud</w:t>
      </w:r>
      <w:proofErr w:type="spellEnd"/>
      <w:r w:rsidRPr="5609CA1D">
        <w:rPr>
          <w:lang w:val="es-CL"/>
        </w:rPr>
        <w:t xml:space="preserve"> al sistema </w:t>
      </w:r>
      <w:proofErr w:type="spellStart"/>
      <w:r w:rsidRPr="5609CA1D">
        <w:rPr>
          <w:lang w:val="es-CL"/>
        </w:rPr>
        <w:t>on</w:t>
      </w:r>
      <w:proofErr w:type="spellEnd"/>
      <w:r w:rsidRPr="5609CA1D">
        <w:rPr>
          <w:lang w:val="es-CL"/>
        </w:rPr>
        <w:t xml:space="preserve">-premise para su funcionamiento como </w:t>
      </w:r>
      <w:proofErr w:type="spellStart"/>
      <w:r w:rsidRPr="5609CA1D">
        <w:rPr>
          <w:lang w:val="es-CL"/>
        </w:rPr>
        <w:t>backup</w:t>
      </w:r>
      <w:proofErr w:type="spellEnd"/>
      <w:r w:rsidRPr="5609CA1D">
        <w:rPr>
          <w:lang w:val="es-CL"/>
        </w:rPr>
        <w:t>.</w:t>
      </w:r>
    </w:p>
    <w:p w14:paraId="1DEB2FC5" w14:textId="77777777" w:rsidR="5609CA1D" w:rsidRDefault="5609CA1D" w:rsidP="5609CA1D">
      <w:pPr>
        <w:numPr>
          <w:ilvl w:val="0"/>
          <w:numId w:val="10"/>
        </w:numPr>
        <w:spacing w:line="240" w:lineRule="auto"/>
        <w:rPr>
          <w:lang w:val="es-CL"/>
        </w:rPr>
      </w:pPr>
      <w:r w:rsidRPr="00D873F3">
        <w:rPr>
          <w:b/>
          <w:bCs/>
          <w:i/>
          <w:iCs/>
          <w:lang w:val="es-CL"/>
        </w:rPr>
        <w:t>Azure ML</w:t>
      </w:r>
      <w:r w:rsidRPr="5609CA1D">
        <w:rPr>
          <w:lang w:val="es-CL"/>
        </w:rPr>
        <w:t>: categorizará a todos los clientes del sistema con el fin de poder personalizar las campañas de marketing que se tiene como objetivo final.</w:t>
      </w:r>
    </w:p>
    <w:p w14:paraId="31863759" w14:textId="77777777" w:rsidR="5609CA1D" w:rsidRDefault="5609CA1D" w:rsidP="5609CA1D">
      <w:pPr>
        <w:numPr>
          <w:ilvl w:val="0"/>
          <w:numId w:val="10"/>
        </w:numPr>
        <w:spacing w:line="240" w:lineRule="auto"/>
        <w:rPr>
          <w:lang w:val="es-CL"/>
        </w:rPr>
      </w:pPr>
      <w:r w:rsidRPr="5609CA1D">
        <w:rPr>
          <w:lang w:val="es-CL"/>
        </w:rPr>
        <w:t xml:space="preserve">SQL Data </w:t>
      </w:r>
      <w:proofErr w:type="spellStart"/>
      <w:r w:rsidRPr="5609CA1D">
        <w:rPr>
          <w:lang w:val="es-CL"/>
        </w:rPr>
        <w:t>Warehouse</w:t>
      </w:r>
      <w:proofErr w:type="spellEnd"/>
      <w:r w:rsidRPr="5609CA1D">
        <w:rPr>
          <w:lang w:val="es-CL"/>
        </w:rPr>
        <w:t>: Tendrá información agregada histórica y regularmente actualizada con KPI de análisis, exponiendo información valiosa con un lenguaje conocido por el usuario de negocio.</w:t>
      </w:r>
    </w:p>
    <w:p w14:paraId="0C3B526C" w14:textId="77777777" w:rsidR="5609CA1D" w:rsidRDefault="5609CA1D" w:rsidP="5609CA1D">
      <w:pPr>
        <w:numPr>
          <w:ilvl w:val="0"/>
          <w:numId w:val="10"/>
        </w:numPr>
        <w:spacing w:line="240" w:lineRule="auto"/>
        <w:rPr>
          <w:lang w:val="es-CL"/>
        </w:rPr>
      </w:pPr>
      <w:r w:rsidRPr="5609CA1D">
        <w:rPr>
          <w:lang w:val="es-CL"/>
        </w:rPr>
        <w:t xml:space="preserve">La Visualización de la información podrá ser desde </w:t>
      </w:r>
      <w:proofErr w:type="spellStart"/>
      <w:r w:rsidRPr="5609CA1D">
        <w:rPr>
          <w:lang w:val="es-CL"/>
        </w:rPr>
        <w:t>Power</w:t>
      </w:r>
      <w:proofErr w:type="spellEnd"/>
      <w:r w:rsidRPr="5609CA1D">
        <w:rPr>
          <w:lang w:val="es-CL"/>
        </w:rPr>
        <w:t xml:space="preserve"> BI y la Suite de Pentaho. La primera opción es ideal para el autoservicio de reportes y la exploración de patrones mientras que con la segunda opción se podrá generar reportaría general para el usuario final para la operación sin costo de licencias.</w:t>
      </w:r>
    </w:p>
    <w:p w14:paraId="7816873B" w14:textId="7D290E86" w:rsidR="5609CA1D" w:rsidRDefault="5609CA1D" w:rsidP="5609CA1D">
      <w:pPr>
        <w:spacing w:line="240" w:lineRule="auto"/>
      </w:pPr>
    </w:p>
    <w:p w14:paraId="2D0CE2D1" w14:textId="5EA9C91C" w:rsidR="5609CA1D" w:rsidRPr="0038534D" w:rsidRDefault="5609CA1D" w:rsidP="0038534D">
      <w:pPr>
        <w:spacing w:line="240" w:lineRule="auto"/>
        <w:jc w:val="left"/>
        <w:rPr>
          <w:b/>
          <w:bCs/>
        </w:rPr>
      </w:pPr>
      <w:r w:rsidRPr="0038534D">
        <w:rPr>
          <w:b/>
          <w:bCs/>
        </w:rPr>
        <w:t xml:space="preserve">Arquitectura </w:t>
      </w:r>
      <w:proofErr w:type="spellStart"/>
      <w:r w:rsidRPr="0038534D">
        <w:rPr>
          <w:b/>
          <w:bCs/>
        </w:rPr>
        <w:t>on</w:t>
      </w:r>
      <w:proofErr w:type="spellEnd"/>
      <w:r w:rsidRPr="0038534D">
        <w:rPr>
          <w:b/>
          <w:bCs/>
        </w:rPr>
        <w:t>-premise</w:t>
      </w:r>
    </w:p>
    <w:p w14:paraId="02FDE891" w14:textId="77777777" w:rsidR="0038534D" w:rsidRDefault="0038534D" w:rsidP="5609CA1D">
      <w:pPr>
        <w:spacing w:line="240" w:lineRule="auto"/>
      </w:pPr>
    </w:p>
    <w:p w14:paraId="6CDA9155" w14:textId="260EAFC4" w:rsidR="0038534D" w:rsidRDefault="5609CA1D" w:rsidP="5609CA1D">
      <w:pPr>
        <w:spacing w:line="240" w:lineRule="auto"/>
      </w:pPr>
      <w:r>
        <w:t>Esta sección está dedicada a la arquitectura de respaldo que se tendrá para el hipotético caso en que falle lo que se ha hecho en la nube. Se partió de la base de la posibilidad de aprovechar hardware que se encontraba sin utilizar en la empresa, esto sumado a la elección de todo el software libre posible; se pudo generar un desarrollo con bajo costo de licenciamiento para así no salirse del presupuesto asignado. Solo se cree conveniente, por ser una solución bien conocida por los usuarios finales, la opción de comprar una licencia de Microsoft SQL Server que viene con un motor de formularios y un servicio OLAP incluidos útil para el análisis de datos. Igualmente nos aprovechamos de que Microsoft soporta dicho servicio sobre Linux desde la versión 2017 y excluimos la necesidad de adquirir licencia para el sistema operativo de Windows Server</w:t>
      </w:r>
      <w:r w:rsidR="0038534D">
        <w:t>.</w:t>
      </w:r>
    </w:p>
    <w:p w14:paraId="1C79AD66" w14:textId="77777777" w:rsidR="0038534D" w:rsidRDefault="0038534D">
      <w:r>
        <w:br w:type="page"/>
      </w:r>
    </w:p>
    <w:p w14:paraId="4F7B24EB" w14:textId="439B4F95" w:rsidR="5609CA1D" w:rsidRPr="0038534D" w:rsidRDefault="5609CA1D" w:rsidP="5609CA1D">
      <w:pPr>
        <w:spacing w:line="240" w:lineRule="auto"/>
        <w:rPr>
          <w:bCs/>
        </w:rPr>
      </w:pPr>
      <w:r w:rsidRPr="0038534D">
        <w:rPr>
          <w:bCs/>
        </w:rPr>
        <w:lastRenderedPageBreak/>
        <w:t>A continuación, el diagrama de la arquitectura de respaldo y sus componentes:</w:t>
      </w:r>
    </w:p>
    <w:p w14:paraId="53128261" w14:textId="77777777" w:rsidR="00225334" w:rsidRPr="00225334" w:rsidRDefault="00225334" w:rsidP="00225334">
      <w:pPr>
        <w:spacing w:line="240" w:lineRule="auto"/>
        <w:rPr>
          <w:color w:val="262626"/>
          <w:lang w:val="es-CL"/>
        </w:rPr>
      </w:pPr>
      <w:r>
        <w:rPr>
          <w:noProof/>
          <w:lang w:val="es-CL" w:eastAsia="es-CL"/>
        </w:rPr>
        <w:drawing>
          <wp:inline distT="0" distB="0" distL="0" distR="0" wp14:anchorId="50167C90" wp14:editId="4A46219F">
            <wp:extent cx="5772150" cy="3390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33" t="10263" r="5769" b="15678"/>
                    <a:stretch/>
                  </pic:blipFill>
                  <pic:spPr bwMode="auto">
                    <a:xfrm>
                      <a:off x="0" y="0"/>
                      <a:ext cx="5772150" cy="3390900"/>
                    </a:xfrm>
                    <a:prstGeom prst="rect">
                      <a:avLst/>
                    </a:prstGeom>
                    <a:ln>
                      <a:noFill/>
                    </a:ln>
                    <a:extLst>
                      <a:ext uri="{53640926-AAD7-44D8-BBD7-CCE9431645EC}">
                        <a14:shadowObscured xmlns:a14="http://schemas.microsoft.com/office/drawing/2010/main"/>
                      </a:ext>
                    </a:extLst>
                  </pic:spPr>
                </pic:pic>
              </a:graphicData>
            </a:graphic>
          </wp:inline>
        </w:drawing>
      </w:r>
    </w:p>
    <w:p w14:paraId="68184058" w14:textId="7BACD127" w:rsidR="00AD4D7D" w:rsidRPr="00435C29" w:rsidRDefault="5609CA1D" w:rsidP="5609CA1D">
      <w:pPr>
        <w:numPr>
          <w:ilvl w:val="0"/>
          <w:numId w:val="9"/>
        </w:numPr>
        <w:rPr>
          <w:lang w:val="es-CL"/>
        </w:rPr>
      </w:pPr>
      <w:r w:rsidRPr="5609CA1D">
        <w:rPr>
          <w:lang w:val="es-CL"/>
        </w:rPr>
        <w:t xml:space="preserve">Un servidor Linux con dos contenedores donde en uno corre un aplicativo en java, </w:t>
      </w:r>
      <w:proofErr w:type="spellStart"/>
      <w:r w:rsidRPr="5609CA1D">
        <w:rPr>
          <w:lang w:val="es-CL"/>
        </w:rPr>
        <w:t>python</w:t>
      </w:r>
      <w:proofErr w:type="spellEnd"/>
      <w:r w:rsidRPr="5609CA1D">
        <w:rPr>
          <w:lang w:val="es-CL"/>
        </w:rPr>
        <w:t xml:space="preserve"> o Node.js con el código para la captura de los datos fuentes, datos colocados como mensajes en una cola Apache </w:t>
      </w:r>
      <w:proofErr w:type="spellStart"/>
      <w:r w:rsidRPr="5609CA1D">
        <w:rPr>
          <w:lang w:val="es-CL"/>
        </w:rPr>
        <w:t>kafka</w:t>
      </w:r>
      <w:proofErr w:type="spellEnd"/>
      <w:r w:rsidRPr="5609CA1D">
        <w:rPr>
          <w:lang w:val="es-CL"/>
        </w:rPr>
        <w:t>. Se eligen servicios en contenedores, ya que es una unidad escalable y usa sus propios recursos logrando un aislamiento entre componentes.</w:t>
      </w:r>
    </w:p>
    <w:p w14:paraId="22B44DE3" w14:textId="77777777" w:rsidR="00AD4D7D" w:rsidRPr="00435C29" w:rsidRDefault="5609CA1D" w:rsidP="5609CA1D">
      <w:pPr>
        <w:numPr>
          <w:ilvl w:val="0"/>
          <w:numId w:val="9"/>
        </w:numPr>
        <w:rPr>
          <w:lang w:val="es-CL"/>
        </w:rPr>
      </w:pPr>
      <w:r w:rsidRPr="5609CA1D">
        <w:rPr>
          <w:lang w:val="es-CL"/>
        </w:rPr>
        <w:t xml:space="preserve">La cola </w:t>
      </w:r>
      <w:proofErr w:type="spellStart"/>
      <w:r w:rsidRPr="5609CA1D">
        <w:rPr>
          <w:lang w:val="es-CL"/>
        </w:rPr>
        <w:t>kafka</w:t>
      </w:r>
      <w:proofErr w:type="spellEnd"/>
      <w:r w:rsidRPr="5609CA1D">
        <w:rPr>
          <w:lang w:val="es-CL"/>
        </w:rPr>
        <w:t xml:space="preserve"> cumple la función de transportar los datos a la unidad que los procesa y evitar la pérdida de información en caso que esta última no responda.</w:t>
      </w:r>
    </w:p>
    <w:p w14:paraId="103FCDC8" w14:textId="3CAE94B9" w:rsidR="00AD4D7D" w:rsidRPr="00435C29" w:rsidRDefault="5609CA1D" w:rsidP="0038534D">
      <w:pPr>
        <w:numPr>
          <w:ilvl w:val="0"/>
          <w:numId w:val="9"/>
        </w:numPr>
        <w:rPr>
          <w:lang w:val="es-CL"/>
        </w:rPr>
      </w:pPr>
      <w:r w:rsidRPr="5609CA1D">
        <w:rPr>
          <w:lang w:val="es-CL"/>
        </w:rPr>
        <w:t xml:space="preserve">Apache </w:t>
      </w:r>
      <w:proofErr w:type="spellStart"/>
      <w:r w:rsidRPr="5609CA1D">
        <w:rPr>
          <w:lang w:val="es-CL"/>
        </w:rPr>
        <w:t>Spark</w:t>
      </w:r>
      <w:proofErr w:type="spellEnd"/>
      <w:r w:rsidRPr="5609CA1D">
        <w:rPr>
          <w:lang w:val="es-CL"/>
        </w:rPr>
        <w:t xml:space="preserve"> en una infraestructura Hadoop para generar los KPI básicos tales como el análisis de sentimiento para las redes sociales o total de compras por cliente entre otros. Además, que se recurrirá a librerías ML cuando se requiera aplicar Machine </w:t>
      </w:r>
      <w:proofErr w:type="spellStart"/>
      <w:r w:rsidRPr="5609CA1D">
        <w:rPr>
          <w:lang w:val="es-CL"/>
        </w:rPr>
        <w:t>Learning</w:t>
      </w:r>
      <w:proofErr w:type="spellEnd"/>
      <w:r w:rsidRPr="5609CA1D">
        <w:rPr>
          <w:lang w:val="es-CL"/>
        </w:rPr>
        <w:t xml:space="preserve"> a los datos. Los resultados quedarán en los nodos de almacenamiento HDFS ordenados en un modelo donde los datos procesados y los datos originales recolectados sin procesar se encuentren separados, igualmente y de manera separada, se deberá almacenar toda información que sea considerada datos fríos (que se consulten con poca frecuencia).</w:t>
      </w:r>
    </w:p>
    <w:p w14:paraId="7F13D944" w14:textId="2C559EFF" w:rsidR="00AD4D7D" w:rsidRPr="00435C29" w:rsidRDefault="5609CA1D" w:rsidP="0038534D">
      <w:pPr>
        <w:numPr>
          <w:ilvl w:val="0"/>
          <w:numId w:val="9"/>
        </w:numPr>
        <w:rPr>
          <w:lang w:val="es-CL"/>
        </w:rPr>
      </w:pPr>
      <w:r w:rsidRPr="5609CA1D">
        <w:rPr>
          <w:lang w:val="es-CL"/>
        </w:rPr>
        <w:t xml:space="preserve">Pentaho Data </w:t>
      </w:r>
      <w:proofErr w:type="spellStart"/>
      <w:r w:rsidRPr="5609CA1D">
        <w:rPr>
          <w:lang w:val="es-CL"/>
        </w:rPr>
        <w:t>Integration</w:t>
      </w:r>
      <w:proofErr w:type="spellEnd"/>
      <w:r w:rsidRPr="5609CA1D">
        <w:rPr>
          <w:lang w:val="es-CL"/>
        </w:rPr>
        <w:t xml:space="preserve"> orquesta todos los movimientos de información requeridos desde el Hadoop hacia la instancia SQL, o dentro del mismo HDFS en proceso </w:t>
      </w:r>
      <w:proofErr w:type="spellStart"/>
      <w:r w:rsidRPr="5609CA1D">
        <w:rPr>
          <w:lang w:val="es-CL"/>
        </w:rPr>
        <w:t>batch</w:t>
      </w:r>
      <w:proofErr w:type="spellEnd"/>
      <w:r w:rsidRPr="5609CA1D">
        <w:rPr>
          <w:lang w:val="es-CL"/>
        </w:rPr>
        <w:t xml:space="preserve"> cuando sea requerido, además que puede generar indicadores post-proceso útiles para el </w:t>
      </w:r>
      <w:proofErr w:type="spellStart"/>
      <w:r w:rsidRPr="5609CA1D">
        <w:rPr>
          <w:lang w:val="es-CL"/>
        </w:rPr>
        <w:t>cientista</w:t>
      </w:r>
      <w:proofErr w:type="spellEnd"/>
      <w:r w:rsidRPr="5609CA1D">
        <w:rPr>
          <w:lang w:val="es-CL"/>
        </w:rPr>
        <w:t xml:space="preserve"> de datos o los usuarios finales. </w:t>
      </w:r>
    </w:p>
    <w:p w14:paraId="09575D3C" w14:textId="728C8CAD" w:rsidR="00AD4D7D" w:rsidRPr="00435C29" w:rsidRDefault="5609CA1D" w:rsidP="0038534D">
      <w:pPr>
        <w:numPr>
          <w:ilvl w:val="0"/>
          <w:numId w:val="9"/>
        </w:numPr>
        <w:rPr>
          <w:lang w:val="es-CL"/>
        </w:rPr>
      </w:pPr>
      <w:r w:rsidRPr="5609CA1D">
        <w:rPr>
          <w:lang w:val="es-CL"/>
        </w:rPr>
        <w:t xml:space="preserve">MSSQL Data </w:t>
      </w:r>
      <w:proofErr w:type="spellStart"/>
      <w:r w:rsidRPr="5609CA1D">
        <w:rPr>
          <w:lang w:val="es-CL"/>
        </w:rPr>
        <w:t>Warehouse</w:t>
      </w:r>
      <w:proofErr w:type="spellEnd"/>
      <w:r w:rsidRPr="5609CA1D">
        <w:rPr>
          <w:lang w:val="es-CL"/>
        </w:rPr>
        <w:t xml:space="preserve">: contendrá métricas resultantes agregadas y tendrá herramientas asociadas como </w:t>
      </w:r>
      <w:proofErr w:type="spellStart"/>
      <w:r w:rsidRPr="5609CA1D">
        <w:rPr>
          <w:lang w:val="es-CL"/>
        </w:rPr>
        <w:t>Analysis</w:t>
      </w:r>
      <w:proofErr w:type="spellEnd"/>
      <w:r w:rsidRPr="5609CA1D">
        <w:rPr>
          <w:lang w:val="es-CL"/>
        </w:rPr>
        <w:t xml:space="preserve"> </w:t>
      </w:r>
      <w:proofErr w:type="spellStart"/>
      <w:r w:rsidRPr="5609CA1D">
        <w:rPr>
          <w:lang w:val="es-CL"/>
        </w:rPr>
        <w:t>Services</w:t>
      </w:r>
      <w:proofErr w:type="spellEnd"/>
      <w:r w:rsidRPr="5609CA1D">
        <w:rPr>
          <w:lang w:val="es-CL"/>
        </w:rPr>
        <w:t xml:space="preserve"> y para la generación de cubos OLAP que permitan varias vistas de las métricas y el descubrimiento de patrones.</w:t>
      </w:r>
    </w:p>
    <w:p w14:paraId="1CD16020" w14:textId="4BBE1D09" w:rsidR="00AD4D7D" w:rsidRPr="00435C29" w:rsidRDefault="5609CA1D" w:rsidP="0038534D">
      <w:pPr>
        <w:numPr>
          <w:ilvl w:val="0"/>
          <w:numId w:val="9"/>
        </w:numPr>
        <w:rPr>
          <w:lang w:val="es-CL"/>
        </w:rPr>
      </w:pPr>
      <w:r w:rsidRPr="5609CA1D">
        <w:rPr>
          <w:lang w:val="es-CL"/>
        </w:rPr>
        <w:lastRenderedPageBreak/>
        <w:t xml:space="preserve">Tanto el usuario final como el </w:t>
      </w:r>
      <w:proofErr w:type="spellStart"/>
      <w:r w:rsidRPr="5609CA1D">
        <w:rPr>
          <w:lang w:val="es-CL"/>
        </w:rPr>
        <w:t>Cientista</w:t>
      </w:r>
      <w:proofErr w:type="spellEnd"/>
      <w:r w:rsidRPr="5609CA1D">
        <w:rPr>
          <w:lang w:val="es-CL"/>
        </w:rPr>
        <w:t xml:space="preserve"> de Datos podrá disponer de reportes mediante </w:t>
      </w:r>
      <w:proofErr w:type="spellStart"/>
      <w:r w:rsidRPr="5609CA1D">
        <w:rPr>
          <w:lang w:val="es-CL"/>
        </w:rPr>
        <w:t>Power</w:t>
      </w:r>
      <w:proofErr w:type="spellEnd"/>
      <w:r w:rsidRPr="5609CA1D">
        <w:rPr>
          <w:lang w:val="es-CL"/>
        </w:rPr>
        <w:t xml:space="preserve"> BI desktop y la Suite de Pentaho además del servicio de </w:t>
      </w:r>
      <w:proofErr w:type="spellStart"/>
      <w:r w:rsidRPr="5609CA1D">
        <w:rPr>
          <w:lang w:val="es-CL"/>
        </w:rPr>
        <w:t>Reporting</w:t>
      </w:r>
      <w:proofErr w:type="spellEnd"/>
      <w:r w:rsidRPr="5609CA1D">
        <w:rPr>
          <w:lang w:val="es-CL"/>
        </w:rPr>
        <w:t xml:space="preserve"> </w:t>
      </w:r>
      <w:proofErr w:type="spellStart"/>
      <w:r w:rsidRPr="5609CA1D">
        <w:rPr>
          <w:lang w:val="es-CL"/>
        </w:rPr>
        <w:t>Services</w:t>
      </w:r>
      <w:proofErr w:type="spellEnd"/>
      <w:r w:rsidRPr="5609CA1D">
        <w:rPr>
          <w:lang w:val="es-CL"/>
        </w:rPr>
        <w:t xml:space="preserve"> que viene incluido con la licencia de MS SQL. Todos con distintas complejidades y distinto público objetivo.</w:t>
      </w:r>
    </w:p>
    <w:p w14:paraId="396424CD" w14:textId="2D408225" w:rsidR="00AD4D7D" w:rsidRPr="00435C29" w:rsidRDefault="5609CA1D" w:rsidP="0038534D">
      <w:pPr>
        <w:numPr>
          <w:ilvl w:val="0"/>
          <w:numId w:val="9"/>
        </w:numPr>
        <w:rPr>
          <w:lang w:val="es-CL"/>
        </w:rPr>
      </w:pPr>
      <w:r w:rsidRPr="5609CA1D">
        <w:rPr>
          <w:lang w:val="es-CL"/>
        </w:rPr>
        <w:t>En el gráfico de arquitectura se puede observar un componente muy importante llamado VPN Gateway. Este es el nodo que comunica la infraestructura de la empresa con el desarrollo en la nube por donde pasarán los flujos de datos en ambos sentidos haciendo parecer que todo se encuentra en la misma RED, por lo mismo deberá tener configurada un buen control seguridad y accesos estrictamente necesarios.</w:t>
      </w:r>
    </w:p>
    <w:p w14:paraId="00CC1816" w14:textId="77777777" w:rsidR="0038534D" w:rsidRDefault="0038534D" w:rsidP="5609CA1D">
      <w:pPr>
        <w:pStyle w:val="Ttulo2"/>
        <w:rPr>
          <w:lang w:val="es-CL"/>
        </w:rPr>
      </w:pPr>
    </w:p>
    <w:p w14:paraId="59C61E5F" w14:textId="460025BD" w:rsidR="00AD4D7D" w:rsidRPr="00D873F3" w:rsidRDefault="5609CA1D" w:rsidP="5609CA1D">
      <w:pPr>
        <w:pStyle w:val="Ttulo2"/>
        <w:rPr>
          <w:lang w:val="es-CL"/>
        </w:rPr>
      </w:pPr>
      <w:bookmarkStart w:id="5" w:name="_Toc41404520"/>
      <w:r w:rsidRPr="5609CA1D">
        <w:rPr>
          <w:lang w:val="es-CL"/>
        </w:rPr>
        <w:t>Exposición de la información</w:t>
      </w:r>
      <w:bookmarkEnd w:id="5"/>
    </w:p>
    <w:p w14:paraId="4411B2B1" w14:textId="0F833593" w:rsidR="00AD4D7D" w:rsidRPr="00435C29" w:rsidRDefault="5609CA1D" w:rsidP="5609CA1D">
      <w:pPr>
        <w:rPr>
          <w:color w:val="FF0000"/>
          <w:lang w:val="es-CL"/>
        </w:rPr>
      </w:pPr>
      <w:r w:rsidRPr="5609CA1D">
        <w:rPr>
          <w:lang w:val="es-CL"/>
        </w:rPr>
        <w:t xml:space="preserve">La exposición de los datos para su consumo por otros sistemas (los datos de sugerencias de compras para los portales de la empresa) será a través de API </w:t>
      </w:r>
      <w:proofErr w:type="spellStart"/>
      <w:r w:rsidRPr="5609CA1D">
        <w:rPr>
          <w:lang w:val="es-CL"/>
        </w:rPr>
        <w:t>Rest</w:t>
      </w:r>
      <w:proofErr w:type="spellEnd"/>
      <w:r w:rsidRPr="5609CA1D">
        <w:rPr>
          <w:lang w:val="es-CL"/>
        </w:rPr>
        <w:t>, tanto para la infraestructura en la nube mediante servicios Lambda como para la infraestructura de respaldo usando lenguaje Node.JS en uno o varios contenedores. Estas interfaces son estándares fáciles de consumir, que abstraen la complejidad de cómo está almacenada la información. Se le deberá adicionar alguna capa de seguridad para un acceso controlado, existen muchos servicios de software libre disponibles para este fin; también se sugiere colocar un certificado de comunicación https de los que seguramente ya tiene la empresa para sus propios portales.</w:t>
      </w:r>
      <w:r w:rsidR="00AD4D7D">
        <w:rPr>
          <w:noProof/>
          <w:lang w:val="es-CL" w:eastAsia="es-CL"/>
        </w:rPr>
        <w:drawing>
          <wp:inline distT="0" distB="0" distL="0" distR="0" wp14:anchorId="71801F90" wp14:editId="278EDF8E">
            <wp:extent cx="6027725" cy="2131263"/>
            <wp:effectExtent l="0" t="0" r="0" b="0"/>
            <wp:docPr id="1625812604"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11">
                      <a:extLst>
                        <a:ext uri="{28A0092B-C50C-407E-A947-70E740481C1C}">
                          <a14:useLocalDpi xmlns:a14="http://schemas.microsoft.com/office/drawing/2010/main" val="0"/>
                        </a:ext>
                      </a:extLst>
                    </a:blip>
                    <a:srcRect t="16551" r="44353" b="48450"/>
                    <a:stretch>
                      <a:fillRect/>
                    </a:stretch>
                  </pic:blipFill>
                  <pic:spPr>
                    <a:xfrm>
                      <a:off x="0" y="0"/>
                      <a:ext cx="6027725" cy="2131263"/>
                    </a:xfrm>
                    <a:prstGeom prst="rect">
                      <a:avLst/>
                    </a:prstGeom>
                    <a:ln/>
                  </pic:spPr>
                </pic:pic>
              </a:graphicData>
            </a:graphic>
          </wp:inline>
        </w:drawing>
      </w:r>
    </w:p>
    <w:p w14:paraId="15DA5A77" w14:textId="2DAD46AB" w:rsidR="5609CA1D" w:rsidRDefault="5609CA1D" w:rsidP="5609CA1D">
      <w:pPr>
        <w:pStyle w:val="Ttulo1"/>
        <w:jc w:val="left"/>
      </w:pPr>
      <w:bookmarkStart w:id="6" w:name="_Toc41404521"/>
      <w:r w:rsidRPr="5609CA1D">
        <w:rPr>
          <w:lang w:val="es-CL"/>
        </w:rPr>
        <w:lastRenderedPageBreak/>
        <w:t>Recursos y Planificación</w:t>
      </w:r>
      <w:bookmarkEnd w:id="6"/>
    </w:p>
    <w:p w14:paraId="6EB22AAF" w14:textId="44430AEA" w:rsidR="00240DB9" w:rsidRDefault="5609CA1D" w:rsidP="5609CA1D">
      <w:pPr>
        <w:rPr>
          <w:lang w:val="es-CL"/>
        </w:rPr>
      </w:pPr>
      <w:r w:rsidRPr="5609CA1D">
        <w:rPr>
          <w:lang w:val="es-CL"/>
        </w:rPr>
        <w:t>Para cumplir con nuestro objetivo debemos contar con diversidad de profesionales, los cuales ayudaran en la implementación y puesta en marcha del proyecto. Los valores representados están en pesos chilenos.</w:t>
      </w:r>
    </w:p>
    <w:p w14:paraId="5B08B5D1" w14:textId="77777777" w:rsidR="000F1175" w:rsidRPr="000F1175" w:rsidRDefault="000F1175" w:rsidP="5609CA1D">
      <w:pPr>
        <w:spacing w:before="0" w:after="0" w:line="240" w:lineRule="auto"/>
        <w:jc w:val="left"/>
        <w:rPr>
          <w:lang w:val="es-CL"/>
        </w:rPr>
      </w:pPr>
    </w:p>
    <w:p w14:paraId="0F1BD7E2" w14:textId="77777777" w:rsidR="00D41F0D" w:rsidRPr="00EC792B" w:rsidRDefault="5609CA1D" w:rsidP="5609CA1D">
      <w:pPr>
        <w:pStyle w:val="Prrafodelista"/>
        <w:numPr>
          <w:ilvl w:val="0"/>
          <w:numId w:val="7"/>
        </w:numPr>
        <w:spacing w:before="0" w:after="0" w:line="360" w:lineRule="auto"/>
        <w:jc w:val="left"/>
        <w:rPr>
          <w:rFonts w:asciiTheme="minorHAnsi" w:hAnsiTheme="minorHAnsi" w:cstheme="minorBidi"/>
        </w:rPr>
      </w:pPr>
      <w:r w:rsidRPr="5609CA1D">
        <w:rPr>
          <w:rFonts w:asciiTheme="minorHAnsi" w:eastAsia="Arial" w:hAnsiTheme="minorHAnsi" w:cstheme="minorBidi"/>
          <w:lang w:val="es-CL"/>
        </w:rPr>
        <w:t>Jefe de Proyecto - $1.700.000</w:t>
      </w:r>
    </w:p>
    <w:p w14:paraId="40C2C176" w14:textId="77777777" w:rsidR="00D41F0D" w:rsidRPr="00EC792B" w:rsidRDefault="5609CA1D" w:rsidP="5609CA1D">
      <w:pPr>
        <w:pStyle w:val="Prrafodelista"/>
        <w:numPr>
          <w:ilvl w:val="0"/>
          <w:numId w:val="7"/>
        </w:numPr>
        <w:spacing w:before="0" w:after="0" w:line="360" w:lineRule="auto"/>
        <w:jc w:val="left"/>
        <w:rPr>
          <w:rFonts w:asciiTheme="minorHAnsi" w:hAnsiTheme="minorHAnsi" w:cstheme="minorBidi"/>
        </w:rPr>
      </w:pPr>
      <w:proofErr w:type="spellStart"/>
      <w:r w:rsidRPr="5609CA1D">
        <w:rPr>
          <w:rFonts w:asciiTheme="minorHAnsi" w:eastAsia="Arial" w:hAnsiTheme="minorHAnsi" w:cstheme="minorBidi"/>
          <w:lang w:val="es-CL"/>
        </w:rPr>
        <w:t>Cientista</w:t>
      </w:r>
      <w:proofErr w:type="spellEnd"/>
      <w:r w:rsidRPr="5609CA1D">
        <w:rPr>
          <w:rFonts w:asciiTheme="minorHAnsi" w:eastAsia="Arial" w:hAnsiTheme="minorHAnsi" w:cstheme="minorBidi"/>
          <w:lang w:val="es-CL"/>
        </w:rPr>
        <w:t xml:space="preserve"> de Datos (ya están disponibles y no entran en el presupuesto)</w:t>
      </w:r>
    </w:p>
    <w:p w14:paraId="4CD537D6" w14:textId="77777777" w:rsidR="00D41F0D" w:rsidRPr="00EC792B" w:rsidRDefault="5609CA1D" w:rsidP="5609CA1D">
      <w:pPr>
        <w:pStyle w:val="Prrafodelista"/>
        <w:numPr>
          <w:ilvl w:val="0"/>
          <w:numId w:val="7"/>
        </w:numPr>
        <w:spacing w:before="0" w:after="0" w:line="360" w:lineRule="auto"/>
        <w:jc w:val="left"/>
        <w:rPr>
          <w:rFonts w:asciiTheme="minorHAnsi" w:hAnsiTheme="minorHAnsi" w:cstheme="minorBidi"/>
        </w:rPr>
      </w:pPr>
      <w:r w:rsidRPr="5609CA1D">
        <w:rPr>
          <w:rFonts w:asciiTheme="minorHAnsi" w:eastAsia="Arial" w:hAnsiTheme="minorHAnsi" w:cstheme="minorBidi"/>
          <w:lang w:val="es-CL"/>
        </w:rPr>
        <w:t>Ingeniero de Operaciones para armar infraestructura - $1.800.000</w:t>
      </w:r>
    </w:p>
    <w:p w14:paraId="3817F21E" w14:textId="77777777" w:rsidR="00D41F0D" w:rsidRPr="00EC792B" w:rsidRDefault="5609CA1D" w:rsidP="5609CA1D">
      <w:pPr>
        <w:pStyle w:val="Prrafodelista"/>
        <w:numPr>
          <w:ilvl w:val="0"/>
          <w:numId w:val="7"/>
        </w:numPr>
        <w:spacing w:before="0" w:after="0" w:line="360" w:lineRule="auto"/>
        <w:jc w:val="left"/>
        <w:rPr>
          <w:rFonts w:asciiTheme="minorHAnsi" w:hAnsiTheme="minorHAnsi" w:cstheme="minorBidi"/>
        </w:rPr>
      </w:pPr>
      <w:r w:rsidRPr="5609CA1D">
        <w:rPr>
          <w:rFonts w:asciiTheme="minorHAnsi" w:eastAsia="Arial" w:hAnsiTheme="minorHAnsi" w:cstheme="minorBidi"/>
          <w:lang w:val="es-CL"/>
        </w:rPr>
        <w:t>Ingeniero de Datos Senior - $2.400.000</w:t>
      </w:r>
    </w:p>
    <w:p w14:paraId="66B69205" w14:textId="77777777" w:rsidR="000F1175" w:rsidRPr="000F1175" w:rsidRDefault="000F1175" w:rsidP="5609CA1D">
      <w:pPr>
        <w:spacing w:before="0" w:after="0" w:line="240" w:lineRule="auto"/>
        <w:jc w:val="left"/>
        <w:rPr>
          <w:lang w:val="es-CL"/>
        </w:rPr>
      </w:pPr>
      <w:r>
        <w:rPr>
          <w:noProof/>
          <w:lang w:val="es-CL" w:eastAsia="es-CL"/>
        </w:rPr>
        <mc:AlternateContent>
          <mc:Choice Requires="wps">
            <w:drawing>
              <wp:anchor distT="0" distB="0" distL="114300" distR="114300" simplePos="0" relativeHeight="251661312" behindDoc="0" locked="0" layoutInCell="1" hidden="0" allowOverlap="1" wp14:anchorId="10C30CE5" wp14:editId="25D270D0">
                <wp:simplePos x="0" y="0"/>
                <wp:positionH relativeFrom="column">
                  <wp:posOffset>638175</wp:posOffset>
                </wp:positionH>
                <wp:positionV relativeFrom="paragraph">
                  <wp:posOffset>140335</wp:posOffset>
                </wp:positionV>
                <wp:extent cx="4924425" cy="337185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4924425" cy="337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DEB4AB" w14:textId="77777777" w:rsidR="00A03457" w:rsidRDefault="000F1175">
                            <w:r>
                              <w:rPr>
                                <w:noProof/>
                                <w:lang w:val="es-CL" w:eastAsia="es-CL"/>
                              </w:rPr>
                              <w:drawing>
                                <wp:inline distT="0" distB="0" distL="0" distR="0" wp14:anchorId="548B5D5A" wp14:editId="01891B1E">
                                  <wp:extent cx="4640828" cy="31711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76" t="32776" r="39886" b="15033"/>
                                          <a:stretch/>
                                        </pic:blipFill>
                                        <pic:spPr bwMode="auto">
                                          <a:xfrm>
                                            <a:off x="0" y="0"/>
                                            <a:ext cx="4640828" cy="3171190"/>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30CE5" id="_x0000_t202" coordsize="21600,21600" o:spt="202" path="m,l,21600r21600,l21600,xe">
                <v:stroke joinstyle="miter"/>
                <v:path gradientshapeok="t" o:connecttype="rect"/>
              </v:shapetype>
              <v:shape id="Cuadro de texto 20" o:spid="_x0000_s1026" type="#_x0000_t202" style="position:absolute;margin-left:50.25pt;margin-top:11.05pt;width:387.75pt;height:2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" fillcolor="white [3201]" strokeweight=".5pt">
                <v:textbox>
                  <w:txbxContent>
                    <w:p w14:paraId="16DEB4AB" w14:textId="77777777" w:rsidR="00A03457" w:rsidRDefault="000F1175">
                      <w:r>
                        <w:rPr>
                          <w:noProof/>
                          <w:lang w:val="es-CL" w:eastAsia="es-CL"/>
                        </w:rPr>
                        <w:drawing>
                          <wp:inline distT="0" distB="0" distL="0" distR="0" wp14:anchorId="548B5D5A" wp14:editId="01891B1E">
                            <wp:extent cx="4640828" cy="31711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76" t="32776" r="39886" b="15033"/>
                                    <a:stretch/>
                                  </pic:blipFill>
                                  <pic:spPr bwMode="auto">
                                    <a:xfrm>
                                      <a:off x="0" y="0"/>
                                      <a:ext cx="4640828" cy="3171190"/>
                                    </a:xfrm>
                                    <a:prstGeom prst="rect">
                                      <a:avLst/>
                                    </a:prstGeom>
                                    <a:ln>
                                      <a:noFill/>
                                    </a:ln>
                                    <a:extLst/>
                                  </pic:spPr>
                                </pic:pic>
                              </a:graphicData>
                            </a:graphic>
                          </wp:inline>
                        </w:drawing>
                      </w:r>
                    </w:p>
                  </w:txbxContent>
                </v:textbox>
              </v:shape>
            </w:pict>
          </mc:Fallback>
        </mc:AlternateContent>
      </w:r>
    </w:p>
    <w:p w14:paraId="4B1F511A" w14:textId="77777777" w:rsidR="000F1175" w:rsidRDefault="000F1175" w:rsidP="5609CA1D">
      <w:pPr>
        <w:spacing w:before="0" w:after="0" w:line="240" w:lineRule="auto"/>
        <w:jc w:val="left"/>
        <w:rPr>
          <w:color w:val="FF0000"/>
          <w:sz w:val="36"/>
          <w:szCs w:val="36"/>
          <w:lang w:val="es-CL"/>
        </w:rPr>
      </w:pPr>
    </w:p>
    <w:p w14:paraId="65F9C3DC" w14:textId="77777777" w:rsidR="00240DB9" w:rsidRDefault="00240DB9" w:rsidP="5609CA1D">
      <w:pPr>
        <w:spacing w:before="0" w:after="0" w:line="240" w:lineRule="auto"/>
        <w:jc w:val="left"/>
        <w:rPr>
          <w:lang w:val="es-CL"/>
        </w:rPr>
      </w:pPr>
    </w:p>
    <w:p w14:paraId="5023141B" w14:textId="77777777" w:rsidR="00222DCC" w:rsidRDefault="00222DCC" w:rsidP="5609CA1D">
      <w:pPr>
        <w:spacing w:before="0" w:after="0" w:line="240" w:lineRule="auto"/>
        <w:jc w:val="left"/>
        <w:rPr>
          <w:lang w:val="es-CL"/>
        </w:rPr>
      </w:pPr>
    </w:p>
    <w:p w14:paraId="1F3B1409" w14:textId="77777777" w:rsidR="00222DCC" w:rsidRDefault="00222DCC" w:rsidP="5609CA1D">
      <w:pPr>
        <w:spacing w:before="0" w:after="0" w:line="240" w:lineRule="auto"/>
        <w:jc w:val="left"/>
        <w:rPr>
          <w:lang w:val="es-CL"/>
        </w:rPr>
      </w:pPr>
    </w:p>
    <w:p w14:paraId="0CF2B616" w14:textId="77777777" w:rsidR="00240DB9" w:rsidRDefault="5609CA1D" w:rsidP="5609CA1D">
      <w:pPr>
        <w:pStyle w:val="Ttulo1"/>
        <w:rPr>
          <w:lang w:val="es-CL"/>
        </w:rPr>
      </w:pPr>
      <w:bookmarkStart w:id="7" w:name="_heading=h.26in1rg" w:colFirst="0" w:colLast="0"/>
      <w:bookmarkStart w:id="8" w:name="_Toc41404522"/>
      <w:bookmarkEnd w:id="7"/>
      <w:r w:rsidRPr="5609CA1D">
        <w:rPr>
          <w:lang w:val="es-CL"/>
        </w:rPr>
        <w:lastRenderedPageBreak/>
        <w:t>Plazos</w:t>
      </w:r>
      <w:bookmarkEnd w:id="8"/>
    </w:p>
    <w:p w14:paraId="0FA2B29D" w14:textId="77777777" w:rsidR="00240DB9" w:rsidRDefault="5609CA1D" w:rsidP="5609CA1D">
      <w:pPr>
        <w:rPr>
          <w:lang w:val="es-CL"/>
        </w:rPr>
      </w:pPr>
      <w:r w:rsidRPr="5609CA1D">
        <w:rPr>
          <w:lang w:val="es-CL"/>
        </w:rPr>
        <w:t>Se estima que es posible realizar la migración completa en un plazo de 10 meses, desglosada de la siguiente forma:</w:t>
      </w:r>
    </w:p>
    <w:p w14:paraId="5F96A722" w14:textId="77777777" w:rsidR="00240DB9" w:rsidRDefault="00240DB9" w:rsidP="5609CA1D">
      <w:pPr>
        <w:rPr>
          <w:lang w:val="es-CL"/>
        </w:rPr>
      </w:pPr>
    </w:p>
    <w:p w14:paraId="2320C5D4" w14:textId="77777777" w:rsidR="00240DB9" w:rsidRPr="00222DCC" w:rsidRDefault="5609CA1D">
      <w:pPr>
        <w:pStyle w:val="Ttulo2"/>
        <w:rPr>
          <w:lang w:val="es-CL"/>
        </w:rPr>
      </w:pPr>
      <w:bookmarkStart w:id="9" w:name="_heading=h.lnxbz9" w:colFirst="0" w:colLast="0"/>
      <w:bookmarkStart w:id="10" w:name="_Toc41404523"/>
      <w:bookmarkEnd w:id="9"/>
      <w:r w:rsidRPr="5609CA1D">
        <w:rPr>
          <w:lang w:val="es-CL"/>
        </w:rPr>
        <w:t>Procesamiento de datos</w:t>
      </w:r>
      <w:bookmarkEnd w:id="10"/>
    </w:p>
    <w:p w14:paraId="29B282CC" w14:textId="77777777" w:rsidR="00240DB9" w:rsidRDefault="5609CA1D" w:rsidP="5609CA1D">
      <w:pPr>
        <w:rPr>
          <w:lang w:val="es-CL"/>
        </w:rPr>
      </w:pPr>
      <w:r w:rsidRPr="5609CA1D">
        <w:rPr>
          <w:lang w:val="es-CL"/>
        </w:rPr>
        <w:t>La primera parte, el procesamiento de datos, se descompone en los siguientes plazos:</w:t>
      </w:r>
    </w:p>
    <w:p w14:paraId="5B95CD12" w14:textId="77777777" w:rsidR="00240DB9" w:rsidRPr="00EC792B" w:rsidRDefault="00240DB9" w:rsidP="5609CA1D">
      <w:pPr>
        <w:rPr>
          <w:rFonts w:asciiTheme="minorHAnsi" w:hAnsiTheme="minorHAnsi" w:cstheme="minorBidi"/>
          <w:lang w:val="es-CL"/>
        </w:rPr>
      </w:pPr>
    </w:p>
    <w:p w14:paraId="675E2B91" w14:textId="77777777" w:rsidR="00240DB9" w:rsidRPr="00EC792B" w:rsidRDefault="5609CA1D" w:rsidP="5609CA1D">
      <w:pPr>
        <w:numPr>
          <w:ilvl w:val="0"/>
          <w:numId w:val="4"/>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Recolección de información: 2 meses.</w:t>
      </w:r>
    </w:p>
    <w:p w14:paraId="7DC03396" w14:textId="77777777" w:rsidR="00240DB9" w:rsidRPr="00EC792B" w:rsidRDefault="5609CA1D" w:rsidP="5609CA1D">
      <w:pPr>
        <w:numPr>
          <w:ilvl w:val="0"/>
          <w:numId w:val="4"/>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Diseño de algoritmos: 3 meses.</w:t>
      </w:r>
    </w:p>
    <w:p w14:paraId="53D36A77" w14:textId="77777777" w:rsidR="00240DB9" w:rsidRPr="00EC792B" w:rsidRDefault="5609CA1D" w:rsidP="5609CA1D">
      <w:pPr>
        <w:numPr>
          <w:ilvl w:val="0"/>
          <w:numId w:val="4"/>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 xml:space="preserve">Diseño de API </w:t>
      </w:r>
      <w:proofErr w:type="spellStart"/>
      <w:r w:rsidRPr="5609CA1D">
        <w:rPr>
          <w:rFonts w:asciiTheme="minorHAnsi" w:eastAsia="Times New Roman" w:hAnsiTheme="minorHAnsi" w:cstheme="minorBidi"/>
          <w:lang w:val="es-CL"/>
        </w:rPr>
        <w:t>Rest</w:t>
      </w:r>
      <w:proofErr w:type="spellEnd"/>
      <w:r w:rsidRPr="5609CA1D">
        <w:rPr>
          <w:rFonts w:asciiTheme="minorHAnsi" w:eastAsia="Times New Roman" w:hAnsiTheme="minorHAnsi" w:cstheme="minorBidi"/>
          <w:lang w:val="es-CL"/>
        </w:rPr>
        <w:t xml:space="preserve"> de consumo de datos: 1 mes.</w:t>
      </w:r>
    </w:p>
    <w:p w14:paraId="5220BBB2" w14:textId="77777777" w:rsidR="00240DB9" w:rsidRDefault="00240DB9" w:rsidP="5609CA1D">
      <w:pPr>
        <w:rPr>
          <w:lang w:val="es-CL"/>
        </w:rPr>
      </w:pPr>
    </w:p>
    <w:p w14:paraId="639A659D" w14:textId="1E2B373F" w:rsidR="5609CA1D" w:rsidRPr="00D873F3" w:rsidRDefault="5609CA1D" w:rsidP="5609CA1D">
      <w:pPr>
        <w:pStyle w:val="Ttulo2"/>
        <w:rPr>
          <w:lang w:val="es-CL"/>
        </w:rPr>
      </w:pPr>
      <w:bookmarkStart w:id="11" w:name="_Toc41404524"/>
      <w:r w:rsidRPr="5609CA1D">
        <w:rPr>
          <w:lang w:val="es-CL"/>
        </w:rPr>
        <w:t>Generación de reportes para el usuario</w:t>
      </w:r>
      <w:bookmarkEnd w:id="11"/>
    </w:p>
    <w:p w14:paraId="5EDE3185" w14:textId="77777777" w:rsidR="00240DB9" w:rsidRDefault="5609CA1D" w:rsidP="5609CA1D">
      <w:pPr>
        <w:rPr>
          <w:lang w:val="es-CL"/>
        </w:rPr>
      </w:pPr>
      <w:r w:rsidRPr="5609CA1D">
        <w:rPr>
          <w:lang w:val="es-CL"/>
        </w:rPr>
        <w:t>La visualización interactiva, la cual estará disponible a través de una plataforma Web, será desarrollada en un plazo de 4 meses, descompuesto en lo siguiente:</w:t>
      </w:r>
    </w:p>
    <w:p w14:paraId="13CB595B" w14:textId="77777777" w:rsidR="00EC792B" w:rsidRDefault="00EC792B" w:rsidP="5609CA1D">
      <w:pPr>
        <w:rPr>
          <w:lang w:val="es-CL"/>
        </w:rPr>
      </w:pPr>
    </w:p>
    <w:p w14:paraId="150032EB" w14:textId="77777777" w:rsidR="00240DB9" w:rsidRPr="00EC792B" w:rsidRDefault="5609CA1D" w:rsidP="5609CA1D">
      <w:pPr>
        <w:numPr>
          <w:ilvl w:val="0"/>
          <w:numId w:val="5"/>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Desarrollo Web: 3 meses.</w:t>
      </w:r>
    </w:p>
    <w:p w14:paraId="62349D23" w14:textId="77777777" w:rsidR="00240DB9" w:rsidRPr="00EC792B" w:rsidRDefault="5609CA1D" w:rsidP="5609CA1D">
      <w:pPr>
        <w:numPr>
          <w:ilvl w:val="0"/>
          <w:numId w:val="5"/>
        </w:numPr>
        <w:pBdr>
          <w:top w:val="nil"/>
          <w:left w:val="nil"/>
          <w:bottom w:val="nil"/>
          <w:right w:val="nil"/>
          <w:between w:val="nil"/>
        </w:pBdr>
        <w:spacing w:line="240" w:lineRule="auto"/>
        <w:rPr>
          <w:rFonts w:asciiTheme="minorHAnsi" w:hAnsiTheme="minorHAnsi" w:cstheme="minorBidi"/>
        </w:rPr>
      </w:pPr>
      <w:r w:rsidRPr="5609CA1D">
        <w:rPr>
          <w:rFonts w:asciiTheme="minorHAnsi" w:eastAsia="Times New Roman" w:hAnsiTheme="minorHAnsi" w:cstheme="minorBidi"/>
          <w:lang w:val="es-CL"/>
        </w:rPr>
        <w:t>Etapa de pruebas: 1 mes.</w:t>
      </w:r>
    </w:p>
    <w:p w14:paraId="6D9C8D39" w14:textId="77777777" w:rsidR="00240DB9" w:rsidRDefault="00240DB9" w:rsidP="5609CA1D">
      <w:pPr>
        <w:rPr>
          <w:lang w:val="es-CL"/>
        </w:rPr>
      </w:pPr>
    </w:p>
    <w:p w14:paraId="391D3CC4" w14:textId="77777777" w:rsidR="00240DB9" w:rsidRDefault="5609CA1D" w:rsidP="5609CA1D">
      <w:pPr>
        <w:pStyle w:val="Ttulo1"/>
        <w:rPr>
          <w:lang w:val="es-CL"/>
        </w:rPr>
      </w:pPr>
      <w:bookmarkStart w:id="12" w:name="_heading=h.1ksv4uv" w:colFirst="0" w:colLast="0"/>
      <w:bookmarkStart w:id="13" w:name="_Toc41404525"/>
      <w:bookmarkEnd w:id="12"/>
      <w:r w:rsidRPr="5609CA1D">
        <w:rPr>
          <w:lang w:val="es-CL"/>
        </w:rPr>
        <w:lastRenderedPageBreak/>
        <w:t>Entregables del Proyecto</w:t>
      </w:r>
      <w:bookmarkEnd w:id="13"/>
    </w:p>
    <w:p w14:paraId="54485AF8" w14:textId="77777777" w:rsidR="00240DB9" w:rsidRDefault="5609CA1D" w:rsidP="5609CA1D">
      <w:pPr>
        <w:rPr>
          <w:lang w:val="es-CL"/>
        </w:rPr>
      </w:pPr>
      <w:r w:rsidRPr="5609CA1D">
        <w:rPr>
          <w:lang w:val="es-CL"/>
        </w:rPr>
        <w:t>Los entregables definidos en función de los objetivos del proyecto son los siguientes:</w:t>
      </w:r>
    </w:p>
    <w:p w14:paraId="19549F94" w14:textId="77777777" w:rsidR="00240DB9" w:rsidRDefault="5609CA1D" w:rsidP="5609CA1D">
      <w:pPr>
        <w:rPr>
          <w:b/>
          <w:bCs/>
          <w:sz w:val="24"/>
          <w:szCs w:val="24"/>
          <w:lang w:val="es-CL"/>
        </w:rPr>
      </w:pPr>
      <w:r w:rsidRPr="5609CA1D">
        <w:rPr>
          <w:b/>
          <w:bCs/>
          <w:sz w:val="24"/>
          <w:szCs w:val="24"/>
          <w:lang w:val="es-CL"/>
        </w:rPr>
        <w:t>Servicio</w:t>
      </w:r>
    </w:p>
    <w:p w14:paraId="43FF00A4" w14:textId="25409F5E" w:rsidR="5609CA1D" w:rsidRDefault="5609CA1D" w:rsidP="5609CA1D">
      <w:pPr>
        <w:numPr>
          <w:ilvl w:val="0"/>
          <w:numId w:val="2"/>
        </w:numPr>
        <w:spacing w:before="0" w:after="200" w:line="240" w:lineRule="auto"/>
        <w:rPr>
          <w:lang w:val="es-CL"/>
        </w:rPr>
      </w:pPr>
      <w:r w:rsidRPr="5609CA1D">
        <w:rPr>
          <w:rFonts w:asciiTheme="minorHAnsi" w:eastAsia="Times New Roman" w:hAnsiTheme="minorHAnsi" w:cstheme="minorBidi"/>
          <w:lang w:val="es-CL"/>
        </w:rPr>
        <w:t>Servicio para análisis de comportamiento de clientes y generación de propuestas de productos para obtener compras.</w:t>
      </w:r>
    </w:p>
    <w:p w14:paraId="738AF6DD" w14:textId="26DFF801" w:rsidR="5609CA1D" w:rsidRDefault="5609CA1D" w:rsidP="5609CA1D">
      <w:pPr>
        <w:numPr>
          <w:ilvl w:val="0"/>
          <w:numId w:val="2"/>
        </w:numPr>
        <w:spacing w:before="0" w:after="200" w:line="240" w:lineRule="auto"/>
        <w:rPr>
          <w:lang w:val="es-CL"/>
        </w:rPr>
      </w:pPr>
      <w:r w:rsidRPr="5609CA1D">
        <w:rPr>
          <w:rFonts w:asciiTheme="minorHAnsi" w:eastAsia="Times New Roman" w:hAnsiTheme="minorHAnsi" w:cstheme="minorBidi"/>
          <w:lang w:val="es-CL"/>
        </w:rPr>
        <w:t>Reportes de KPI de funcionamiento de la plataforma.</w:t>
      </w:r>
    </w:p>
    <w:p w14:paraId="023D5B52" w14:textId="33327213" w:rsidR="5609CA1D" w:rsidRDefault="5609CA1D" w:rsidP="5609CA1D">
      <w:pPr>
        <w:numPr>
          <w:ilvl w:val="0"/>
          <w:numId w:val="2"/>
        </w:numPr>
        <w:spacing w:before="0" w:after="200" w:line="240" w:lineRule="auto"/>
        <w:rPr>
          <w:lang w:val="es-CL"/>
        </w:rPr>
      </w:pPr>
      <w:r w:rsidRPr="5609CA1D">
        <w:rPr>
          <w:rFonts w:asciiTheme="minorHAnsi" w:eastAsia="Times New Roman" w:hAnsiTheme="minorHAnsi" w:cstheme="minorBidi"/>
          <w:lang w:val="es-CL"/>
        </w:rPr>
        <w:t>Reportes de KPI de resultados de la campaña.</w:t>
      </w:r>
    </w:p>
    <w:p w14:paraId="676C8960" w14:textId="0768665B" w:rsidR="00240DB9" w:rsidRPr="00EC792B" w:rsidRDefault="5609CA1D" w:rsidP="5609CA1D">
      <w:pPr>
        <w:numPr>
          <w:ilvl w:val="0"/>
          <w:numId w:val="2"/>
        </w:numPr>
        <w:pBdr>
          <w:top w:val="nil"/>
          <w:left w:val="nil"/>
          <w:bottom w:val="nil"/>
          <w:right w:val="nil"/>
          <w:between w:val="nil"/>
        </w:pBdr>
        <w:spacing w:before="0" w:after="200" w:line="240" w:lineRule="auto"/>
        <w:rPr>
          <w:rFonts w:asciiTheme="minorHAnsi" w:hAnsiTheme="minorHAnsi" w:cstheme="minorBidi"/>
        </w:rPr>
      </w:pPr>
      <w:r w:rsidRPr="5609CA1D">
        <w:rPr>
          <w:rFonts w:asciiTheme="minorHAnsi" w:eastAsia="Times New Roman" w:hAnsiTheme="minorHAnsi" w:cstheme="minorBidi"/>
          <w:lang w:val="es-CL"/>
        </w:rPr>
        <w:t>Interfaces API REST para las respuestas de las propuestas de compras a los clientes.</w:t>
      </w:r>
    </w:p>
    <w:p w14:paraId="2FC17F8B" w14:textId="77777777" w:rsidR="00EC792B" w:rsidRPr="00EC792B" w:rsidRDefault="00EC792B" w:rsidP="5609CA1D">
      <w:pPr>
        <w:rPr>
          <w:lang w:val="es-CL"/>
        </w:rPr>
      </w:pPr>
    </w:p>
    <w:p w14:paraId="5AE48A43" w14:textId="77777777" w:rsidR="00EC792B" w:rsidRPr="00EC792B" w:rsidRDefault="00EC792B" w:rsidP="5609CA1D">
      <w:pPr>
        <w:rPr>
          <w:lang w:val="es-CL"/>
        </w:rPr>
      </w:pPr>
    </w:p>
    <w:p w14:paraId="50F40DEB" w14:textId="77777777" w:rsidR="00EC792B" w:rsidRPr="00EC792B" w:rsidRDefault="00EC792B" w:rsidP="5609CA1D">
      <w:pPr>
        <w:rPr>
          <w:lang w:val="es-CL"/>
        </w:rPr>
      </w:pPr>
    </w:p>
    <w:p w14:paraId="5F63580A" w14:textId="77777777" w:rsidR="00240DB9" w:rsidRDefault="5609CA1D" w:rsidP="5609CA1D">
      <w:pPr>
        <w:pStyle w:val="Ttulo1"/>
        <w:rPr>
          <w:lang w:val="es-CL"/>
        </w:rPr>
      </w:pPr>
      <w:bookmarkStart w:id="14" w:name="_heading=h.z337ya" w:colFirst="0" w:colLast="0"/>
      <w:bookmarkStart w:id="15" w:name="_Toc41404526"/>
      <w:bookmarkEnd w:id="14"/>
      <w:r w:rsidRPr="5609CA1D">
        <w:rPr>
          <w:lang w:val="es-CL"/>
        </w:rPr>
        <w:lastRenderedPageBreak/>
        <w:t>Propuesta Económica</w:t>
      </w:r>
      <w:bookmarkEnd w:id="15"/>
    </w:p>
    <w:p w14:paraId="156BAD27" w14:textId="77777777" w:rsidR="00240DB9" w:rsidRPr="00222DCC" w:rsidRDefault="5609CA1D" w:rsidP="5609CA1D">
      <w:pPr>
        <w:rPr>
          <w:color w:val="auto"/>
          <w:lang w:val="es-CL"/>
        </w:rPr>
      </w:pPr>
      <w:r w:rsidRPr="5609CA1D">
        <w:rPr>
          <w:color w:val="auto"/>
          <w:lang w:val="es-CL"/>
        </w:rPr>
        <w:t>La oferta económica por este proyecto, considerando los recursos requeridos para su ejecución, se presenta en la siguiente tabla.</w:t>
      </w:r>
    </w:p>
    <w:tbl>
      <w:tblPr>
        <w:tblStyle w:val="a0"/>
        <w:tblW w:w="87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15"/>
        <w:gridCol w:w="2250"/>
      </w:tblGrid>
      <w:tr w:rsidR="00240DB9" w14:paraId="401185B2" w14:textId="77777777" w:rsidTr="5609CA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515" w:type="dxa"/>
            <w:tcBorders>
              <w:top w:val="single" w:sz="4" w:space="0" w:color="8EAADB" w:themeColor="accent1" w:themeTint="99"/>
              <w:left w:val="single" w:sz="4" w:space="0" w:color="8EAADB" w:themeColor="accent1" w:themeTint="99"/>
              <w:right w:val="single" w:sz="4" w:space="0" w:color="8EAADB" w:themeColor="accent1" w:themeTint="99"/>
            </w:tcBorders>
            <w:vAlign w:val="center"/>
          </w:tcPr>
          <w:p w14:paraId="769726BA" w14:textId="77777777" w:rsidR="00240DB9" w:rsidRDefault="5609CA1D" w:rsidP="5609CA1D">
            <w:pPr>
              <w:jc w:val="center"/>
              <w:rPr>
                <w:color w:val="366092"/>
                <w:lang w:val="es-CL"/>
              </w:rPr>
            </w:pPr>
            <w:proofErr w:type="spellStart"/>
            <w:r w:rsidRPr="5609CA1D">
              <w:rPr>
                <w:color w:val="366092"/>
                <w:lang w:val="es-CL"/>
              </w:rPr>
              <w:t>Item</w:t>
            </w:r>
            <w:proofErr w:type="spellEnd"/>
          </w:p>
        </w:tc>
        <w:tc>
          <w:tcPr>
            <w:tcW w:w="2250" w:type="dxa"/>
            <w:tcBorders>
              <w:top w:val="single" w:sz="4" w:space="0" w:color="8EAADB" w:themeColor="accent1" w:themeTint="99"/>
              <w:left w:val="single" w:sz="4" w:space="0" w:color="8EAADB" w:themeColor="accent1" w:themeTint="99"/>
              <w:right w:val="single" w:sz="4" w:space="0" w:color="8EAADB" w:themeColor="accent1" w:themeTint="99"/>
            </w:tcBorders>
            <w:vAlign w:val="center"/>
          </w:tcPr>
          <w:p w14:paraId="39913FE8" w14:textId="77777777" w:rsidR="00240DB9" w:rsidRDefault="5609CA1D" w:rsidP="5609CA1D">
            <w:pPr>
              <w:jc w:val="center"/>
              <w:cnfStyle w:val="100000000000" w:firstRow="1" w:lastRow="0" w:firstColumn="0" w:lastColumn="0" w:oddVBand="0" w:evenVBand="0" w:oddHBand="0" w:evenHBand="0" w:firstRowFirstColumn="0" w:firstRowLastColumn="0" w:lastRowFirstColumn="0" w:lastRowLastColumn="0"/>
              <w:rPr>
                <w:color w:val="366092"/>
                <w:lang w:val="es-CL"/>
              </w:rPr>
            </w:pPr>
            <w:r w:rsidRPr="5609CA1D">
              <w:rPr>
                <w:color w:val="366092"/>
                <w:lang w:val="es-CL"/>
              </w:rPr>
              <w:t>Valor UF</w:t>
            </w:r>
          </w:p>
        </w:tc>
      </w:tr>
      <w:tr w:rsidR="00240DB9" w14:paraId="1F5ED649" w14:textId="77777777" w:rsidTr="5609CA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5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FCB62A6" w14:textId="77777777" w:rsidR="00240DB9" w:rsidRDefault="5609CA1D" w:rsidP="5609CA1D">
            <w:pPr>
              <w:jc w:val="left"/>
              <w:rPr>
                <w:color w:val="366092"/>
                <w:lang w:val="es-CL"/>
              </w:rPr>
            </w:pPr>
            <w:r w:rsidRPr="5609CA1D">
              <w:rPr>
                <w:color w:val="366092"/>
                <w:lang w:val="es-CL"/>
              </w:rPr>
              <w:t>Desarrollo de Plataforma (6 meses)</w:t>
            </w:r>
          </w:p>
        </w:tc>
        <w:tc>
          <w:tcPr>
            <w:tcW w:w="22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A7AD83D" w14:textId="77777777" w:rsidR="00240DB9" w:rsidRDefault="5609CA1D" w:rsidP="5609CA1D">
            <w:pPr>
              <w:jc w:val="center"/>
              <w:cnfStyle w:val="000000100000" w:firstRow="0" w:lastRow="0" w:firstColumn="0" w:lastColumn="0" w:oddVBand="0" w:evenVBand="0" w:oddHBand="1" w:evenHBand="0" w:firstRowFirstColumn="0" w:firstRowLastColumn="0" w:lastRowFirstColumn="0" w:lastRowLastColumn="0"/>
              <w:rPr>
                <w:b/>
                <w:bCs/>
                <w:color w:val="366092"/>
                <w:lang w:val="es-CL"/>
              </w:rPr>
            </w:pPr>
            <w:r w:rsidRPr="5609CA1D">
              <w:rPr>
                <w:b/>
                <w:bCs/>
                <w:color w:val="366092"/>
                <w:lang w:val="es-CL"/>
              </w:rPr>
              <w:t>1350 UF</w:t>
            </w:r>
          </w:p>
        </w:tc>
      </w:tr>
      <w:tr w:rsidR="00240DB9" w14:paraId="415D5ABE" w14:textId="77777777" w:rsidTr="5609CA1D">
        <w:trPr>
          <w:trHeight w:val="300"/>
        </w:trPr>
        <w:tc>
          <w:tcPr>
            <w:cnfStyle w:val="001000000000" w:firstRow="0" w:lastRow="0" w:firstColumn="1" w:lastColumn="0" w:oddVBand="0" w:evenVBand="0" w:oddHBand="0" w:evenHBand="0" w:firstRowFirstColumn="0" w:firstRowLastColumn="0" w:lastRowFirstColumn="0" w:lastRowLastColumn="0"/>
            <w:tcW w:w="65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31E92CD" w14:textId="77777777" w:rsidR="00240DB9" w:rsidRDefault="5609CA1D" w:rsidP="5609CA1D">
            <w:pPr>
              <w:jc w:val="left"/>
              <w:rPr>
                <w:color w:val="366092"/>
                <w:lang w:val="es-CL"/>
              </w:rPr>
            </w:pPr>
            <w:r w:rsidRPr="5609CA1D">
              <w:rPr>
                <w:color w:val="366092"/>
                <w:lang w:val="es-CL"/>
              </w:rPr>
              <w:t>Plataforma Interactiva (4 meses)</w:t>
            </w:r>
          </w:p>
        </w:tc>
        <w:tc>
          <w:tcPr>
            <w:tcW w:w="22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C15FCE2" w14:textId="77777777" w:rsidR="00240DB9" w:rsidRDefault="5609CA1D" w:rsidP="5609CA1D">
            <w:pPr>
              <w:jc w:val="center"/>
              <w:cnfStyle w:val="000000000000" w:firstRow="0" w:lastRow="0" w:firstColumn="0" w:lastColumn="0" w:oddVBand="0" w:evenVBand="0" w:oddHBand="0" w:evenHBand="0" w:firstRowFirstColumn="0" w:firstRowLastColumn="0" w:lastRowFirstColumn="0" w:lastRowLastColumn="0"/>
              <w:rPr>
                <w:b/>
                <w:bCs/>
                <w:color w:val="366092"/>
                <w:lang w:val="es-CL"/>
              </w:rPr>
            </w:pPr>
            <w:r w:rsidRPr="5609CA1D">
              <w:rPr>
                <w:b/>
                <w:bCs/>
                <w:color w:val="366092"/>
                <w:lang w:val="es-CL"/>
              </w:rPr>
              <w:t>900 UF</w:t>
            </w:r>
          </w:p>
        </w:tc>
      </w:tr>
    </w:tbl>
    <w:p w14:paraId="717AAFBA" w14:textId="77777777" w:rsidR="00240DB9" w:rsidRDefault="00240DB9" w:rsidP="5609CA1D">
      <w:pPr>
        <w:rPr>
          <w:lang w:val="es-CL"/>
        </w:rPr>
      </w:pPr>
    </w:p>
    <w:p w14:paraId="088826D1" w14:textId="77777777" w:rsidR="00240DB9" w:rsidRDefault="5609CA1D" w:rsidP="5609CA1D">
      <w:pPr>
        <w:rPr>
          <w:lang w:val="es-CL"/>
        </w:rPr>
      </w:pPr>
      <w:r w:rsidRPr="5609CA1D">
        <w:rPr>
          <w:b/>
          <w:bCs/>
          <w:lang w:val="es-CL"/>
        </w:rPr>
        <w:t>Nota 1</w:t>
      </w:r>
      <w:r w:rsidRPr="5609CA1D">
        <w:rPr>
          <w:lang w:val="es-CL"/>
        </w:rPr>
        <w:t>: Los valores son presentados en UF y están exentos de IVA por la naturaleza del servicio.</w:t>
      </w:r>
    </w:p>
    <w:p w14:paraId="56EE48EE" w14:textId="77777777" w:rsidR="00240DB9" w:rsidRDefault="00240DB9" w:rsidP="5609CA1D">
      <w:pPr>
        <w:rPr>
          <w:lang w:val="es-CL"/>
        </w:rPr>
      </w:pPr>
    </w:p>
    <w:p w14:paraId="2916C19D" w14:textId="77777777" w:rsidR="00222DCC" w:rsidRDefault="00222DCC" w:rsidP="5609CA1D">
      <w:pPr>
        <w:rPr>
          <w:lang w:val="es-CL"/>
        </w:rPr>
      </w:pPr>
      <w:bookmarkStart w:id="16" w:name="_heading=h.3j2qqm3" w:colFirst="0" w:colLast="0"/>
      <w:bookmarkStart w:id="17" w:name="_heading=h.1y810tw" w:colFirst="0" w:colLast="0"/>
      <w:bookmarkEnd w:id="16"/>
      <w:bookmarkEnd w:id="17"/>
    </w:p>
    <w:p w14:paraId="74869460" w14:textId="77777777" w:rsidR="00222DCC" w:rsidRDefault="00222DCC" w:rsidP="5609CA1D">
      <w:pPr>
        <w:rPr>
          <w:lang w:val="es-CL"/>
        </w:rPr>
      </w:pPr>
    </w:p>
    <w:p w14:paraId="4CFC8298" w14:textId="53BB791F" w:rsidR="5609CA1D" w:rsidRDefault="5609CA1D" w:rsidP="5609CA1D">
      <w:pPr>
        <w:rPr>
          <w:b/>
          <w:bCs/>
          <w:lang w:val="es-CL"/>
        </w:rPr>
      </w:pPr>
      <w:r w:rsidRPr="5609CA1D">
        <w:rPr>
          <w:b/>
          <w:bCs/>
          <w:lang w:val="es-CL"/>
        </w:rPr>
        <w:t>Detalle de aproximación de costos para servicios en la nube</w:t>
      </w:r>
    </w:p>
    <w:p w14:paraId="54738AF4" w14:textId="77777777" w:rsidR="00222DCC" w:rsidRDefault="00222DCC" w:rsidP="5609CA1D">
      <w:pPr>
        <w:rPr>
          <w:lang w:val="es-CL"/>
        </w:rPr>
      </w:pPr>
    </w:p>
    <w:tbl>
      <w:tblPr>
        <w:tblStyle w:val="Tablaconcuadrcula"/>
        <w:tblW w:w="0" w:type="auto"/>
        <w:tblLook w:val="04A0" w:firstRow="1" w:lastRow="0" w:firstColumn="1" w:lastColumn="0" w:noHBand="0" w:noVBand="1"/>
      </w:tblPr>
      <w:tblGrid>
        <w:gridCol w:w="1555"/>
        <w:gridCol w:w="1275"/>
        <w:gridCol w:w="5245"/>
        <w:gridCol w:w="1275"/>
      </w:tblGrid>
      <w:tr w:rsidR="000F1175" w14:paraId="74A52A61" w14:textId="77777777" w:rsidTr="5609CA1D">
        <w:tc>
          <w:tcPr>
            <w:tcW w:w="1555" w:type="dxa"/>
          </w:tcPr>
          <w:p w14:paraId="2A915B67" w14:textId="77777777" w:rsidR="000F1175" w:rsidRDefault="5609CA1D" w:rsidP="5609CA1D">
            <w:pPr>
              <w:rPr>
                <w:rFonts w:ascii="Quattrocento Sans" w:hAnsi="Quattrocento Sans"/>
                <w:b/>
                <w:bCs/>
                <w:color w:val="000000"/>
                <w:lang w:val="es-CL"/>
              </w:rPr>
            </w:pPr>
            <w:proofErr w:type="spellStart"/>
            <w:r w:rsidRPr="5609CA1D">
              <w:rPr>
                <w:rFonts w:ascii="Quattrocento Sans" w:hAnsi="Quattrocento Sans"/>
                <w:b/>
                <w:bCs/>
                <w:color w:val="000000" w:themeColor="text1"/>
                <w:lang w:val="es-CL"/>
              </w:rPr>
              <w:t>Service</w:t>
            </w:r>
            <w:proofErr w:type="spellEnd"/>
            <w:r w:rsidRPr="5609CA1D">
              <w:rPr>
                <w:rFonts w:ascii="Quattrocento Sans" w:hAnsi="Quattrocento Sans"/>
                <w:b/>
                <w:bCs/>
                <w:color w:val="000000" w:themeColor="text1"/>
                <w:lang w:val="es-CL"/>
              </w:rPr>
              <w:t xml:space="preserve"> </w:t>
            </w:r>
            <w:proofErr w:type="spellStart"/>
            <w:r w:rsidRPr="5609CA1D">
              <w:rPr>
                <w:rFonts w:ascii="Quattrocento Sans" w:hAnsi="Quattrocento Sans"/>
                <w:b/>
                <w:bCs/>
                <w:color w:val="000000" w:themeColor="text1"/>
                <w:lang w:val="es-CL"/>
              </w:rPr>
              <w:t>type</w:t>
            </w:r>
            <w:proofErr w:type="spellEnd"/>
          </w:p>
        </w:tc>
        <w:tc>
          <w:tcPr>
            <w:tcW w:w="1275" w:type="dxa"/>
          </w:tcPr>
          <w:p w14:paraId="455C471F" w14:textId="77777777" w:rsidR="000F1175" w:rsidRDefault="5609CA1D" w:rsidP="5609CA1D">
            <w:pPr>
              <w:rPr>
                <w:rFonts w:ascii="Quattrocento Sans" w:hAnsi="Quattrocento Sans"/>
                <w:b/>
                <w:bCs/>
                <w:color w:val="000000"/>
                <w:lang w:val="es-CL"/>
              </w:rPr>
            </w:pPr>
            <w:proofErr w:type="spellStart"/>
            <w:r w:rsidRPr="5609CA1D">
              <w:rPr>
                <w:rFonts w:ascii="Quattrocento Sans" w:hAnsi="Quattrocento Sans"/>
                <w:b/>
                <w:bCs/>
                <w:color w:val="000000" w:themeColor="text1"/>
                <w:lang w:val="es-CL"/>
              </w:rPr>
              <w:t>Region</w:t>
            </w:r>
            <w:proofErr w:type="spellEnd"/>
          </w:p>
        </w:tc>
        <w:tc>
          <w:tcPr>
            <w:tcW w:w="5245" w:type="dxa"/>
          </w:tcPr>
          <w:p w14:paraId="31FF54C8" w14:textId="77777777" w:rsidR="000F1175" w:rsidRDefault="5609CA1D" w:rsidP="5609CA1D">
            <w:pPr>
              <w:rPr>
                <w:rFonts w:ascii="Quattrocento Sans" w:hAnsi="Quattrocento Sans"/>
                <w:b/>
                <w:bCs/>
                <w:color w:val="000000"/>
                <w:lang w:val="es-CL"/>
              </w:rPr>
            </w:pPr>
            <w:proofErr w:type="spellStart"/>
            <w:r w:rsidRPr="5609CA1D">
              <w:rPr>
                <w:rFonts w:ascii="Quattrocento Sans" w:hAnsi="Quattrocento Sans"/>
                <w:b/>
                <w:bCs/>
                <w:color w:val="000000" w:themeColor="text1"/>
                <w:lang w:val="es-CL"/>
              </w:rPr>
              <w:t>Description</w:t>
            </w:r>
            <w:proofErr w:type="spellEnd"/>
          </w:p>
        </w:tc>
        <w:tc>
          <w:tcPr>
            <w:tcW w:w="1275" w:type="dxa"/>
          </w:tcPr>
          <w:p w14:paraId="54CD58B5" w14:textId="77777777" w:rsidR="000F1175" w:rsidRDefault="5609CA1D" w:rsidP="5609CA1D">
            <w:pPr>
              <w:rPr>
                <w:rFonts w:ascii="Quattrocento Sans" w:hAnsi="Quattrocento Sans"/>
                <w:b/>
                <w:bCs/>
                <w:color w:val="000000"/>
                <w:lang w:val="es-CL"/>
              </w:rPr>
            </w:pPr>
            <w:proofErr w:type="spellStart"/>
            <w:r w:rsidRPr="5609CA1D">
              <w:rPr>
                <w:rFonts w:ascii="Quattrocento Sans" w:hAnsi="Quattrocento Sans"/>
                <w:b/>
                <w:bCs/>
                <w:color w:val="000000" w:themeColor="text1"/>
                <w:lang w:val="es-CL"/>
              </w:rPr>
              <w:t>Estimated</w:t>
            </w:r>
            <w:proofErr w:type="spellEnd"/>
            <w:r w:rsidRPr="5609CA1D">
              <w:rPr>
                <w:rFonts w:ascii="Quattrocento Sans" w:hAnsi="Quattrocento Sans"/>
                <w:b/>
                <w:bCs/>
                <w:color w:val="000000" w:themeColor="text1"/>
                <w:lang w:val="es-CL"/>
              </w:rPr>
              <w:t xml:space="preserve"> </w:t>
            </w:r>
            <w:proofErr w:type="spellStart"/>
            <w:r w:rsidRPr="5609CA1D">
              <w:rPr>
                <w:rFonts w:ascii="Quattrocento Sans" w:hAnsi="Quattrocento Sans"/>
                <w:b/>
                <w:bCs/>
                <w:color w:val="000000" w:themeColor="text1"/>
                <w:lang w:val="es-CL"/>
              </w:rPr>
              <w:t>Cost</w:t>
            </w:r>
            <w:proofErr w:type="spellEnd"/>
          </w:p>
        </w:tc>
      </w:tr>
      <w:tr w:rsidR="000F1175" w14:paraId="10141CE4" w14:textId="77777777" w:rsidTr="5609CA1D">
        <w:tc>
          <w:tcPr>
            <w:tcW w:w="1555" w:type="dxa"/>
          </w:tcPr>
          <w:p w14:paraId="6341175A"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Azure </w:t>
            </w:r>
            <w:proofErr w:type="spellStart"/>
            <w:r w:rsidRPr="5609CA1D">
              <w:rPr>
                <w:rFonts w:ascii="Quattrocento Sans" w:hAnsi="Quattrocento Sans"/>
                <w:color w:val="000000" w:themeColor="text1"/>
                <w:lang w:val="es-CL"/>
              </w:rPr>
              <w:t>Databricks</w:t>
            </w:r>
            <w:proofErr w:type="spellEnd"/>
          </w:p>
        </w:tc>
        <w:tc>
          <w:tcPr>
            <w:tcW w:w="1275" w:type="dxa"/>
          </w:tcPr>
          <w:p w14:paraId="1DAEDDFF"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6A687F57" w14:textId="77777777" w:rsidR="000F1175" w:rsidRPr="00D873F3" w:rsidRDefault="5609CA1D" w:rsidP="5609CA1D">
            <w:pPr>
              <w:rPr>
                <w:rFonts w:ascii="Quattrocento Sans" w:hAnsi="Quattrocento Sans"/>
                <w:color w:val="000000"/>
                <w:lang w:val="en-US"/>
              </w:rPr>
            </w:pPr>
            <w:r w:rsidRPr="00D873F3">
              <w:rPr>
                <w:rFonts w:ascii="Quattrocento Sans" w:hAnsi="Quattrocento Sans"/>
                <w:color w:val="000000" w:themeColor="text1"/>
                <w:lang w:val="en-US"/>
              </w:rPr>
              <w:t>Data Engineering Workload, Standard Tier, 2 D3V2 (4 vCPU(s), 14 GB RAM), 1 year reserved, 1.5 DBU x 730 Hours</w:t>
            </w:r>
          </w:p>
        </w:tc>
        <w:tc>
          <w:tcPr>
            <w:tcW w:w="1275" w:type="dxa"/>
          </w:tcPr>
          <w:p w14:paraId="455B71C8"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$380,58</w:t>
            </w:r>
          </w:p>
        </w:tc>
      </w:tr>
      <w:tr w:rsidR="000F1175" w14:paraId="1C67C23D" w14:textId="77777777" w:rsidTr="5609CA1D">
        <w:tc>
          <w:tcPr>
            <w:tcW w:w="1555" w:type="dxa"/>
          </w:tcPr>
          <w:p w14:paraId="31F4BE26"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 xml:space="preserve">Azure </w:t>
            </w:r>
            <w:proofErr w:type="spellStart"/>
            <w:r w:rsidRPr="5609CA1D">
              <w:rPr>
                <w:rFonts w:ascii="Quattrocento Sans" w:hAnsi="Quattrocento Sans"/>
                <w:lang w:val="es-CL"/>
              </w:rPr>
              <w:t>Databricks</w:t>
            </w:r>
            <w:proofErr w:type="spellEnd"/>
          </w:p>
        </w:tc>
        <w:tc>
          <w:tcPr>
            <w:tcW w:w="1275" w:type="dxa"/>
          </w:tcPr>
          <w:p w14:paraId="7B2CEA64" w14:textId="77777777" w:rsidR="000F1175" w:rsidRDefault="5609CA1D" w:rsidP="5609CA1D">
            <w:pPr>
              <w:rPr>
                <w:rFonts w:ascii="Quattrocento Sans" w:hAnsi="Quattrocento Sans"/>
                <w:lang w:val="es-CL"/>
              </w:rPr>
            </w:pPr>
            <w:r w:rsidRPr="5609CA1D">
              <w:rPr>
                <w:rFonts w:ascii="Quattrocento Sans" w:hAnsi="Quattrocento Sans"/>
                <w:lang w:val="es-CL"/>
              </w:rPr>
              <w:t>East US 2</w:t>
            </w:r>
          </w:p>
        </w:tc>
        <w:tc>
          <w:tcPr>
            <w:tcW w:w="5245" w:type="dxa"/>
          </w:tcPr>
          <w:p w14:paraId="4BBADA08" w14:textId="77777777" w:rsidR="000F1175" w:rsidRDefault="5609CA1D" w:rsidP="5609CA1D">
            <w:pPr>
              <w:rPr>
                <w:rFonts w:ascii="Quattrocento Sans" w:hAnsi="Quattrocento Sans"/>
                <w:lang w:val="es-CL"/>
              </w:rPr>
            </w:pPr>
            <w:r w:rsidRPr="5609CA1D">
              <w:rPr>
                <w:rFonts w:ascii="Quattrocento Sans" w:hAnsi="Quattrocento Sans"/>
                <w:lang w:val="es-CL"/>
              </w:rPr>
              <w:t>Solo para recepción de datos</w:t>
            </w:r>
          </w:p>
        </w:tc>
        <w:tc>
          <w:tcPr>
            <w:tcW w:w="1275" w:type="dxa"/>
          </w:tcPr>
          <w:p w14:paraId="154BB2E8" w14:textId="77777777" w:rsidR="000F1175" w:rsidRDefault="5609CA1D" w:rsidP="5609CA1D">
            <w:pPr>
              <w:rPr>
                <w:rFonts w:ascii="Quattrocento Sans" w:hAnsi="Quattrocento Sans"/>
                <w:lang w:val="es-CL"/>
              </w:rPr>
            </w:pPr>
            <w:r w:rsidRPr="5609CA1D">
              <w:rPr>
                <w:rFonts w:ascii="Quattrocento Sans" w:hAnsi="Quattrocento Sans"/>
                <w:lang w:val="es-CL"/>
              </w:rPr>
              <w:t>$292,98</w:t>
            </w:r>
          </w:p>
        </w:tc>
      </w:tr>
      <w:tr w:rsidR="000F1175" w14:paraId="600A1A37" w14:textId="77777777" w:rsidTr="5609CA1D">
        <w:tc>
          <w:tcPr>
            <w:tcW w:w="1555" w:type="dxa"/>
          </w:tcPr>
          <w:p w14:paraId="617CF328" w14:textId="77777777" w:rsidR="000F1175" w:rsidRDefault="5609CA1D" w:rsidP="5609CA1D">
            <w:pPr>
              <w:rPr>
                <w:rFonts w:ascii="Quattrocento Sans" w:hAnsi="Quattrocento Sans"/>
                <w:lang w:val="es-CL"/>
              </w:rPr>
            </w:pPr>
            <w:proofErr w:type="spellStart"/>
            <w:r w:rsidRPr="5609CA1D">
              <w:rPr>
                <w:rFonts w:ascii="Quattrocento Sans" w:hAnsi="Quattrocento Sans"/>
                <w:lang w:val="es-CL"/>
              </w:rPr>
              <w:t>Event</w:t>
            </w:r>
            <w:proofErr w:type="spellEnd"/>
            <w:r w:rsidRPr="5609CA1D">
              <w:rPr>
                <w:rFonts w:ascii="Quattrocento Sans" w:hAnsi="Quattrocento Sans"/>
                <w:lang w:val="es-CL"/>
              </w:rPr>
              <w:t xml:space="preserve"> </w:t>
            </w:r>
            <w:proofErr w:type="spellStart"/>
            <w:r w:rsidRPr="5609CA1D">
              <w:rPr>
                <w:rFonts w:ascii="Quattrocento Sans" w:hAnsi="Quattrocento Sans"/>
                <w:lang w:val="es-CL"/>
              </w:rPr>
              <w:t>Hubs</w:t>
            </w:r>
            <w:proofErr w:type="spellEnd"/>
          </w:p>
        </w:tc>
        <w:tc>
          <w:tcPr>
            <w:tcW w:w="1275" w:type="dxa"/>
          </w:tcPr>
          <w:p w14:paraId="47EA0230" w14:textId="77777777" w:rsidR="000F1175" w:rsidRDefault="5609CA1D" w:rsidP="5609CA1D">
            <w:pPr>
              <w:rPr>
                <w:rFonts w:ascii="Quattrocento Sans" w:hAnsi="Quattrocento Sans"/>
                <w:lang w:val="es-CL"/>
              </w:rPr>
            </w:pPr>
            <w:r w:rsidRPr="5609CA1D">
              <w:rPr>
                <w:rFonts w:ascii="Quattrocento Sans" w:hAnsi="Quattrocento Sans"/>
                <w:lang w:val="es-CL"/>
              </w:rPr>
              <w:t>East US 2</w:t>
            </w:r>
          </w:p>
        </w:tc>
        <w:tc>
          <w:tcPr>
            <w:tcW w:w="5245" w:type="dxa"/>
          </w:tcPr>
          <w:p w14:paraId="4F69F861" w14:textId="77777777" w:rsidR="000F1175" w:rsidRDefault="5609CA1D" w:rsidP="5609CA1D">
            <w:pPr>
              <w:rPr>
                <w:rFonts w:ascii="Quattrocento Sans" w:hAnsi="Quattrocento Sans"/>
                <w:lang w:val="es-CL"/>
              </w:rPr>
            </w:pPr>
            <w:r w:rsidRPr="5609CA1D">
              <w:rPr>
                <w:rFonts w:ascii="Quattrocento Sans" w:hAnsi="Quattrocento Sans"/>
                <w:lang w:val="es-CL"/>
              </w:rPr>
              <w:t>Encolamiento de peticiones</w:t>
            </w:r>
          </w:p>
        </w:tc>
        <w:tc>
          <w:tcPr>
            <w:tcW w:w="1275" w:type="dxa"/>
          </w:tcPr>
          <w:p w14:paraId="416BE0B0" w14:textId="77777777" w:rsidR="000F1175" w:rsidRDefault="5609CA1D" w:rsidP="5609CA1D">
            <w:pPr>
              <w:rPr>
                <w:rFonts w:ascii="Quattrocento Sans" w:hAnsi="Quattrocento Sans"/>
                <w:lang w:val="es-CL"/>
              </w:rPr>
            </w:pPr>
            <w:r w:rsidRPr="5609CA1D">
              <w:rPr>
                <w:rFonts w:ascii="Quattrocento Sans" w:hAnsi="Quattrocento Sans"/>
                <w:lang w:val="es-CL"/>
              </w:rPr>
              <w:t>$43,83</w:t>
            </w:r>
          </w:p>
        </w:tc>
      </w:tr>
      <w:tr w:rsidR="000F1175" w14:paraId="5A2E76C3" w14:textId="77777777" w:rsidTr="5609CA1D">
        <w:tc>
          <w:tcPr>
            <w:tcW w:w="1555" w:type="dxa"/>
          </w:tcPr>
          <w:p w14:paraId="3C94F5A2" w14:textId="77777777" w:rsidR="000F1175" w:rsidRPr="00D873F3" w:rsidRDefault="5609CA1D" w:rsidP="5609CA1D">
            <w:pPr>
              <w:rPr>
                <w:rFonts w:ascii="Quattrocento Sans" w:hAnsi="Quattrocento Sans"/>
                <w:color w:val="000000"/>
                <w:lang w:val="en-US"/>
              </w:rPr>
            </w:pPr>
            <w:r w:rsidRPr="00D873F3">
              <w:rPr>
                <w:rFonts w:ascii="Quattrocento Sans" w:hAnsi="Quattrocento Sans"/>
                <w:color w:val="000000" w:themeColor="text1"/>
                <w:lang w:val="en-US"/>
              </w:rPr>
              <w:t>Azure Data Lake Storage Gen1</w:t>
            </w:r>
          </w:p>
        </w:tc>
        <w:tc>
          <w:tcPr>
            <w:tcW w:w="1275" w:type="dxa"/>
          </w:tcPr>
          <w:p w14:paraId="34345710"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3AA1D404" w14:textId="77777777" w:rsidR="000F1175" w:rsidRPr="00D873F3" w:rsidRDefault="5609CA1D" w:rsidP="5609CA1D">
            <w:pPr>
              <w:rPr>
                <w:rFonts w:ascii="Quattrocento Sans" w:hAnsi="Quattrocento Sans"/>
                <w:color w:val="000000"/>
                <w:lang w:val="en-US"/>
              </w:rPr>
            </w:pPr>
            <w:r w:rsidRPr="00D873F3">
              <w:rPr>
                <w:rFonts w:ascii="Quattrocento Sans" w:hAnsi="Quattrocento Sans"/>
                <w:color w:val="000000" w:themeColor="text1"/>
                <w:lang w:val="en-US"/>
              </w:rPr>
              <w:t>Commitment: 10 Overage GB, 100 Read Transactions, 100 Write Transactions</w:t>
            </w:r>
          </w:p>
        </w:tc>
        <w:tc>
          <w:tcPr>
            <w:tcW w:w="1275" w:type="dxa"/>
          </w:tcPr>
          <w:p w14:paraId="23CBF47A"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$2.906,00</w:t>
            </w:r>
          </w:p>
        </w:tc>
      </w:tr>
      <w:tr w:rsidR="000F1175" w14:paraId="5709419C" w14:textId="77777777" w:rsidTr="5609CA1D">
        <w:tc>
          <w:tcPr>
            <w:tcW w:w="1555" w:type="dxa"/>
          </w:tcPr>
          <w:p w14:paraId="516CC889"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Storage </w:t>
            </w:r>
            <w:proofErr w:type="spellStart"/>
            <w:r w:rsidRPr="5609CA1D">
              <w:rPr>
                <w:rFonts w:ascii="Quattrocento Sans" w:hAnsi="Quattrocento Sans"/>
                <w:color w:val="000000" w:themeColor="text1"/>
                <w:lang w:val="es-CL"/>
              </w:rPr>
              <w:t>Accounts</w:t>
            </w:r>
            <w:proofErr w:type="spellEnd"/>
          </w:p>
        </w:tc>
        <w:tc>
          <w:tcPr>
            <w:tcW w:w="1275" w:type="dxa"/>
          </w:tcPr>
          <w:p w14:paraId="72F5A467"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76C4D9AD" w14:textId="77777777" w:rsidR="000F1175" w:rsidRPr="00D873F3" w:rsidRDefault="5609CA1D" w:rsidP="5609CA1D">
            <w:pPr>
              <w:rPr>
                <w:rFonts w:ascii="Quattrocento Sans" w:hAnsi="Quattrocento Sans"/>
                <w:color w:val="000000"/>
                <w:lang w:val="en-US"/>
              </w:rPr>
            </w:pPr>
            <w:r w:rsidRPr="00D873F3">
              <w:rPr>
                <w:rFonts w:ascii="Quattrocento Sans" w:hAnsi="Quattrocento Sans"/>
                <w:color w:val="000000" w:themeColor="text1"/>
                <w:lang w:val="en-US"/>
              </w:rPr>
              <w:t>Block Blob Storage, Blob Storage, LRS Redundancy, Hot Access Tier, 6 TB Capacity - Pay as you go, 500,000 Write operations, 500,000 List and Create Container Operations, 500,000 Read operations, 100,000 Archive High Priority Read, 1 Other operations. 1,000 GB Data Retrieval, 1,000 GB Archive High Priority Retrieval, 1,000 GB Data Write</w:t>
            </w:r>
          </w:p>
        </w:tc>
        <w:tc>
          <w:tcPr>
            <w:tcW w:w="1275" w:type="dxa"/>
          </w:tcPr>
          <w:p w14:paraId="7DFC983E"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$925,05</w:t>
            </w:r>
          </w:p>
        </w:tc>
      </w:tr>
      <w:tr w:rsidR="000F1175" w14:paraId="5874FB74" w14:textId="77777777" w:rsidTr="5609CA1D">
        <w:tc>
          <w:tcPr>
            <w:tcW w:w="1555" w:type="dxa"/>
          </w:tcPr>
          <w:p w14:paraId="1FDB1F09"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Azure </w:t>
            </w:r>
            <w:proofErr w:type="spellStart"/>
            <w:r w:rsidRPr="5609CA1D">
              <w:rPr>
                <w:rFonts w:ascii="Quattrocento Sans" w:hAnsi="Quattrocento Sans"/>
                <w:color w:val="000000" w:themeColor="text1"/>
                <w:lang w:val="es-CL"/>
              </w:rPr>
              <w:t>Functions</w:t>
            </w:r>
            <w:proofErr w:type="spellEnd"/>
          </w:p>
        </w:tc>
        <w:tc>
          <w:tcPr>
            <w:tcW w:w="1275" w:type="dxa"/>
          </w:tcPr>
          <w:p w14:paraId="3A28F2D3"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64039891" w14:textId="77777777" w:rsidR="000F1175" w:rsidRPr="00D873F3" w:rsidRDefault="5609CA1D" w:rsidP="5609CA1D">
            <w:pPr>
              <w:rPr>
                <w:rFonts w:ascii="Quattrocento Sans" w:hAnsi="Quattrocento Sans"/>
                <w:color w:val="000000"/>
                <w:lang w:val="en-US"/>
              </w:rPr>
            </w:pPr>
            <w:r w:rsidRPr="00D873F3">
              <w:rPr>
                <w:rFonts w:ascii="Quattrocento Sans" w:hAnsi="Quattrocento Sans"/>
                <w:color w:val="000000" w:themeColor="text1"/>
                <w:lang w:val="en-US"/>
              </w:rPr>
              <w:t>128 MB memory, 100 milliseconds execution time, 10,000 executions/</w:t>
            </w:r>
            <w:proofErr w:type="spellStart"/>
            <w:r w:rsidRPr="00D873F3">
              <w:rPr>
                <w:rFonts w:ascii="Quattrocento Sans" w:hAnsi="Quattrocento Sans"/>
                <w:color w:val="000000" w:themeColor="text1"/>
                <w:lang w:val="en-US"/>
              </w:rPr>
              <w:t>mo</w:t>
            </w:r>
            <w:proofErr w:type="spellEnd"/>
          </w:p>
        </w:tc>
        <w:tc>
          <w:tcPr>
            <w:tcW w:w="1275" w:type="dxa"/>
          </w:tcPr>
          <w:p w14:paraId="6DB310C5"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$0,00</w:t>
            </w:r>
          </w:p>
        </w:tc>
      </w:tr>
      <w:tr w:rsidR="000F1175" w14:paraId="04D497F8" w14:textId="77777777" w:rsidTr="5609CA1D">
        <w:tc>
          <w:tcPr>
            <w:tcW w:w="1555" w:type="dxa"/>
          </w:tcPr>
          <w:p w14:paraId="4D67DE88"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 xml:space="preserve">Azure SQL </w:t>
            </w:r>
            <w:proofErr w:type="spellStart"/>
            <w:r w:rsidRPr="5609CA1D">
              <w:rPr>
                <w:rFonts w:ascii="Quattrocento Sans" w:hAnsi="Quattrocento Sans"/>
                <w:color w:val="000000" w:themeColor="text1"/>
                <w:lang w:val="es-CL"/>
              </w:rPr>
              <w:t>Database</w:t>
            </w:r>
            <w:proofErr w:type="spellEnd"/>
          </w:p>
        </w:tc>
        <w:tc>
          <w:tcPr>
            <w:tcW w:w="1275" w:type="dxa"/>
          </w:tcPr>
          <w:p w14:paraId="56F1049E"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27F41AF8" w14:textId="77777777" w:rsidR="000F1175" w:rsidRPr="00D873F3" w:rsidRDefault="5609CA1D" w:rsidP="5609CA1D">
            <w:pPr>
              <w:rPr>
                <w:rFonts w:ascii="Quattrocento Sans" w:hAnsi="Quattrocento Sans"/>
                <w:color w:val="000000"/>
                <w:lang w:val="en-US"/>
              </w:rPr>
            </w:pPr>
            <w:r w:rsidRPr="00D873F3">
              <w:rPr>
                <w:rFonts w:ascii="Quattrocento Sans" w:hAnsi="Quattrocento Sans"/>
                <w:color w:val="000000" w:themeColor="text1"/>
                <w:lang w:val="en-US"/>
              </w:rPr>
              <w:t xml:space="preserve">Single Database, </w:t>
            </w:r>
            <w:proofErr w:type="spellStart"/>
            <w:r w:rsidRPr="00D873F3">
              <w:rPr>
                <w:rFonts w:ascii="Quattrocento Sans" w:hAnsi="Quattrocento Sans"/>
                <w:color w:val="000000" w:themeColor="text1"/>
                <w:lang w:val="en-US"/>
              </w:rPr>
              <w:t>vCore</w:t>
            </w:r>
            <w:proofErr w:type="spellEnd"/>
            <w:r w:rsidRPr="00D873F3">
              <w:rPr>
                <w:rFonts w:ascii="Quattrocento Sans" w:hAnsi="Quattrocento Sans"/>
                <w:color w:val="000000" w:themeColor="text1"/>
                <w:lang w:val="en-US"/>
              </w:rPr>
              <w:t xml:space="preserve"> Purchase Model, General Purpose Tier, Serverless, Gen 5, 4 Billed </w:t>
            </w:r>
            <w:proofErr w:type="spellStart"/>
            <w:r w:rsidRPr="00D873F3">
              <w:rPr>
                <w:rFonts w:ascii="Quattrocento Sans" w:hAnsi="Quattrocento Sans"/>
                <w:color w:val="000000" w:themeColor="text1"/>
                <w:lang w:val="en-US"/>
              </w:rPr>
              <w:t>vCores</w:t>
            </w:r>
            <w:proofErr w:type="spellEnd"/>
            <w:r w:rsidRPr="00D873F3">
              <w:rPr>
                <w:rFonts w:ascii="Quattrocento Sans" w:hAnsi="Quattrocento Sans"/>
                <w:color w:val="000000" w:themeColor="text1"/>
                <w:lang w:val="en-US"/>
              </w:rPr>
              <w:t>, 4,000 GB Storage, 4000 GB Backup Storage</w:t>
            </w:r>
          </w:p>
        </w:tc>
        <w:tc>
          <w:tcPr>
            <w:tcW w:w="1275" w:type="dxa"/>
          </w:tcPr>
          <w:p w14:paraId="321E3D3A"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$1.682,09</w:t>
            </w:r>
          </w:p>
        </w:tc>
      </w:tr>
      <w:tr w:rsidR="000F1175" w14:paraId="4D957503" w14:textId="77777777" w:rsidTr="5609CA1D">
        <w:tc>
          <w:tcPr>
            <w:tcW w:w="1555" w:type="dxa"/>
          </w:tcPr>
          <w:p w14:paraId="5201C980"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lastRenderedPageBreak/>
              <w:t>VPN Gateway</w:t>
            </w:r>
          </w:p>
        </w:tc>
        <w:tc>
          <w:tcPr>
            <w:tcW w:w="1275" w:type="dxa"/>
          </w:tcPr>
          <w:p w14:paraId="3955EF71"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East US 2</w:t>
            </w:r>
          </w:p>
        </w:tc>
        <w:tc>
          <w:tcPr>
            <w:tcW w:w="5245" w:type="dxa"/>
          </w:tcPr>
          <w:p w14:paraId="2255F542" w14:textId="77777777" w:rsidR="000F1175" w:rsidRDefault="5609CA1D" w:rsidP="5609CA1D">
            <w:pPr>
              <w:rPr>
                <w:rFonts w:ascii="Quattrocento Sans" w:hAnsi="Quattrocento Sans"/>
                <w:color w:val="000000"/>
                <w:lang w:val="es-CL"/>
              </w:rPr>
            </w:pPr>
            <w:r w:rsidRPr="5609CA1D">
              <w:rPr>
                <w:rFonts w:ascii="Quattrocento Sans" w:hAnsi="Quattrocento Sans"/>
                <w:color w:val="000000" w:themeColor="text1"/>
                <w:lang w:val="es-CL"/>
              </w:rPr>
              <w:t>Tipo VpnGw5 hasta 10GB/</w:t>
            </w:r>
            <w:proofErr w:type="spellStart"/>
            <w:r w:rsidRPr="5609CA1D">
              <w:rPr>
                <w:rFonts w:ascii="Quattrocento Sans" w:hAnsi="Quattrocento Sans"/>
                <w:color w:val="000000" w:themeColor="text1"/>
                <w:lang w:val="es-CL"/>
              </w:rPr>
              <w:t>seg</w:t>
            </w:r>
            <w:proofErr w:type="spellEnd"/>
            <w:r w:rsidRPr="5609CA1D">
              <w:rPr>
                <w:rFonts w:ascii="Quattrocento Sans" w:hAnsi="Quattrocento Sans"/>
                <w:color w:val="000000" w:themeColor="text1"/>
                <w:lang w:val="es-CL"/>
              </w:rPr>
              <w:t xml:space="preserve">. Gigabytes de transferencias asociados a la </w:t>
            </w:r>
            <w:proofErr w:type="spellStart"/>
            <w:r w:rsidRPr="5609CA1D">
              <w:rPr>
                <w:rFonts w:ascii="Quattrocento Sans" w:hAnsi="Quattrocento Sans"/>
                <w:color w:val="000000" w:themeColor="text1"/>
                <w:lang w:val="es-CL"/>
              </w:rPr>
              <w:t>recepcion</w:t>
            </w:r>
            <w:proofErr w:type="spellEnd"/>
            <w:r w:rsidRPr="5609CA1D">
              <w:rPr>
                <w:rFonts w:ascii="Quattrocento Sans" w:hAnsi="Quattrocento Sans"/>
                <w:color w:val="000000" w:themeColor="text1"/>
                <w:lang w:val="es-CL"/>
              </w:rPr>
              <w:t xml:space="preserve"> diaria de datos</w:t>
            </w:r>
          </w:p>
        </w:tc>
        <w:tc>
          <w:tcPr>
            <w:tcW w:w="1275" w:type="dxa"/>
          </w:tcPr>
          <w:p w14:paraId="2F4EB5E5" w14:textId="77777777" w:rsidR="000F1175" w:rsidRDefault="5609CA1D" w:rsidP="5609CA1D">
            <w:pPr>
              <w:rPr>
                <w:rFonts w:ascii="Quattrocento Sans" w:hAnsi="Quattrocento Sans"/>
                <w:color w:val="auto"/>
                <w:lang w:val="es-CL"/>
              </w:rPr>
            </w:pPr>
            <w:r w:rsidRPr="5609CA1D">
              <w:rPr>
                <w:rFonts w:ascii="Quattrocento Sans" w:hAnsi="Quattrocento Sans"/>
                <w:lang w:val="es-CL"/>
              </w:rPr>
              <w:t>$3.100,00</w:t>
            </w:r>
          </w:p>
        </w:tc>
      </w:tr>
    </w:tbl>
    <w:tbl>
      <w:tblPr>
        <w:tblW w:w="9346" w:type="dxa"/>
        <w:tblInd w:w="10" w:type="dxa"/>
        <w:tblLook w:val="04A0" w:firstRow="1" w:lastRow="0" w:firstColumn="1" w:lastColumn="0" w:noHBand="0" w:noVBand="1"/>
      </w:tblPr>
      <w:tblGrid>
        <w:gridCol w:w="2080"/>
        <w:gridCol w:w="3180"/>
        <w:gridCol w:w="1162"/>
        <w:gridCol w:w="2924"/>
      </w:tblGrid>
      <w:tr w:rsidR="000F1175" w:rsidRPr="000F1175" w14:paraId="49EFED0A" w14:textId="77777777" w:rsidTr="5609CA1D">
        <w:trPr>
          <w:trHeight w:val="300"/>
        </w:trPr>
        <w:tc>
          <w:tcPr>
            <w:tcW w:w="526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FB3809D"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proofErr w:type="spellStart"/>
            <w:r w:rsidRPr="5609CA1D">
              <w:rPr>
                <w:rFonts w:ascii="Quattrocento Sans" w:eastAsia="Times New Roman" w:hAnsi="Quattrocento Sans"/>
                <w:b/>
                <w:bCs/>
                <w:color w:val="000000" w:themeColor="text1"/>
                <w:lang w:val="es-CL"/>
              </w:rPr>
              <w:t>Support</w:t>
            </w:r>
            <w:proofErr w:type="spellEnd"/>
          </w:p>
        </w:tc>
        <w:tc>
          <w:tcPr>
            <w:tcW w:w="4086" w:type="dxa"/>
            <w:gridSpan w:val="2"/>
            <w:tcBorders>
              <w:top w:val="single" w:sz="4" w:space="0" w:color="auto"/>
              <w:left w:val="nil"/>
              <w:bottom w:val="single" w:sz="4" w:space="0" w:color="auto"/>
              <w:right w:val="single" w:sz="4" w:space="0" w:color="auto"/>
            </w:tcBorders>
            <w:shd w:val="clear" w:color="auto" w:fill="auto"/>
            <w:noWrap/>
            <w:hideMark/>
          </w:tcPr>
          <w:p w14:paraId="094724E2" w14:textId="77777777" w:rsidR="000F1175" w:rsidRPr="000F1175" w:rsidRDefault="5609CA1D" w:rsidP="5609CA1D">
            <w:pPr>
              <w:spacing w:before="0" w:after="0" w:line="240" w:lineRule="auto"/>
              <w:jc w:val="left"/>
              <w:rPr>
                <w:rFonts w:ascii="Quattrocento Sans" w:eastAsia="Times New Roman" w:hAnsi="Quattrocento Sans"/>
                <w:color w:val="auto"/>
                <w:lang w:val="es-CL"/>
              </w:rPr>
            </w:pPr>
            <w:r w:rsidRPr="5609CA1D">
              <w:rPr>
                <w:rFonts w:ascii="Quattrocento Sans" w:eastAsia="Times New Roman" w:hAnsi="Quattrocento Sans"/>
                <w:color w:val="auto"/>
                <w:lang w:val="es-CL"/>
              </w:rPr>
              <w:t>$0,00</w:t>
            </w:r>
          </w:p>
        </w:tc>
      </w:tr>
      <w:tr w:rsidR="000F1175" w:rsidRPr="000F1175" w14:paraId="3F8A258B" w14:textId="77777777" w:rsidTr="5609CA1D">
        <w:trPr>
          <w:trHeight w:val="300"/>
        </w:trPr>
        <w:tc>
          <w:tcPr>
            <w:tcW w:w="5260" w:type="dxa"/>
            <w:gridSpan w:val="2"/>
            <w:tcBorders>
              <w:top w:val="nil"/>
              <w:left w:val="single" w:sz="4" w:space="0" w:color="auto"/>
              <w:bottom w:val="single" w:sz="4" w:space="0" w:color="auto"/>
              <w:right w:val="single" w:sz="4" w:space="0" w:color="auto"/>
            </w:tcBorders>
            <w:shd w:val="clear" w:color="auto" w:fill="auto"/>
            <w:hideMark/>
          </w:tcPr>
          <w:p w14:paraId="4DA9E999"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proofErr w:type="spellStart"/>
            <w:r w:rsidRPr="5609CA1D">
              <w:rPr>
                <w:rFonts w:ascii="Quattrocento Sans" w:eastAsia="Times New Roman" w:hAnsi="Quattrocento Sans"/>
                <w:b/>
                <w:bCs/>
                <w:color w:val="000000" w:themeColor="text1"/>
                <w:lang w:val="es-CL"/>
              </w:rPr>
              <w:t>Licensing</w:t>
            </w:r>
            <w:proofErr w:type="spellEnd"/>
            <w:r w:rsidRPr="5609CA1D">
              <w:rPr>
                <w:rFonts w:ascii="Quattrocento Sans" w:eastAsia="Times New Roman" w:hAnsi="Quattrocento Sans"/>
                <w:b/>
                <w:bCs/>
                <w:color w:val="000000" w:themeColor="text1"/>
                <w:lang w:val="es-CL"/>
              </w:rPr>
              <w:t xml:space="preserve"> </w:t>
            </w:r>
            <w:proofErr w:type="spellStart"/>
            <w:r w:rsidRPr="5609CA1D">
              <w:rPr>
                <w:rFonts w:ascii="Quattrocento Sans" w:eastAsia="Times New Roman" w:hAnsi="Quattrocento Sans"/>
                <w:b/>
                <w:bCs/>
                <w:color w:val="000000" w:themeColor="text1"/>
                <w:lang w:val="es-CL"/>
              </w:rPr>
              <w:t>Program</w:t>
            </w:r>
            <w:proofErr w:type="spellEnd"/>
          </w:p>
        </w:tc>
        <w:tc>
          <w:tcPr>
            <w:tcW w:w="4086" w:type="dxa"/>
            <w:gridSpan w:val="2"/>
            <w:tcBorders>
              <w:top w:val="nil"/>
              <w:left w:val="nil"/>
              <w:bottom w:val="single" w:sz="4" w:space="0" w:color="auto"/>
              <w:right w:val="single" w:sz="4" w:space="0" w:color="auto"/>
            </w:tcBorders>
            <w:shd w:val="clear" w:color="auto" w:fill="auto"/>
            <w:noWrap/>
            <w:hideMark/>
          </w:tcPr>
          <w:p w14:paraId="1451CE09" w14:textId="77777777" w:rsidR="000F1175" w:rsidRPr="000F1175" w:rsidRDefault="5609CA1D" w:rsidP="5609CA1D">
            <w:pPr>
              <w:spacing w:before="0" w:after="0" w:line="240" w:lineRule="auto"/>
              <w:jc w:val="left"/>
              <w:rPr>
                <w:rFonts w:ascii="Quattrocento Sans" w:eastAsia="Times New Roman" w:hAnsi="Quattrocento Sans"/>
                <w:b/>
                <w:bCs/>
                <w:color w:val="auto"/>
                <w:lang w:val="es-CL"/>
              </w:rPr>
            </w:pPr>
            <w:r w:rsidRPr="5609CA1D">
              <w:rPr>
                <w:rFonts w:ascii="Quattrocento Sans" w:eastAsia="Times New Roman" w:hAnsi="Quattrocento Sans"/>
                <w:b/>
                <w:bCs/>
                <w:color w:val="auto"/>
                <w:lang w:val="es-CL"/>
              </w:rPr>
              <w:t xml:space="preserve">Microsoft Online </w:t>
            </w:r>
            <w:proofErr w:type="spellStart"/>
            <w:r w:rsidRPr="5609CA1D">
              <w:rPr>
                <w:rFonts w:ascii="Quattrocento Sans" w:eastAsia="Times New Roman" w:hAnsi="Quattrocento Sans"/>
                <w:b/>
                <w:bCs/>
                <w:color w:val="auto"/>
                <w:lang w:val="es-CL"/>
              </w:rPr>
              <w:t>Services</w:t>
            </w:r>
            <w:proofErr w:type="spellEnd"/>
            <w:r w:rsidRPr="5609CA1D">
              <w:rPr>
                <w:rFonts w:ascii="Quattrocento Sans" w:eastAsia="Times New Roman" w:hAnsi="Quattrocento Sans"/>
                <w:b/>
                <w:bCs/>
                <w:color w:val="auto"/>
                <w:lang w:val="es-CL"/>
              </w:rPr>
              <w:t xml:space="preserve"> </w:t>
            </w:r>
            <w:proofErr w:type="spellStart"/>
            <w:r w:rsidRPr="5609CA1D">
              <w:rPr>
                <w:rFonts w:ascii="Quattrocento Sans" w:eastAsia="Times New Roman" w:hAnsi="Quattrocento Sans"/>
                <w:b/>
                <w:bCs/>
                <w:color w:val="auto"/>
                <w:lang w:val="es-CL"/>
              </w:rPr>
              <w:t>Agreement</w:t>
            </w:r>
            <w:proofErr w:type="spellEnd"/>
          </w:p>
        </w:tc>
      </w:tr>
      <w:tr w:rsidR="000F1175" w:rsidRPr="000F1175" w14:paraId="7F16EA79" w14:textId="77777777" w:rsidTr="5609CA1D">
        <w:trPr>
          <w:trHeight w:val="300"/>
        </w:trPr>
        <w:tc>
          <w:tcPr>
            <w:tcW w:w="5260" w:type="dxa"/>
            <w:gridSpan w:val="2"/>
            <w:tcBorders>
              <w:top w:val="nil"/>
              <w:left w:val="single" w:sz="4" w:space="0" w:color="auto"/>
              <w:bottom w:val="single" w:sz="4" w:space="0" w:color="auto"/>
              <w:right w:val="single" w:sz="4" w:space="0" w:color="auto"/>
            </w:tcBorders>
            <w:shd w:val="clear" w:color="auto" w:fill="auto"/>
            <w:hideMark/>
          </w:tcPr>
          <w:p w14:paraId="1E93B916"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proofErr w:type="spellStart"/>
            <w:r w:rsidRPr="5609CA1D">
              <w:rPr>
                <w:rFonts w:ascii="Quattrocento Sans" w:eastAsia="Times New Roman" w:hAnsi="Quattrocento Sans"/>
                <w:b/>
                <w:bCs/>
                <w:color w:val="000000" w:themeColor="text1"/>
                <w:lang w:val="es-CL"/>
              </w:rPr>
              <w:t>Monthly</w:t>
            </w:r>
            <w:proofErr w:type="spellEnd"/>
            <w:r w:rsidRPr="5609CA1D">
              <w:rPr>
                <w:rFonts w:ascii="Quattrocento Sans" w:eastAsia="Times New Roman" w:hAnsi="Quattrocento Sans"/>
                <w:b/>
                <w:bCs/>
                <w:color w:val="000000" w:themeColor="text1"/>
                <w:lang w:val="es-CL"/>
              </w:rPr>
              <w:t xml:space="preserve"> Total</w:t>
            </w:r>
          </w:p>
        </w:tc>
        <w:tc>
          <w:tcPr>
            <w:tcW w:w="4086" w:type="dxa"/>
            <w:gridSpan w:val="2"/>
            <w:tcBorders>
              <w:top w:val="nil"/>
              <w:left w:val="nil"/>
              <w:bottom w:val="single" w:sz="4" w:space="0" w:color="auto"/>
              <w:right w:val="single" w:sz="4" w:space="0" w:color="auto"/>
            </w:tcBorders>
            <w:shd w:val="clear" w:color="auto" w:fill="auto"/>
            <w:noWrap/>
            <w:hideMark/>
          </w:tcPr>
          <w:p w14:paraId="3DE9DB03"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r w:rsidRPr="5609CA1D">
              <w:rPr>
                <w:rFonts w:ascii="Quattrocento Sans" w:eastAsia="Times New Roman" w:hAnsi="Quattrocento Sans"/>
                <w:b/>
                <w:bCs/>
                <w:color w:val="000000" w:themeColor="text1"/>
                <w:lang w:val="es-CL"/>
              </w:rPr>
              <w:t>$9.286,69</w:t>
            </w:r>
          </w:p>
        </w:tc>
      </w:tr>
      <w:tr w:rsidR="000F1175" w:rsidRPr="000F1175" w14:paraId="3163F31D" w14:textId="77777777" w:rsidTr="5609CA1D">
        <w:trPr>
          <w:trHeight w:val="300"/>
        </w:trPr>
        <w:tc>
          <w:tcPr>
            <w:tcW w:w="5260" w:type="dxa"/>
            <w:gridSpan w:val="2"/>
            <w:tcBorders>
              <w:top w:val="nil"/>
              <w:left w:val="single" w:sz="4" w:space="0" w:color="auto"/>
              <w:bottom w:val="single" w:sz="4" w:space="0" w:color="auto"/>
              <w:right w:val="single" w:sz="4" w:space="0" w:color="auto"/>
            </w:tcBorders>
            <w:shd w:val="clear" w:color="auto" w:fill="auto"/>
            <w:hideMark/>
          </w:tcPr>
          <w:p w14:paraId="3AD0E03D"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proofErr w:type="spellStart"/>
            <w:r w:rsidRPr="5609CA1D">
              <w:rPr>
                <w:rFonts w:ascii="Quattrocento Sans" w:eastAsia="Times New Roman" w:hAnsi="Quattrocento Sans"/>
                <w:b/>
                <w:bCs/>
                <w:color w:val="000000" w:themeColor="text1"/>
                <w:lang w:val="es-CL"/>
              </w:rPr>
              <w:t>Annual</w:t>
            </w:r>
            <w:proofErr w:type="spellEnd"/>
            <w:r w:rsidRPr="5609CA1D">
              <w:rPr>
                <w:rFonts w:ascii="Quattrocento Sans" w:eastAsia="Times New Roman" w:hAnsi="Quattrocento Sans"/>
                <w:b/>
                <w:bCs/>
                <w:color w:val="000000" w:themeColor="text1"/>
                <w:lang w:val="es-CL"/>
              </w:rPr>
              <w:t xml:space="preserve"> Total</w:t>
            </w:r>
          </w:p>
        </w:tc>
        <w:tc>
          <w:tcPr>
            <w:tcW w:w="4086" w:type="dxa"/>
            <w:gridSpan w:val="2"/>
            <w:tcBorders>
              <w:top w:val="nil"/>
              <w:left w:val="nil"/>
              <w:bottom w:val="single" w:sz="4" w:space="0" w:color="auto"/>
              <w:right w:val="single" w:sz="4" w:space="0" w:color="auto"/>
            </w:tcBorders>
            <w:shd w:val="clear" w:color="auto" w:fill="auto"/>
            <w:noWrap/>
            <w:hideMark/>
          </w:tcPr>
          <w:p w14:paraId="691927C3"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r w:rsidRPr="5609CA1D">
              <w:rPr>
                <w:rFonts w:ascii="Quattrocento Sans" w:eastAsia="Times New Roman" w:hAnsi="Quattrocento Sans"/>
                <w:b/>
                <w:bCs/>
                <w:color w:val="000000" w:themeColor="text1"/>
                <w:lang w:val="es-CL"/>
              </w:rPr>
              <w:t>$111.440,28</w:t>
            </w:r>
          </w:p>
        </w:tc>
      </w:tr>
      <w:tr w:rsidR="000F1175" w:rsidRPr="000F1175" w14:paraId="3488D0F1" w14:textId="77777777" w:rsidTr="5609CA1D">
        <w:trPr>
          <w:trHeight w:val="294"/>
        </w:trPr>
        <w:tc>
          <w:tcPr>
            <w:tcW w:w="2080" w:type="dxa"/>
            <w:tcBorders>
              <w:top w:val="single" w:sz="8" w:space="0" w:color="auto"/>
              <w:left w:val="single" w:sz="8" w:space="0" w:color="auto"/>
              <w:bottom w:val="nil"/>
              <w:right w:val="nil"/>
            </w:tcBorders>
            <w:shd w:val="clear" w:color="auto" w:fill="auto"/>
            <w:hideMark/>
          </w:tcPr>
          <w:p w14:paraId="72C0EC4F" w14:textId="77777777" w:rsidR="000F1175" w:rsidRPr="000F1175" w:rsidRDefault="5609CA1D" w:rsidP="5609CA1D">
            <w:pPr>
              <w:spacing w:before="0" w:after="0" w:line="240" w:lineRule="auto"/>
              <w:jc w:val="left"/>
              <w:rPr>
                <w:rFonts w:ascii="Quattrocento Sans" w:eastAsia="Times New Roman" w:hAnsi="Quattrocento Sans"/>
                <w:b/>
                <w:bCs/>
                <w:color w:val="000000"/>
                <w:lang w:val="es-CL"/>
              </w:rPr>
            </w:pPr>
            <w:r w:rsidRPr="5609CA1D">
              <w:rPr>
                <w:rFonts w:ascii="Quattrocento Sans" w:eastAsia="Times New Roman" w:hAnsi="Quattrocento Sans"/>
                <w:b/>
                <w:bCs/>
                <w:color w:val="000000" w:themeColor="text1"/>
                <w:lang w:val="es-CL"/>
              </w:rPr>
              <w:t xml:space="preserve">Software </w:t>
            </w:r>
            <w:proofErr w:type="spellStart"/>
            <w:r w:rsidRPr="5609CA1D">
              <w:rPr>
                <w:rFonts w:ascii="Quattrocento Sans" w:eastAsia="Times New Roman" w:hAnsi="Quattrocento Sans"/>
                <w:b/>
                <w:bCs/>
                <w:color w:val="000000" w:themeColor="text1"/>
                <w:lang w:val="es-CL"/>
              </w:rPr>
              <w:t>On</w:t>
            </w:r>
            <w:proofErr w:type="spellEnd"/>
            <w:r w:rsidRPr="5609CA1D">
              <w:rPr>
                <w:rFonts w:ascii="Quattrocento Sans" w:eastAsia="Times New Roman" w:hAnsi="Quattrocento Sans"/>
                <w:b/>
                <w:bCs/>
                <w:color w:val="000000" w:themeColor="text1"/>
                <w:lang w:val="es-CL"/>
              </w:rPr>
              <w:t xml:space="preserve"> Premise</w:t>
            </w:r>
          </w:p>
        </w:tc>
        <w:tc>
          <w:tcPr>
            <w:tcW w:w="4342" w:type="dxa"/>
            <w:gridSpan w:val="2"/>
            <w:tcBorders>
              <w:top w:val="single" w:sz="8" w:space="0" w:color="auto"/>
              <w:left w:val="nil"/>
              <w:bottom w:val="nil"/>
              <w:right w:val="nil"/>
            </w:tcBorders>
            <w:shd w:val="clear" w:color="auto" w:fill="auto"/>
            <w:hideMark/>
          </w:tcPr>
          <w:p w14:paraId="6E7BEAA2" w14:textId="77777777" w:rsidR="000F1175" w:rsidRPr="000F1175" w:rsidRDefault="5609CA1D" w:rsidP="5609CA1D">
            <w:pPr>
              <w:spacing w:before="0" w:after="0" w:line="240" w:lineRule="auto"/>
              <w:jc w:val="left"/>
              <w:rPr>
                <w:rFonts w:ascii="Quattrocento Sans" w:eastAsia="Times New Roman" w:hAnsi="Quattrocento Sans"/>
                <w:color w:val="000000"/>
                <w:lang w:val="es-CL"/>
              </w:rPr>
            </w:pPr>
            <w:r w:rsidRPr="5609CA1D">
              <w:rPr>
                <w:rFonts w:ascii="Quattrocento Sans" w:eastAsia="Times New Roman" w:hAnsi="Quattrocento Sans"/>
                <w:color w:val="000000" w:themeColor="text1"/>
                <w:lang w:val="es-CL"/>
              </w:rPr>
              <w:t> </w:t>
            </w:r>
          </w:p>
        </w:tc>
        <w:tc>
          <w:tcPr>
            <w:tcW w:w="2924" w:type="dxa"/>
            <w:tcBorders>
              <w:top w:val="single" w:sz="8" w:space="0" w:color="auto"/>
              <w:left w:val="nil"/>
              <w:bottom w:val="nil"/>
              <w:right w:val="single" w:sz="8" w:space="0" w:color="auto"/>
            </w:tcBorders>
            <w:shd w:val="clear" w:color="auto" w:fill="auto"/>
            <w:noWrap/>
            <w:hideMark/>
          </w:tcPr>
          <w:p w14:paraId="63E4A9CD" w14:textId="77777777" w:rsidR="000F1175" w:rsidRPr="000F1175" w:rsidRDefault="5609CA1D" w:rsidP="5609CA1D">
            <w:pPr>
              <w:spacing w:before="0" w:after="0" w:line="240" w:lineRule="auto"/>
              <w:jc w:val="left"/>
              <w:rPr>
                <w:rFonts w:ascii="Quattrocento Sans" w:eastAsia="Times New Roman" w:hAnsi="Quattrocento Sans"/>
                <w:color w:val="auto"/>
                <w:lang w:val="es-CL"/>
              </w:rPr>
            </w:pPr>
            <w:r w:rsidRPr="5609CA1D">
              <w:rPr>
                <w:rFonts w:ascii="Quattrocento Sans" w:eastAsia="Times New Roman" w:hAnsi="Quattrocento Sans"/>
                <w:color w:val="auto"/>
                <w:lang w:val="es-CL"/>
              </w:rPr>
              <w:t> </w:t>
            </w:r>
          </w:p>
        </w:tc>
      </w:tr>
      <w:tr w:rsidR="000F1175" w:rsidRPr="000F1175" w14:paraId="6B4901B9" w14:textId="77777777" w:rsidTr="5609CA1D">
        <w:trPr>
          <w:trHeight w:val="309"/>
        </w:trPr>
        <w:tc>
          <w:tcPr>
            <w:tcW w:w="2080" w:type="dxa"/>
            <w:tcBorders>
              <w:top w:val="nil"/>
              <w:left w:val="single" w:sz="8" w:space="0" w:color="auto"/>
              <w:bottom w:val="single" w:sz="8" w:space="0" w:color="auto"/>
              <w:right w:val="nil"/>
            </w:tcBorders>
            <w:shd w:val="clear" w:color="auto" w:fill="auto"/>
            <w:hideMark/>
          </w:tcPr>
          <w:p w14:paraId="50951C75" w14:textId="77777777" w:rsidR="000F1175" w:rsidRPr="000F1175" w:rsidRDefault="5609CA1D" w:rsidP="5609CA1D">
            <w:pPr>
              <w:spacing w:before="0" w:after="0" w:line="240" w:lineRule="auto"/>
              <w:jc w:val="left"/>
              <w:rPr>
                <w:rFonts w:ascii="Quattrocento Sans" w:eastAsia="Times New Roman" w:hAnsi="Quattrocento Sans"/>
                <w:color w:val="000000"/>
                <w:lang w:val="es-CL"/>
              </w:rPr>
            </w:pPr>
            <w:r w:rsidRPr="5609CA1D">
              <w:rPr>
                <w:rFonts w:ascii="Quattrocento Sans" w:eastAsia="Times New Roman" w:hAnsi="Quattrocento Sans"/>
                <w:color w:val="000000" w:themeColor="text1"/>
                <w:lang w:val="es-CL"/>
              </w:rPr>
              <w:t xml:space="preserve">MS SQL Server 2019 </w:t>
            </w:r>
            <w:proofErr w:type="spellStart"/>
            <w:r w:rsidRPr="5609CA1D">
              <w:rPr>
                <w:rFonts w:ascii="Quattrocento Sans" w:eastAsia="Times New Roman" w:hAnsi="Quattrocento Sans"/>
                <w:color w:val="000000" w:themeColor="text1"/>
                <w:lang w:val="es-CL"/>
              </w:rPr>
              <w:t>Standar</w:t>
            </w:r>
            <w:proofErr w:type="spellEnd"/>
          </w:p>
        </w:tc>
        <w:tc>
          <w:tcPr>
            <w:tcW w:w="4342" w:type="dxa"/>
            <w:gridSpan w:val="2"/>
            <w:tcBorders>
              <w:top w:val="nil"/>
              <w:left w:val="nil"/>
              <w:bottom w:val="single" w:sz="8" w:space="0" w:color="auto"/>
              <w:right w:val="nil"/>
            </w:tcBorders>
            <w:shd w:val="clear" w:color="auto" w:fill="auto"/>
            <w:hideMark/>
          </w:tcPr>
          <w:p w14:paraId="3B494676" w14:textId="77777777" w:rsidR="000F1175" w:rsidRPr="000F1175" w:rsidRDefault="5609CA1D" w:rsidP="5609CA1D">
            <w:pPr>
              <w:spacing w:before="0" w:after="0" w:line="240" w:lineRule="auto"/>
              <w:jc w:val="left"/>
              <w:rPr>
                <w:rFonts w:ascii="Quattrocento Sans" w:eastAsia="Times New Roman" w:hAnsi="Quattrocento Sans"/>
                <w:color w:val="000000"/>
                <w:lang w:val="es-CL"/>
              </w:rPr>
            </w:pPr>
            <w:r w:rsidRPr="5609CA1D">
              <w:rPr>
                <w:rFonts w:ascii="Quattrocento Sans" w:eastAsia="Times New Roman" w:hAnsi="Quattrocento Sans"/>
                <w:color w:val="000000" w:themeColor="text1"/>
                <w:lang w:val="es-CL"/>
              </w:rPr>
              <w:t>Soportado sobre Ubuntu 16 o superior, no requiere costo de licencia en SO. Costo una sola vez</w:t>
            </w:r>
          </w:p>
        </w:tc>
        <w:tc>
          <w:tcPr>
            <w:tcW w:w="2924" w:type="dxa"/>
            <w:tcBorders>
              <w:top w:val="nil"/>
              <w:left w:val="nil"/>
              <w:bottom w:val="single" w:sz="8" w:space="0" w:color="auto"/>
              <w:right w:val="single" w:sz="8" w:space="0" w:color="auto"/>
            </w:tcBorders>
            <w:shd w:val="clear" w:color="auto" w:fill="auto"/>
            <w:noWrap/>
            <w:hideMark/>
          </w:tcPr>
          <w:p w14:paraId="2E9C6457" w14:textId="77777777" w:rsidR="000F1175" w:rsidRPr="000F1175" w:rsidRDefault="5609CA1D" w:rsidP="5609CA1D">
            <w:pPr>
              <w:spacing w:before="0" w:after="0" w:line="240" w:lineRule="auto"/>
              <w:jc w:val="left"/>
              <w:rPr>
                <w:rFonts w:ascii="Quattrocento Sans" w:eastAsia="Times New Roman" w:hAnsi="Quattrocento Sans"/>
                <w:color w:val="auto"/>
                <w:lang w:val="es-CL"/>
              </w:rPr>
            </w:pPr>
            <w:r w:rsidRPr="5609CA1D">
              <w:rPr>
                <w:rFonts w:ascii="Quattrocento Sans" w:eastAsia="Times New Roman" w:hAnsi="Quattrocento Sans"/>
                <w:color w:val="auto"/>
                <w:lang w:val="es-CL"/>
              </w:rPr>
              <w:t>$14.872,00</w:t>
            </w:r>
          </w:p>
        </w:tc>
      </w:tr>
    </w:tbl>
    <w:p w14:paraId="46ABBD8F" w14:textId="427706C9" w:rsidR="0087257F" w:rsidRDefault="0087257F" w:rsidP="5609CA1D">
      <w:pPr>
        <w:rPr>
          <w:lang w:val="es-CL"/>
        </w:rPr>
      </w:pPr>
    </w:p>
    <w:p w14:paraId="346D9CCF" w14:textId="77777777" w:rsidR="00DC0532" w:rsidRDefault="0087257F">
      <w:pPr>
        <w:rPr>
          <w:lang w:val="es-CL"/>
        </w:rPr>
        <w:sectPr w:rsidR="00DC0532" w:rsidSect="00DC0532">
          <w:pgSz w:w="12240" w:h="15840"/>
          <w:pgMar w:top="956" w:right="1440" w:bottom="1440" w:left="1440" w:header="720" w:footer="720" w:gutter="0"/>
          <w:pgNumType w:start="1"/>
          <w:cols w:space="720"/>
          <w:docGrid w:linePitch="299"/>
        </w:sectPr>
      </w:pPr>
      <w:r>
        <w:rPr>
          <w:lang w:val="es-CL"/>
        </w:rPr>
        <w:br w:type="page"/>
      </w:r>
    </w:p>
    <w:p w14:paraId="2028F090" w14:textId="12E48096" w:rsidR="0087257F" w:rsidRDefault="0087257F" w:rsidP="0087257F">
      <w:pPr>
        <w:pStyle w:val="Ttulo1"/>
        <w:rPr>
          <w:lang w:val="es-CL"/>
        </w:rPr>
      </w:pPr>
      <w:bookmarkStart w:id="18" w:name="_Toc41404527"/>
      <w:r>
        <w:rPr>
          <w:lang w:val="es-CL"/>
        </w:rPr>
        <w:lastRenderedPageBreak/>
        <w:t>Anexos</w:t>
      </w:r>
      <w:bookmarkEnd w:id="18"/>
    </w:p>
    <w:p w14:paraId="4CFDDF94" w14:textId="7509C557" w:rsidR="000F1175" w:rsidRPr="0087257F" w:rsidRDefault="0087257F" w:rsidP="5609CA1D">
      <w:pPr>
        <w:rPr>
          <w:b/>
          <w:lang w:val="es-CL"/>
        </w:rPr>
      </w:pPr>
      <w:r w:rsidRPr="0087257F">
        <w:rPr>
          <w:b/>
          <w:lang w:val="es-CL"/>
        </w:rPr>
        <w:t>Carta Gantt</w:t>
      </w:r>
    </w:p>
    <w:p w14:paraId="15D54DA4" w14:textId="41B6AAA1" w:rsidR="0087257F" w:rsidRDefault="0087257F" w:rsidP="000B37D5">
      <w:pPr>
        <w:ind w:left="-709" w:right="60"/>
        <w:rPr>
          <w:lang w:val="es-CL"/>
        </w:rPr>
      </w:pPr>
      <w:r w:rsidRPr="0087257F">
        <w:rPr>
          <w:noProof/>
        </w:rPr>
        <w:drawing>
          <wp:inline distT="0" distB="0" distL="0" distR="0" wp14:anchorId="17BCA70D" wp14:editId="78AEB833">
            <wp:extent cx="8690610" cy="148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8364" cy="1488936"/>
                    </a:xfrm>
                    <a:prstGeom prst="rect">
                      <a:avLst/>
                    </a:prstGeom>
                    <a:noFill/>
                    <a:ln>
                      <a:noFill/>
                    </a:ln>
                  </pic:spPr>
                </pic:pic>
              </a:graphicData>
            </a:graphic>
          </wp:inline>
        </w:drawing>
      </w:r>
    </w:p>
    <w:sectPr w:rsidR="0087257F" w:rsidSect="00DC0532">
      <w:pgSz w:w="15840" w:h="12240" w:orient="landscape"/>
      <w:pgMar w:top="1440" w:right="956"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4F762" w14:textId="77777777" w:rsidR="0076533A" w:rsidRDefault="0076533A" w:rsidP="00456433">
      <w:pPr>
        <w:spacing w:before="0" w:after="0" w:line="240" w:lineRule="auto"/>
      </w:pPr>
      <w:r>
        <w:separator/>
      </w:r>
    </w:p>
  </w:endnote>
  <w:endnote w:type="continuationSeparator" w:id="0">
    <w:p w14:paraId="4F7A96FA" w14:textId="77777777" w:rsidR="0076533A" w:rsidRDefault="0076533A" w:rsidP="004564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Quattrocento Sans">
    <w:altName w:val="Times New Roman"/>
    <w:panose1 w:val="020B0502050000020003"/>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ED8CF" w14:textId="77777777" w:rsidR="0076533A" w:rsidRDefault="0076533A" w:rsidP="00456433">
      <w:pPr>
        <w:spacing w:before="0" w:after="0" w:line="240" w:lineRule="auto"/>
      </w:pPr>
      <w:r>
        <w:separator/>
      </w:r>
    </w:p>
  </w:footnote>
  <w:footnote w:type="continuationSeparator" w:id="0">
    <w:p w14:paraId="342DEE43" w14:textId="77777777" w:rsidR="0076533A" w:rsidRDefault="0076533A" w:rsidP="0045643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23E1"/>
    <w:multiLevelType w:val="multilevel"/>
    <w:tmpl w:val="43183D4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58A7C86"/>
    <w:multiLevelType w:val="hybridMultilevel"/>
    <w:tmpl w:val="D2C219AC"/>
    <w:lvl w:ilvl="0" w:tplc="5BD0997A">
      <w:start w:val="1"/>
      <w:numFmt w:val="bullet"/>
      <w:lvlText w:val="●"/>
      <w:lvlJc w:val="left"/>
      <w:pPr>
        <w:tabs>
          <w:tab w:val="num" w:pos="720"/>
        </w:tabs>
        <w:ind w:left="720" w:hanging="360"/>
      </w:pPr>
      <w:rPr>
        <w:rFonts w:ascii="Arial" w:hAnsi="Arial" w:hint="default"/>
      </w:rPr>
    </w:lvl>
    <w:lvl w:ilvl="1" w:tplc="6ABC4810" w:tentative="1">
      <w:start w:val="1"/>
      <w:numFmt w:val="bullet"/>
      <w:lvlText w:val="●"/>
      <w:lvlJc w:val="left"/>
      <w:pPr>
        <w:tabs>
          <w:tab w:val="num" w:pos="1440"/>
        </w:tabs>
        <w:ind w:left="1440" w:hanging="360"/>
      </w:pPr>
      <w:rPr>
        <w:rFonts w:ascii="Arial" w:hAnsi="Arial" w:hint="default"/>
      </w:rPr>
    </w:lvl>
    <w:lvl w:ilvl="2" w:tplc="EBF81A72" w:tentative="1">
      <w:start w:val="1"/>
      <w:numFmt w:val="bullet"/>
      <w:lvlText w:val="●"/>
      <w:lvlJc w:val="left"/>
      <w:pPr>
        <w:tabs>
          <w:tab w:val="num" w:pos="2160"/>
        </w:tabs>
        <w:ind w:left="2160" w:hanging="360"/>
      </w:pPr>
      <w:rPr>
        <w:rFonts w:ascii="Arial" w:hAnsi="Arial" w:hint="default"/>
      </w:rPr>
    </w:lvl>
    <w:lvl w:ilvl="3" w:tplc="0AC6D0BA" w:tentative="1">
      <w:start w:val="1"/>
      <w:numFmt w:val="bullet"/>
      <w:lvlText w:val="●"/>
      <w:lvlJc w:val="left"/>
      <w:pPr>
        <w:tabs>
          <w:tab w:val="num" w:pos="2880"/>
        </w:tabs>
        <w:ind w:left="2880" w:hanging="360"/>
      </w:pPr>
      <w:rPr>
        <w:rFonts w:ascii="Arial" w:hAnsi="Arial" w:hint="default"/>
      </w:rPr>
    </w:lvl>
    <w:lvl w:ilvl="4" w:tplc="2D72BE68" w:tentative="1">
      <w:start w:val="1"/>
      <w:numFmt w:val="bullet"/>
      <w:lvlText w:val="●"/>
      <w:lvlJc w:val="left"/>
      <w:pPr>
        <w:tabs>
          <w:tab w:val="num" w:pos="3600"/>
        </w:tabs>
        <w:ind w:left="3600" w:hanging="360"/>
      </w:pPr>
      <w:rPr>
        <w:rFonts w:ascii="Arial" w:hAnsi="Arial" w:hint="default"/>
      </w:rPr>
    </w:lvl>
    <w:lvl w:ilvl="5" w:tplc="1B5CFF58" w:tentative="1">
      <w:start w:val="1"/>
      <w:numFmt w:val="bullet"/>
      <w:lvlText w:val="●"/>
      <w:lvlJc w:val="left"/>
      <w:pPr>
        <w:tabs>
          <w:tab w:val="num" w:pos="4320"/>
        </w:tabs>
        <w:ind w:left="4320" w:hanging="360"/>
      </w:pPr>
      <w:rPr>
        <w:rFonts w:ascii="Arial" w:hAnsi="Arial" w:hint="default"/>
      </w:rPr>
    </w:lvl>
    <w:lvl w:ilvl="6" w:tplc="6B286328" w:tentative="1">
      <w:start w:val="1"/>
      <w:numFmt w:val="bullet"/>
      <w:lvlText w:val="●"/>
      <w:lvlJc w:val="left"/>
      <w:pPr>
        <w:tabs>
          <w:tab w:val="num" w:pos="5040"/>
        </w:tabs>
        <w:ind w:left="5040" w:hanging="360"/>
      </w:pPr>
      <w:rPr>
        <w:rFonts w:ascii="Arial" w:hAnsi="Arial" w:hint="default"/>
      </w:rPr>
    </w:lvl>
    <w:lvl w:ilvl="7" w:tplc="4E6282A4" w:tentative="1">
      <w:start w:val="1"/>
      <w:numFmt w:val="bullet"/>
      <w:lvlText w:val="●"/>
      <w:lvlJc w:val="left"/>
      <w:pPr>
        <w:tabs>
          <w:tab w:val="num" w:pos="5760"/>
        </w:tabs>
        <w:ind w:left="5760" w:hanging="360"/>
      </w:pPr>
      <w:rPr>
        <w:rFonts w:ascii="Arial" w:hAnsi="Arial" w:hint="default"/>
      </w:rPr>
    </w:lvl>
    <w:lvl w:ilvl="8" w:tplc="70388E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1B47AE"/>
    <w:multiLevelType w:val="hybridMultilevel"/>
    <w:tmpl w:val="4262F73A"/>
    <w:lvl w:ilvl="0" w:tplc="FEF47A58">
      <w:start w:val="1"/>
      <w:numFmt w:val="bullet"/>
      <w:lvlText w:val="●"/>
      <w:lvlJc w:val="left"/>
      <w:pPr>
        <w:tabs>
          <w:tab w:val="num" w:pos="720"/>
        </w:tabs>
        <w:ind w:left="720" w:hanging="360"/>
      </w:pPr>
      <w:rPr>
        <w:rFonts w:ascii="Arial" w:hAnsi="Arial" w:hint="default"/>
      </w:rPr>
    </w:lvl>
    <w:lvl w:ilvl="1" w:tplc="163698FA" w:tentative="1">
      <w:start w:val="1"/>
      <w:numFmt w:val="bullet"/>
      <w:lvlText w:val="●"/>
      <w:lvlJc w:val="left"/>
      <w:pPr>
        <w:tabs>
          <w:tab w:val="num" w:pos="1440"/>
        </w:tabs>
        <w:ind w:left="1440" w:hanging="360"/>
      </w:pPr>
      <w:rPr>
        <w:rFonts w:ascii="Arial" w:hAnsi="Arial" w:hint="default"/>
      </w:rPr>
    </w:lvl>
    <w:lvl w:ilvl="2" w:tplc="155A8FB0" w:tentative="1">
      <w:start w:val="1"/>
      <w:numFmt w:val="bullet"/>
      <w:lvlText w:val="●"/>
      <w:lvlJc w:val="left"/>
      <w:pPr>
        <w:tabs>
          <w:tab w:val="num" w:pos="2160"/>
        </w:tabs>
        <w:ind w:left="2160" w:hanging="360"/>
      </w:pPr>
      <w:rPr>
        <w:rFonts w:ascii="Arial" w:hAnsi="Arial" w:hint="default"/>
      </w:rPr>
    </w:lvl>
    <w:lvl w:ilvl="3" w:tplc="B4CEEDC8" w:tentative="1">
      <w:start w:val="1"/>
      <w:numFmt w:val="bullet"/>
      <w:lvlText w:val="●"/>
      <w:lvlJc w:val="left"/>
      <w:pPr>
        <w:tabs>
          <w:tab w:val="num" w:pos="2880"/>
        </w:tabs>
        <w:ind w:left="2880" w:hanging="360"/>
      </w:pPr>
      <w:rPr>
        <w:rFonts w:ascii="Arial" w:hAnsi="Arial" w:hint="default"/>
      </w:rPr>
    </w:lvl>
    <w:lvl w:ilvl="4" w:tplc="B7A6F022" w:tentative="1">
      <w:start w:val="1"/>
      <w:numFmt w:val="bullet"/>
      <w:lvlText w:val="●"/>
      <w:lvlJc w:val="left"/>
      <w:pPr>
        <w:tabs>
          <w:tab w:val="num" w:pos="3600"/>
        </w:tabs>
        <w:ind w:left="3600" w:hanging="360"/>
      </w:pPr>
      <w:rPr>
        <w:rFonts w:ascii="Arial" w:hAnsi="Arial" w:hint="default"/>
      </w:rPr>
    </w:lvl>
    <w:lvl w:ilvl="5" w:tplc="CD42D7E0" w:tentative="1">
      <w:start w:val="1"/>
      <w:numFmt w:val="bullet"/>
      <w:lvlText w:val="●"/>
      <w:lvlJc w:val="left"/>
      <w:pPr>
        <w:tabs>
          <w:tab w:val="num" w:pos="4320"/>
        </w:tabs>
        <w:ind w:left="4320" w:hanging="360"/>
      </w:pPr>
      <w:rPr>
        <w:rFonts w:ascii="Arial" w:hAnsi="Arial" w:hint="default"/>
      </w:rPr>
    </w:lvl>
    <w:lvl w:ilvl="6" w:tplc="48289328" w:tentative="1">
      <w:start w:val="1"/>
      <w:numFmt w:val="bullet"/>
      <w:lvlText w:val="●"/>
      <w:lvlJc w:val="left"/>
      <w:pPr>
        <w:tabs>
          <w:tab w:val="num" w:pos="5040"/>
        </w:tabs>
        <w:ind w:left="5040" w:hanging="360"/>
      </w:pPr>
      <w:rPr>
        <w:rFonts w:ascii="Arial" w:hAnsi="Arial" w:hint="default"/>
      </w:rPr>
    </w:lvl>
    <w:lvl w:ilvl="7" w:tplc="D0029642" w:tentative="1">
      <w:start w:val="1"/>
      <w:numFmt w:val="bullet"/>
      <w:lvlText w:val="●"/>
      <w:lvlJc w:val="left"/>
      <w:pPr>
        <w:tabs>
          <w:tab w:val="num" w:pos="5760"/>
        </w:tabs>
        <w:ind w:left="5760" w:hanging="360"/>
      </w:pPr>
      <w:rPr>
        <w:rFonts w:ascii="Arial" w:hAnsi="Arial" w:hint="default"/>
      </w:rPr>
    </w:lvl>
    <w:lvl w:ilvl="8" w:tplc="F4CAAE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D4404B"/>
    <w:multiLevelType w:val="hybridMultilevel"/>
    <w:tmpl w:val="6E5ACDF4"/>
    <w:lvl w:ilvl="0" w:tplc="8F10D1A2">
      <w:start w:val="1"/>
      <w:numFmt w:val="bullet"/>
      <w:lvlText w:val="●"/>
      <w:lvlJc w:val="left"/>
      <w:pPr>
        <w:tabs>
          <w:tab w:val="num" w:pos="720"/>
        </w:tabs>
        <w:ind w:left="720" w:hanging="360"/>
      </w:pPr>
      <w:rPr>
        <w:rFonts w:ascii="Arial" w:hAnsi="Arial" w:hint="default"/>
      </w:rPr>
    </w:lvl>
    <w:lvl w:ilvl="1" w:tplc="BCEAFC52">
      <w:numFmt w:val="bullet"/>
      <w:lvlText w:val="○"/>
      <w:lvlJc w:val="left"/>
      <w:pPr>
        <w:tabs>
          <w:tab w:val="num" w:pos="1440"/>
        </w:tabs>
        <w:ind w:left="1440" w:hanging="360"/>
      </w:pPr>
      <w:rPr>
        <w:rFonts w:ascii="Arial" w:hAnsi="Arial" w:hint="default"/>
      </w:rPr>
    </w:lvl>
    <w:lvl w:ilvl="2" w:tplc="8A9AC4EA" w:tentative="1">
      <w:start w:val="1"/>
      <w:numFmt w:val="bullet"/>
      <w:lvlText w:val="●"/>
      <w:lvlJc w:val="left"/>
      <w:pPr>
        <w:tabs>
          <w:tab w:val="num" w:pos="2160"/>
        </w:tabs>
        <w:ind w:left="2160" w:hanging="360"/>
      </w:pPr>
      <w:rPr>
        <w:rFonts w:ascii="Arial" w:hAnsi="Arial" w:hint="default"/>
      </w:rPr>
    </w:lvl>
    <w:lvl w:ilvl="3" w:tplc="D6DA070A" w:tentative="1">
      <w:start w:val="1"/>
      <w:numFmt w:val="bullet"/>
      <w:lvlText w:val="●"/>
      <w:lvlJc w:val="left"/>
      <w:pPr>
        <w:tabs>
          <w:tab w:val="num" w:pos="2880"/>
        </w:tabs>
        <w:ind w:left="2880" w:hanging="360"/>
      </w:pPr>
      <w:rPr>
        <w:rFonts w:ascii="Arial" w:hAnsi="Arial" w:hint="default"/>
      </w:rPr>
    </w:lvl>
    <w:lvl w:ilvl="4" w:tplc="6A3E4A8C" w:tentative="1">
      <w:start w:val="1"/>
      <w:numFmt w:val="bullet"/>
      <w:lvlText w:val="●"/>
      <w:lvlJc w:val="left"/>
      <w:pPr>
        <w:tabs>
          <w:tab w:val="num" w:pos="3600"/>
        </w:tabs>
        <w:ind w:left="3600" w:hanging="360"/>
      </w:pPr>
      <w:rPr>
        <w:rFonts w:ascii="Arial" w:hAnsi="Arial" w:hint="default"/>
      </w:rPr>
    </w:lvl>
    <w:lvl w:ilvl="5" w:tplc="621C5DE8" w:tentative="1">
      <w:start w:val="1"/>
      <w:numFmt w:val="bullet"/>
      <w:lvlText w:val="●"/>
      <w:lvlJc w:val="left"/>
      <w:pPr>
        <w:tabs>
          <w:tab w:val="num" w:pos="4320"/>
        </w:tabs>
        <w:ind w:left="4320" w:hanging="360"/>
      </w:pPr>
      <w:rPr>
        <w:rFonts w:ascii="Arial" w:hAnsi="Arial" w:hint="default"/>
      </w:rPr>
    </w:lvl>
    <w:lvl w:ilvl="6" w:tplc="E932B468" w:tentative="1">
      <w:start w:val="1"/>
      <w:numFmt w:val="bullet"/>
      <w:lvlText w:val="●"/>
      <w:lvlJc w:val="left"/>
      <w:pPr>
        <w:tabs>
          <w:tab w:val="num" w:pos="5040"/>
        </w:tabs>
        <w:ind w:left="5040" w:hanging="360"/>
      </w:pPr>
      <w:rPr>
        <w:rFonts w:ascii="Arial" w:hAnsi="Arial" w:hint="default"/>
      </w:rPr>
    </w:lvl>
    <w:lvl w:ilvl="7" w:tplc="A296D32C" w:tentative="1">
      <w:start w:val="1"/>
      <w:numFmt w:val="bullet"/>
      <w:lvlText w:val="●"/>
      <w:lvlJc w:val="left"/>
      <w:pPr>
        <w:tabs>
          <w:tab w:val="num" w:pos="5760"/>
        </w:tabs>
        <w:ind w:left="5760" w:hanging="360"/>
      </w:pPr>
      <w:rPr>
        <w:rFonts w:ascii="Arial" w:hAnsi="Arial" w:hint="default"/>
      </w:rPr>
    </w:lvl>
    <w:lvl w:ilvl="8" w:tplc="E1C628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944AB2"/>
    <w:multiLevelType w:val="hybridMultilevel"/>
    <w:tmpl w:val="9A36858A"/>
    <w:lvl w:ilvl="0" w:tplc="9702D620">
      <w:start w:val="1"/>
      <w:numFmt w:val="bullet"/>
      <w:lvlText w:val=""/>
      <w:lvlJc w:val="left"/>
      <w:pPr>
        <w:ind w:left="720" w:hanging="360"/>
      </w:pPr>
      <w:rPr>
        <w:rFonts w:ascii="Symbol" w:hAnsi="Symbol" w:hint="default"/>
      </w:rPr>
    </w:lvl>
    <w:lvl w:ilvl="1" w:tplc="3892C6DC">
      <w:start w:val="1"/>
      <w:numFmt w:val="bullet"/>
      <w:lvlText w:val="o"/>
      <w:lvlJc w:val="left"/>
      <w:pPr>
        <w:ind w:left="1440" w:hanging="360"/>
      </w:pPr>
      <w:rPr>
        <w:rFonts w:ascii="Courier New" w:hAnsi="Courier New" w:hint="default"/>
      </w:rPr>
    </w:lvl>
    <w:lvl w:ilvl="2" w:tplc="77A44414">
      <w:start w:val="1"/>
      <w:numFmt w:val="bullet"/>
      <w:lvlText w:val=""/>
      <w:lvlJc w:val="left"/>
      <w:pPr>
        <w:ind w:left="2160" w:hanging="360"/>
      </w:pPr>
      <w:rPr>
        <w:rFonts w:ascii="Wingdings" w:hAnsi="Wingdings" w:hint="default"/>
      </w:rPr>
    </w:lvl>
    <w:lvl w:ilvl="3" w:tplc="27DC6C96">
      <w:start w:val="1"/>
      <w:numFmt w:val="bullet"/>
      <w:lvlText w:val=""/>
      <w:lvlJc w:val="left"/>
      <w:pPr>
        <w:ind w:left="2880" w:hanging="360"/>
      </w:pPr>
      <w:rPr>
        <w:rFonts w:ascii="Symbol" w:hAnsi="Symbol" w:hint="default"/>
      </w:rPr>
    </w:lvl>
    <w:lvl w:ilvl="4" w:tplc="3E001380">
      <w:start w:val="1"/>
      <w:numFmt w:val="bullet"/>
      <w:lvlText w:val="o"/>
      <w:lvlJc w:val="left"/>
      <w:pPr>
        <w:ind w:left="3600" w:hanging="360"/>
      </w:pPr>
      <w:rPr>
        <w:rFonts w:ascii="Courier New" w:hAnsi="Courier New" w:hint="default"/>
      </w:rPr>
    </w:lvl>
    <w:lvl w:ilvl="5" w:tplc="7D825634">
      <w:start w:val="1"/>
      <w:numFmt w:val="bullet"/>
      <w:lvlText w:val=""/>
      <w:lvlJc w:val="left"/>
      <w:pPr>
        <w:ind w:left="4320" w:hanging="360"/>
      </w:pPr>
      <w:rPr>
        <w:rFonts w:ascii="Wingdings" w:hAnsi="Wingdings" w:hint="default"/>
      </w:rPr>
    </w:lvl>
    <w:lvl w:ilvl="6" w:tplc="9D903008">
      <w:start w:val="1"/>
      <w:numFmt w:val="bullet"/>
      <w:lvlText w:val=""/>
      <w:lvlJc w:val="left"/>
      <w:pPr>
        <w:ind w:left="5040" w:hanging="360"/>
      </w:pPr>
      <w:rPr>
        <w:rFonts w:ascii="Symbol" w:hAnsi="Symbol" w:hint="default"/>
      </w:rPr>
    </w:lvl>
    <w:lvl w:ilvl="7" w:tplc="11180960">
      <w:start w:val="1"/>
      <w:numFmt w:val="bullet"/>
      <w:lvlText w:val="o"/>
      <w:lvlJc w:val="left"/>
      <w:pPr>
        <w:ind w:left="5760" w:hanging="360"/>
      </w:pPr>
      <w:rPr>
        <w:rFonts w:ascii="Courier New" w:hAnsi="Courier New" w:hint="default"/>
      </w:rPr>
    </w:lvl>
    <w:lvl w:ilvl="8" w:tplc="054C8796">
      <w:start w:val="1"/>
      <w:numFmt w:val="bullet"/>
      <w:lvlText w:val=""/>
      <w:lvlJc w:val="left"/>
      <w:pPr>
        <w:ind w:left="6480" w:hanging="360"/>
      </w:pPr>
      <w:rPr>
        <w:rFonts w:ascii="Wingdings" w:hAnsi="Wingdings" w:hint="default"/>
      </w:rPr>
    </w:lvl>
  </w:abstractNum>
  <w:abstractNum w:abstractNumId="5" w15:restartNumberingAfterBreak="0">
    <w:nsid w:val="3ED834BC"/>
    <w:multiLevelType w:val="multilevel"/>
    <w:tmpl w:val="969A236A"/>
    <w:lvl w:ilvl="0">
      <w:start w:val="1"/>
      <w:numFmt w:val="bullet"/>
      <w:pStyle w:val="Prrafodelista"/>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4372752"/>
    <w:multiLevelType w:val="hybridMultilevel"/>
    <w:tmpl w:val="7480CC34"/>
    <w:lvl w:ilvl="0" w:tplc="79E27196">
      <w:start w:val="1"/>
      <w:numFmt w:val="bullet"/>
      <w:lvlText w:val="●"/>
      <w:lvlJc w:val="left"/>
      <w:pPr>
        <w:tabs>
          <w:tab w:val="num" w:pos="720"/>
        </w:tabs>
        <w:ind w:left="720" w:hanging="360"/>
      </w:pPr>
      <w:rPr>
        <w:rFonts w:ascii="Arial" w:hAnsi="Arial" w:hint="default"/>
      </w:rPr>
    </w:lvl>
    <w:lvl w:ilvl="1" w:tplc="1826AD82" w:tentative="1">
      <w:start w:val="1"/>
      <w:numFmt w:val="bullet"/>
      <w:lvlText w:val="●"/>
      <w:lvlJc w:val="left"/>
      <w:pPr>
        <w:tabs>
          <w:tab w:val="num" w:pos="1440"/>
        </w:tabs>
        <w:ind w:left="1440" w:hanging="360"/>
      </w:pPr>
      <w:rPr>
        <w:rFonts w:ascii="Arial" w:hAnsi="Arial" w:hint="default"/>
      </w:rPr>
    </w:lvl>
    <w:lvl w:ilvl="2" w:tplc="DA80F4AE" w:tentative="1">
      <w:start w:val="1"/>
      <w:numFmt w:val="bullet"/>
      <w:lvlText w:val="●"/>
      <w:lvlJc w:val="left"/>
      <w:pPr>
        <w:tabs>
          <w:tab w:val="num" w:pos="2160"/>
        </w:tabs>
        <w:ind w:left="2160" w:hanging="360"/>
      </w:pPr>
      <w:rPr>
        <w:rFonts w:ascii="Arial" w:hAnsi="Arial" w:hint="default"/>
      </w:rPr>
    </w:lvl>
    <w:lvl w:ilvl="3" w:tplc="79E4AD6A" w:tentative="1">
      <w:start w:val="1"/>
      <w:numFmt w:val="bullet"/>
      <w:lvlText w:val="●"/>
      <w:lvlJc w:val="left"/>
      <w:pPr>
        <w:tabs>
          <w:tab w:val="num" w:pos="2880"/>
        </w:tabs>
        <w:ind w:left="2880" w:hanging="360"/>
      </w:pPr>
      <w:rPr>
        <w:rFonts w:ascii="Arial" w:hAnsi="Arial" w:hint="default"/>
      </w:rPr>
    </w:lvl>
    <w:lvl w:ilvl="4" w:tplc="44E0A538" w:tentative="1">
      <w:start w:val="1"/>
      <w:numFmt w:val="bullet"/>
      <w:lvlText w:val="●"/>
      <w:lvlJc w:val="left"/>
      <w:pPr>
        <w:tabs>
          <w:tab w:val="num" w:pos="3600"/>
        </w:tabs>
        <w:ind w:left="3600" w:hanging="360"/>
      </w:pPr>
      <w:rPr>
        <w:rFonts w:ascii="Arial" w:hAnsi="Arial" w:hint="default"/>
      </w:rPr>
    </w:lvl>
    <w:lvl w:ilvl="5" w:tplc="E2F425E2" w:tentative="1">
      <w:start w:val="1"/>
      <w:numFmt w:val="bullet"/>
      <w:lvlText w:val="●"/>
      <w:lvlJc w:val="left"/>
      <w:pPr>
        <w:tabs>
          <w:tab w:val="num" w:pos="4320"/>
        </w:tabs>
        <w:ind w:left="4320" w:hanging="360"/>
      </w:pPr>
      <w:rPr>
        <w:rFonts w:ascii="Arial" w:hAnsi="Arial" w:hint="default"/>
      </w:rPr>
    </w:lvl>
    <w:lvl w:ilvl="6" w:tplc="D66EF492" w:tentative="1">
      <w:start w:val="1"/>
      <w:numFmt w:val="bullet"/>
      <w:lvlText w:val="●"/>
      <w:lvlJc w:val="left"/>
      <w:pPr>
        <w:tabs>
          <w:tab w:val="num" w:pos="5040"/>
        </w:tabs>
        <w:ind w:left="5040" w:hanging="360"/>
      </w:pPr>
      <w:rPr>
        <w:rFonts w:ascii="Arial" w:hAnsi="Arial" w:hint="default"/>
      </w:rPr>
    </w:lvl>
    <w:lvl w:ilvl="7" w:tplc="04B02EAA" w:tentative="1">
      <w:start w:val="1"/>
      <w:numFmt w:val="bullet"/>
      <w:lvlText w:val="●"/>
      <w:lvlJc w:val="left"/>
      <w:pPr>
        <w:tabs>
          <w:tab w:val="num" w:pos="5760"/>
        </w:tabs>
        <w:ind w:left="5760" w:hanging="360"/>
      </w:pPr>
      <w:rPr>
        <w:rFonts w:ascii="Arial" w:hAnsi="Arial" w:hint="default"/>
      </w:rPr>
    </w:lvl>
    <w:lvl w:ilvl="8" w:tplc="7A84AA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A72468B"/>
    <w:multiLevelType w:val="hybridMultilevel"/>
    <w:tmpl w:val="0E1CA69C"/>
    <w:lvl w:ilvl="0" w:tplc="16F644DE">
      <w:start w:val="1"/>
      <w:numFmt w:val="bullet"/>
      <w:lvlText w:val="●"/>
      <w:lvlJc w:val="left"/>
      <w:pPr>
        <w:tabs>
          <w:tab w:val="num" w:pos="360"/>
        </w:tabs>
        <w:ind w:left="360" w:hanging="360"/>
      </w:pPr>
      <w:rPr>
        <w:rFonts w:ascii="Arial" w:hAnsi="Arial" w:hint="default"/>
      </w:rPr>
    </w:lvl>
    <w:lvl w:ilvl="1" w:tplc="6B2C07A4" w:tentative="1">
      <w:start w:val="1"/>
      <w:numFmt w:val="bullet"/>
      <w:lvlText w:val="●"/>
      <w:lvlJc w:val="left"/>
      <w:pPr>
        <w:tabs>
          <w:tab w:val="num" w:pos="1080"/>
        </w:tabs>
        <w:ind w:left="1080" w:hanging="360"/>
      </w:pPr>
      <w:rPr>
        <w:rFonts w:ascii="Arial" w:hAnsi="Arial" w:hint="default"/>
      </w:rPr>
    </w:lvl>
    <w:lvl w:ilvl="2" w:tplc="82F0924A" w:tentative="1">
      <w:start w:val="1"/>
      <w:numFmt w:val="bullet"/>
      <w:lvlText w:val="●"/>
      <w:lvlJc w:val="left"/>
      <w:pPr>
        <w:tabs>
          <w:tab w:val="num" w:pos="1800"/>
        </w:tabs>
        <w:ind w:left="1800" w:hanging="360"/>
      </w:pPr>
      <w:rPr>
        <w:rFonts w:ascii="Arial" w:hAnsi="Arial" w:hint="default"/>
      </w:rPr>
    </w:lvl>
    <w:lvl w:ilvl="3" w:tplc="8904FCD0" w:tentative="1">
      <w:start w:val="1"/>
      <w:numFmt w:val="bullet"/>
      <w:lvlText w:val="●"/>
      <w:lvlJc w:val="left"/>
      <w:pPr>
        <w:tabs>
          <w:tab w:val="num" w:pos="2520"/>
        </w:tabs>
        <w:ind w:left="2520" w:hanging="360"/>
      </w:pPr>
      <w:rPr>
        <w:rFonts w:ascii="Arial" w:hAnsi="Arial" w:hint="default"/>
      </w:rPr>
    </w:lvl>
    <w:lvl w:ilvl="4" w:tplc="56A66EC4" w:tentative="1">
      <w:start w:val="1"/>
      <w:numFmt w:val="bullet"/>
      <w:lvlText w:val="●"/>
      <w:lvlJc w:val="left"/>
      <w:pPr>
        <w:tabs>
          <w:tab w:val="num" w:pos="3240"/>
        </w:tabs>
        <w:ind w:left="3240" w:hanging="360"/>
      </w:pPr>
      <w:rPr>
        <w:rFonts w:ascii="Arial" w:hAnsi="Arial" w:hint="default"/>
      </w:rPr>
    </w:lvl>
    <w:lvl w:ilvl="5" w:tplc="E8EC2872" w:tentative="1">
      <w:start w:val="1"/>
      <w:numFmt w:val="bullet"/>
      <w:lvlText w:val="●"/>
      <w:lvlJc w:val="left"/>
      <w:pPr>
        <w:tabs>
          <w:tab w:val="num" w:pos="3960"/>
        </w:tabs>
        <w:ind w:left="3960" w:hanging="360"/>
      </w:pPr>
      <w:rPr>
        <w:rFonts w:ascii="Arial" w:hAnsi="Arial" w:hint="default"/>
      </w:rPr>
    </w:lvl>
    <w:lvl w:ilvl="6" w:tplc="198693CE" w:tentative="1">
      <w:start w:val="1"/>
      <w:numFmt w:val="bullet"/>
      <w:lvlText w:val="●"/>
      <w:lvlJc w:val="left"/>
      <w:pPr>
        <w:tabs>
          <w:tab w:val="num" w:pos="4680"/>
        </w:tabs>
        <w:ind w:left="4680" w:hanging="360"/>
      </w:pPr>
      <w:rPr>
        <w:rFonts w:ascii="Arial" w:hAnsi="Arial" w:hint="default"/>
      </w:rPr>
    </w:lvl>
    <w:lvl w:ilvl="7" w:tplc="CC5ECA1C" w:tentative="1">
      <w:start w:val="1"/>
      <w:numFmt w:val="bullet"/>
      <w:lvlText w:val="●"/>
      <w:lvlJc w:val="left"/>
      <w:pPr>
        <w:tabs>
          <w:tab w:val="num" w:pos="5400"/>
        </w:tabs>
        <w:ind w:left="5400" w:hanging="360"/>
      </w:pPr>
      <w:rPr>
        <w:rFonts w:ascii="Arial" w:hAnsi="Arial" w:hint="default"/>
      </w:rPr>
    </w:lvl>
    <w:lvl w:ilvl="8" w:tplc="2D36B5AA"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52386F8B"/>
    <w:multiLevelType w:val="hybridMultilevel"/>
    <w:tmpl w:val="03E6DCD2"/>
    <w:lvl w:ilvl="0" w:tplc="FFFFFFFF">
      <w:start w:val="1"/>
      <w:numFmt w:val="bullet"/>
      <w:lvlText w:val="●"/>
      <w:lvlJc w:val="left"/>
      <w:pPr>
        <w:tabs>
          <w:tab w:val="num" w:pos="360"/>
        </w:tabs>
        <w:ind w:left="360" w:hanging="360"/>
      </w:pPr>
      <w:rPr>
        <w:rFonts w:ascii="Arial" w:hAnsi="Arial" w:hint="default"/>
      </w:rPr>
    </w:lvl>
    <w:lvl w:ilvl="1" w:tplc="32A65E3C">
      <w:numFmt w:val="bullet"/>
      <w:lvlText w:val="○"/>
      <w:lvlJc w:val="left"/>
      <w:pPr>
        <w:tabs>
          <w:tab w:val="num" w:pos="1080"/>
        </w:tabs>
        <w:ind w:left="1080" w:hanging="360"/>
      </w:pPr>
      <w:rPr>
        <w:rFonts w:ascii="Arial" w:hAnsi="Arial" w:hint="default"/>
      </w:rPr>
    </w:lvl>
    <w:lvl w:ilvl="2" w:tplc="8F484E4E" w:tentative="1">
      <w:start w:val="1"/>
      <w:numFmt w:val="bullet"/>
      <w:lvlText w:val="●"/>
      <w:lvlJc w:val="left"/>
      <w:pPr>
        <w:tabs>
          <w:tab w:val="num" w:pos="1800"/>
        </w:tabs>
        <w:ind w:left="1800" w:hanging="360"/>
      </w:pPr>
      <w:rPr>
        <w:rFonts w:ascii="Arial" w:hAnsi="Arial" w:hint="default"/>
      </w:rPr>
    </w:lvl>
    <w:lvl w:ilvl="3" w:tplc="6998801C" w:tentative="1">
      <w:start w:val="1"/>
      <w:numFmt w:val="bullet"/>
      <w:lvlText w:val="●"/>
      <w:lvlJc w:val="left"/>
      <w:pPr>
        <w:tabs>
          <w:tab w:val="num" w:pos="2520"/>
        </w:tabs>
        <w:ind w:left="2520" w:hanging="360"/>
      </w:pPr>
      <w:rPr>
        <w:rFonts w:ascii="Arial" w:hAnsi="Arial" w:hint="default"/>
      </w:rPr>
    </w:lvl>
    <w:lvl w:ilvl="4" w:tplc="21D0A160" w:tentative="1">
      <w:start w:val="1"/>
      <w:numFmt w:val="bullet"/>
      <w:lvlText w:val="●"/>
      <w:lvlJc w:val="left"/>
      <w:pPr>
        <w:tabs>
          <w:tab w:val="num" w:pos="3240"/>
        </w:tabs>
        <w:ind w:left="3240" w:hanging="360"/>
      </w:pPr>
      <w:rPr>
        <w:rFonts w:ascii="Arial" w:hAnsi="Arial" w:hint="default"/>
      </w:rPr>
    </w:lvl>
    <w:lvl w:ilvl="5" w:tplc="81E22D88" w:tentative="1">
      <w:start w:val="1"/>
      <w:numFmt w:val="bullet"/>
      <w:lvlText w:val="●"/>
      <w:lvlJc w:val="left"/>
      <w:pPr>
        <w:tabs>
          <w:tab w:val="num" w:pos="3960"/>
        </w:tabs>
        <w:ind w:left="3960" w:hanging="360"/>
      </w:pPr>
      <w:rPr>
        <w:rFonts w:ascii="Arial" w:hAnsi="Arial" w:hint="default"/>
      </w:rPr>
    </w:lvl>
    <w:lvl w:ilvl="6" w:tplc="2E863702" w:tentative="1">
      <w:start w:val="1"/>
      <w:numFmt w:val="bullet"/>
      <w:lvlText w:val="●"/>
      <w:lvlJc w:val="left"/>
      <w:pPr>
        <w:tabs>
          <w:tab w:val="num" w:pos="4680"/>
        </w:tabs>
        <w:ind w:left="4680" w:hanging="360"/>
      </w:pPr>
      <w:rPr>
        <w:rFonts w:ascii="Arial" w:hAnsi="Arial" w:hint="default"/>
      </w:rPr>
    </w:lvl>
    <w:lvl w:ilvl="7" w:tplc="D9461268" w:tentative="1">
      <w:start w:val="1"/>
      <w:numFmt w:val="bullet"/>
      <w:lvlText w:val="●"/>
      <w:lvlJc w:val="left"/>
      <w:pPr>
        <w:tabs>
          <w:tab w:val="num" w:pos="5400"/>
        </w:tabs>
        <w:ind w:left="5400" w:hanging="360"/>
      </w:pPr>
      <w:rPr>
        <w:rFonts w:ascii="Arial" w:hAnsi="Arial" w:hint="default"/>
      </w:rPr>
    </w:lvl>
    <w:lvl w:ilvl="8" w:tplc="67FEFB74"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5285713A"/>
    <w:multiLevelType w:val="hybridMultilevel"/>
    <w:tmpl w:val="FDFE9AD0"/>
    <w:lvl w:ilvl="0" w:tplc="CC2C5E48">
      <w:start w:val="1"/>
      <w:numFmt w:val="bullet"/>
      <w:lvlText w:val="●"/>
      <w:lvlJc w:val="left"/>
      <w:pPr>
        <w:tabs>
          <w:tab w:val="num" w:pos="720"/>
        </w:tabs>
        <w:ind w:left="720" w:hanging="360"/>
      </w:pPr>
      <w:rPr>
        <w:rFonts w:ascii="Arial" w:hAnsi="Arial" w:hint="default"/>
      </w:rPr>
    </w:lvl>
    <w:lvl w:ilvl="1" w:tplc="4E3E056C" w:tentative="1">
      <w:start w:val="1"/>
      <w:numFmt w:val="bullet"/>
      <w:lvlText w:val="●"/>
      <w:lvlJc w:val="left"/>
      <w:pPr>
        <w:tabs>
          <w:tab w:val="num" w:pos="1440"/>
        </w:tabs>
        <w:ind w:left="1440" w:hanging="360"/>
      </w:pPr>
      <w:rPr>
        <w:rFonts w:ascii="Arial" w:hAnsi="Arial" w:hint="default"/>
      </w:rPr>
    </w:lvl>
    <w:lvl w:ilvl="2" w:tplc="696E2D7A" w:tentative="1">
      <w:start w:val="1"/>
      <w:numFmt w:val="bullet"/>
      <w:lvlText w:val="●"/>
      <w:lvlJc w:val="left"/>
      <w:pPr>
        <w:tabs>
          <w:tab w:val="num" w:pos="2160"/>
        </w:tabs>
        <w:ind w:left="2160" w:hanging="360"/>
      </w:pPr>
      <w:rPr>
        <w:rFonts w:ascii="Arial" w:hAnsi="Arial" w:hint="default"/>
      </w:rPr>
    </w:lvl>
    <w:lvl w:ilvl="3" w:tplc="3060366E" w:tentative="1">
      <w:start w:val="1"/>
      <w:numFmt w:val="bullet"/>
      <w:lvlText w:val="●"/>
      <w:lvlJc w:val="left"/>
      <w:pPr>
        <w:tabs>
          <w:tab w:val="num" w:pos="2880"/>
        </w:tabs>
        <w:ind w:left="2880" w:hanging="360"/>
      </w:pPr>
      <w:rPr>
        <w:rFonts w:ascii="Arial" w:hAnsi="Arial" w:hint="default"/>
      </w:rPr>
    </w:lvl>
    <w:lvl w:ilvl="4" w:tplc="65BEC2A6" w:tentative="1">
      <w:start w:val="1"/>
      <w:numFmt w:val="bullet"/>
      <w:lvlText w:val="●"/>
      <w:lvlJc w:val="left"/>
      <w:pPr>
        <w:tabs>
          <w:tab w:val="num" w:pos="3600"/>
        </w:tabs>
        <w:ind w:left="3600" w:hanging="360"/>
      </w:pPr>
      <w:rPr>
        <w:rFonts w:ascii="Arial" w:hAnsi="Arial" w:hint="default"/>
      </w:rPr>
    </w:lvl>
    <w:lvl w:ilvl="5" w:tplc="FA9CD7C2" w:tentative="1">
      <w:start w:val="1"/>
      <w:numFmt w:val="bullet"/>
      <w:lvlText w:val="●"/>
      <w:lvlJc w:val="left"/>
      <w:pPr>
        <w:tabs>
          <w:tab w:val="num" w:pos="4320"/>
        </w:tabs>
        <w:ind w:left="4320" w:hanging="360"/>
      </w:pPr>
      <w:rPr>
        <w:rFonts w:ascii="Arial" w:hAnsi="Arial" w:hint="default"/>
      </w:rPr>
    </w:lvl>
    <w:lvl w:ilvl="6" w:tplc="C8225EE8" w:tentative="1">
      <w:start w:val="1"/>
      <w:numFmt w:val="bullet"/>
      <w:lvlText w:val="●"/>
      <w:lvlJc w:val="left"/>
      <w:pPr>
        <w:tabs>
          <w:tab w:val="num" w:pos="5040"/>
        </w:tabs>
        <w:ind w:left="5040" w:hanging="360"/>
      </w:pPr>
      <w:rPr>
        <w:rFonts w:ascii="Arial" w:hAnsi="Arial" w:hint="default"/>
      </w:rPr>
    </w:lvl>
    <w:lvl w:ilvl="7" w:tplc="6B620750" w:tentative="1">
      <w:start w:val="1"/>
      <w:numFmt w:val="bullet"/>
      <w:lvlText w:val="●"/>
      <w:lvlJc w:val="left"/>
      <w:pPr>
        <w:tabs>
          <w:tab w:val="num" w:pos="5760"/>
        </w:tabs>
        <w:ind w:left="5760" w:hanging="360"/>
      </w:pPr>
      <w:rPr>
        <w:rFonts w:ascii="Arial" w:hAnsi="Arial" w:hint="default"/>
      </w:rPr>
    </w:lvl>
    <w:lvl w:ilvl="8" w:tplc="F2A8DAB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9C35DB9"/>
    <w:multiLevelType w:val="hybridMultilevel"/>
    <w:tmpl w:val="BB96127C"/>
    <w:lvl w:ilvl="0" w:tplc="FFFFFFFF">
      <w:start w:val="1"/>
      <w:numFmt w:val="decimal"/>
      <w:lvlText w:val="%1."/>
      <w:lvlJc w:val="left"/>
      <w:pPr>
        <w:tabs>
          <w:tab w:val="num" w:pos="720"/>
        </w:tabs>
        <w:ind w:left="720" w:hanging="360"/>
      </w:pPr>
    </w:lvl>
    <w:lvl w:ilvl="1" w:tplc="B884521A" w:tentative="1">
      <w:start w:val="1"/>
      <w:numFmt w:val="decimal"/>
      <w:lvlText w:val="%2."/>
      <w:lvlJc w:val="left"/>
      <w:pPr>
        <w:tabs>
          <w:tab w:val="num" w:pos="1440"/>
        </w:tabs>
        <w:ind w:left="1440" w:hanging="360"/>
      </w:pPr>
    </w:lvl>
    <w:lvl w:ilvl="2" w:tplc="2DB4C2DE" w:tentative="1">
      <w:start w:val="1"/>
      <w:numFmt w:val="decimal"/>
      <w:lvlText w:val="%3."/>
      <w:lvlJc w:val="left"/>
      <w:pPr>
        <w:tabs>
          <w:tab w:val="num" w:pos="2160"/>
        </w:tabs>
        <w:ind w:left="2160" w:hanging="360"/>
      </w:pPr>
    </w:lvl>
    <w:lvl w:ilvl="3" w:tplc="552CE362" w:tentative="1">
      <w:start w:val="1"/>
      <w:numFmt w:val="decimal"/>
      <w:lvlText w:val="%4."/>
      <w:lvlJc w:val="left"/>
      <w:pPr>
        <w:tabs>
          <w:tab w:val="num" w:pos="2880"/>
        </w:tabs>
        <w:ind w:left="2880" w:hanging="360"/>
      </w:pPr>
    </w:lvl>
    <w:lvl w:ilvl="4" w:tplc="B8ECD372" w:tentative="1">
      <w:start w:val="1"/>
      <w:numFmt w:val="decimal"/>
      <w:lvlText w:val="%5."/>
      <w:lvlJc w:val="left"/>
      <w:pPr>
        <w:tabs>
          <w:tab w:val="num" w:pos="3600"/>
        </w:tabs>
        <w:ind w:left="3600" w:hanging="360"/>
      </w:pPr>
    </w:lvl>
    <w:lvl w:ilvl="5" w:tplc="5CA834CC" w:tentative="1">
      <w:start w:val="1"/>
      <w:numFmt w:val="decimal"/>
      <w:lvlText w:val="%6."/>
      <w:lvlJc w:val="left"/>
      <w:pPr>
        <w:tabs>
          <w:tab w:val="num" w:pos="4320"/>
        </w:tabs>
        <w:ind w:left="4320" w:hanging="360"/>
      </w:pPr>
    </w:lvl>
    <w:lvl w:ilvl="6" w:tplc="EBC23224" w:tentative="1">
      <w:start w:val="1"/>
      <w:numFmt w:val="decimal"/>
      <w:lvlText w:val="%7."/>
      <w:lvlJc w:val="left"/>
      <w:pPr>
        <w:tabs>
          <w:tab w:val="num" w:pos="5040"/>
        </w:tabs>
        <w:ind w:left="5040" w:hanging="360"/>
      </w:pPr>
    </w:lvl>
    <w:lvl w:ilvl="7" w:tplc="084CAFC4" w:tentative="1">
      <w:start w:val="1"/>
      <w:numFmt w:val="decimal"/>
      <w:lvlText w:val="%8."/>
      <w:lvlJc w:val="left"/>
      <w:pPr>
        <w:tabs>
          <w:tab w:val="num" w:pos="5760"/>
        </w:tabs>
        <w:ind w:left="5760" w:hanging="360"/>
      </w:pPr>
    </w:lvl>
    <w:lvl w:ilvl="8" w:tplc="65C0156E" w:tentative="1">
      <w:start w:val="1"/>
      <w:numFmt w:val="decimal"/>
      <w:lvlText w:val="%9."/>
      <w:lvlJc w:val="left"/>
      <w:pPr>
        <w:tabs>
          <w:tab w:val="num" w:pos="6480"/>
        </w:tabs>
        <w:ind w:left="6480" w:hanging="360"/>
      </w:pPr>
    </w:lvl>
  </w:abstractNum>
  <w:abstractNum w:abstractNumId="11" w15:restartNumberingAfterBreak="0">
    <w:nsid w:val="65EC5E7B"/>
    <w:multiLevelType w:val="hybridMultilevel"/>
    <w:tmpl w:val="C12650C0"/>
    <w:lvl w:ilvl="0" w:tplc="3EA81010">
      <w:start w:val="1"/>
      <w:numFmt w:val="bullet"/>
      <w:lvlText w:val="●"/>
      <w:lvlJc w:val="left"/>
      <w:pPr>
        <w:tabs>
          <w:tab w:val="num" w:pos="720"/>
        </w:tabs>
        <w:ind w:left="720" w:hanging="360"/>
      </w:pPr>
      <w:rPr>
        <w:rFonts w:ascii="Arial" w:hAnsi="Arial" w:hint="default"/>
      </w:rPr>
    </w:lvl>
    <w:lvl w:ilvl="1" w:tplc="7C5EC06C" w:tentative="1">
      <w:start w:val="1"/>
      <w:numFmt w:val="bullet"/>
      <w:lvlText w:val="●"/>
      <w:lvlJc w:val="left"/>
      <w:pPr>
        <w:tabs>
          <w:tab w:val="num" w:pos="1440"/>
        </w:tabs>
        <w:ind w:left="1440" w:hanging="360"/>
      </w:pPr>
      <w:rPr>
        <w:rFonts w:ascii="Arial" w:hAnsi="Arial" w:hint="default"/>
      </w:rPr>
    </w:lvl>
    <w:lvl w:ilvl="2" w:tplc="A79EC8D6" w:tentative="1">
      <w:start w:val="1"/>
      <w:numFmt w:val="bullet"/>
      <w:lvlText w:val="●"/>
      <w:lvlJc w:val="left"/>
      <w:pPr>
        <w:tabs>
          <w:tab w:val="num" w:pos="2160"/>
        </w:tabs>
        <w:ind w:left="2160" w:hanging="360"/>
      </w:pPr>
      <w:rPr>
        <w:rFonts w:ascii="Arial" w:hAnsi="Arial" w:hint="default"/>
      </w:rPr>
    </w:lvl>
    <w:lvl w:ilvl="3" w:tplc="74600010" w:tentative="1">
      <w:start w:val="1"/>
      <w:numFmt w:val="bullet"/>
      <w:lvlText w:val="●"/>
      <w:lvlJc w:val="left"/>
      <w:pPr>
        <w:tabs>
          <w:tab w:val="num" w:pos="2880"/>
        </w:tabs>
        <w:ind w:left="2880" w:hanging="360"/>
      </w:pPr>
      <w:rPr>
        <w:rFonts w:ascii="Arial" w:hAnsi="Arial" w:hint="default"/>
      </w:rPr>
    </w:lvl>
    <w:lvl w:ilvl="4" w:tplc="AACE2FA0" w:tentative="1">
      <w:start w:val="1"/>
      <w:numFmt w:val="bullet"/>
      <w:lvlText w:val="●"/>
      <w:lvlJc w:val="left"/>
      <w:pPr>
        <w:tabs>
          <w:tab w:val="num" w:pos="3600"/>
        </w:tabs>
        <w:ind w:left="3600" w:hanging="360"/>
      </w:pPr>
      <w:rPr>
        <w:rFonts w:ascii="Arial" w:hAnsi="Arial" w:hint="default"/>
      </w:rPr>
    </w:lvl>
    <w:lvl w:ilvl="5" w:tplc="694043D0" w:tentative="1">
      <w:start w:val="1"/>
      <w:numFmt w:val="bullet"/>
      <w:lvlText w:val="●"/>
      <w:lvlJc w:val="left"/>
      <w:pPr>
        <w:tabs>
          <w:tab w:val="num" w:pos="4320"/>
        </w:tabs>
        <w:ind w:left="4320" w:hanging="360"/>
      </w:pPr>
      <w:rPr>
        <w:rFonts w:ascii="Arial" w:hAnsi="Arial" w:hint="default"/>
      </w:rPr>
    </w:lvl>
    <w:lvl w:ilvl="6" w:tplc="0450DD78" w:tentative="1">
      <w:start w:val="1"/>
      <w:numFmt w:val="bullet"/>
      <w:lvlText w:val="●"/>
      <w:lvlJc w:val="left"/>
      <w:pPr>
        <w:tabs>
          <w:tab w:val="num" w:pos="5040"/>
        </w:tabs>
        <w:ind w:left="5040" w:hanging="360"/>
      </w:pPr>
      <w:rPr>
        <w:rFonts w:ascii="Arial" w:hAnsi="Arial" w:hint="default"/>
      </w:rPr>
    </w:lvl>
    <w:lvl w:ilvl="7" w:tplc="C3D8BDF2" w:tentative="1">
      <w:start w:val="1"/>
      <w:numFmt w:val="bullet"/>
      <w:lvlText w:val="●"/>
      <w:lvlJc w:val="left"/>
      <w:pPr>
        <w:tabs>
          <w:tab w:val="num" w:pos="5760"/>
        </w:tabs>
        <w:ind w:left="5760" w:hanging="360"/>
      </w:pPr>
      <w:rPr>
        <w:rFonts w:ascii="Arial" w:hAnsi="Arial" w:hint="default"/>
      </w:rPr>
    </w:lvl>
    <w:lvl w:ilvl="8" w:tplc="949CA0C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C9A2E1C"/>
    <w:multiLevelType w:val="multilevel"/>
    <w:tmpl w:val="529220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FA26F54"/>
    <w:multiLevelType w:val="multilevel"/>
    <w:tmpl w:val="96A821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BB52F18"/>
    <w:multiLevelType w:val="hybridMultilevel"/>
    <w:tmpl w:val="E2E283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CA81880"/>
    <w:multiLevelType w:val="singleLevel"/>
    <w:tmpl w:val="7D12ABCE"/>
    <w:lvl w:ilvl="0">
      <w:start w:val="1"/>
      <w:numFmt w:val="decimal"/>
      <w:pStyle w:val="Titulofigura"/>
      <w:lvlText w:val="Figura Nº %1:"/>
      <w:lvlJc w:val="left"/>
      <w:pPr>
        <w:tabs>
          <w:tab w:val="num" w:pos="1800"/>
        </w:tabs>
        <w:ind w:left="0" w:firstLine="0"/>
      </w:pPr>
      <w:rPr>
        <w:rFonts w:hint="default"/>
        <w:b/>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7FFD5940"/>
    <w:multiLevelType w:val="hybridMultilevel"/>
    <w:tmpl w:val="8B4ED496"/>
    <w:lvl w:ilvl="0" w:tplc="299A5EA2">
      <w:start w:val="1"/>
      <w:numFmt w:val="bullet"/>
      <w:lvlText w:val="●"/>
      <w:lvlJc w:val="left"/>
      <w:pPr>
        <w:tabs>
          <w:tab w:val="num" w:pos="720"/>
        </w:tabs>
        <w:ind w:left="720" w:hanging="360"/>
      </w:pPr>
      <w:rPr>
        <w:rFonts w:ascii="Arial" w:hAnsi="Arial" w:hint="default"/>
      </w:rPr>
    </w:lvl>
    <w:lvl w:ilvl="1" w:tplc="E1202298" w:tentative="1">
      <w:start w:val="1"/>
      <w:numFmt w:val="bullet"/>
      <w:lvlText w:val="●"/>
      <w:lvlJc w:val="left"/>
      <w:pPr>
        <w:tabs>
          <w:tab w:val="num" w:pos="1440"/>
        </w:tabs>
        <w:ind w:left="1440" w:hanging="360"/>
      </w:pPr>
      <w:rPr>
        <w:rFonts w:ascii="Arial" w:hAnsi="Arial" w:hint="default"/>
      </w:rPr>
    </w:lvl>
    <w:lvl w:ilvl="2" w:tplc="627CA57A" w:tentative="1">
      <w:start w:val="1"/>
      <w:numFmt w:val="bullet"/>
      <w:lvlText w:val="●"/>
      <w:lvlJc w:val="left"/>
      <w:pPr>
        <w:tabs>
          <w:tab w:val="num" w:pos="2160"/>
        </w:tabs>
        <w:ind w:left="2160" w:hanging="360"/>
      </w:pPr>
      <w:rPr>
        <w:rFonts w:ascii="Arial" w:hAnsi="Arial" w:hint="default"/>
      </w:rPr>
    </w:lvl>
    <w:lvl w:ilvl="3" w:tplc="A6883DEE" w:tentative="1">
      <w:start w:val="1"/>
      <w:numFmt w:val="bullet"/>
      <w:lvlText w:val="●"/>
      <w:lvlJc w:val="left"/>
      <w:pPr>
        <w:tabs>
          <w:tab w:val="num" w:pos="2880"/>
        </w:tabs>
        <w:ind w:left="2880" w:hanging="360"/>
      </w:pPr>
      <w:rPr>
        <w:rFonts w:ascii="Arial" w:hAnsi="Arial" w:hint="default"/>
      </w:rPr>
    </w:lvl>
    <w:lvl w:ilvl="4" w:tplc="65D4004C" w:tentative="1">
      <w:start w:val="1"/>
      <w:numFmt w:val="bullet"/>
      <w:lvlText w:val="●"/>
      <w:lvlJc w:val="left"/>
      <w:pPr>
        <w:tabs>
          <w:tab w:val="num" w:pos="3600"/>
        </w:tabs>
        <w:ind w:left="3600" w:hanging="360"/>
      </w:pPr>
      <w:rPr>
        <w:rFonts w:ascii="Arial" w:hAnsi="Arial" w:hint="default"/>
      </w:rPr>
    </w:lvl>
    <w:lvl w:ilvl="5" w:tplc="AA2A7E4A" w:tentative="1">
      <w:start w:val="1"/>
      <w:numFmt w:val="bullet"/>
      <w:lvlText w:val="●"/>
      <w:lvlJc w:val="left"/>
      <w:pPr>
        <w:tabs>
          <w:tab w:val="num" w:pos="4320"/>
        </w:tabs>
        <w:ind w:left="4320" w:hanging="360"/>
      </w:pPr>
      <w:rPr>
        <w:rFonts w:ascii="Arial" w:hAnsi="Arial" w:hint="default"/>
      </w:rPr>
    </w:lvl>
    <w:lvl w:ilvl="6" w:tplc="405426CE" w:tentative="1">
      <w:start w:val="1"/>
      <w:numFmt w:val="bullet"/>
      <w:lvlText w:val="●"/>
      <w:lvlJc w:val="left"/>
      <w:pPr>
        <w:tabs>
          <w:tab w:val="num" w:pos="5040"/>
        </w:tabs>
        <w:ind w:left="5040" w:hanging="360"/>
      </w:pPr>
      <w:rPr>
        <w:rFonts w:ascii="Arial" w:hAnsi="Arial" w:hint="default"/>
      </w:rPr>
    </w:lvl>
    <w:lvl w:ilvl="7" w:tplc="FD8C6E92" w:tentative="1">
      <w:start w:val="1"/>
      <w:numFmt w:val="bullet"/>
      <w:lvlText w:val="●"/>
      <w:lvlJc w:val="left"/>
      <w:pPr>
        <w:tabs>
          <w:tab w:val="num" w:pos="5760"/>
        </w:tabs>
        <w:ind w:left="5760" w:hanging="360"/>
      </w:pPr>
      <w:rPr>
        <w:rFonts w:ascii="Arial" w:hAnsi="Arial" w:hint="default"/>
      </w:rPr>
    </w:lvl>
    <w:lvl w:ilvl="8" w:tplc="4454DDFA" w:tentative="1">
      <w:start w:val="1"/>
      <w:numFmt w:val="bullet"/>
      <w:lvlText w:val="●"/>
      <w:lvlJc w:val="left"/>
      <w:pPr>
        <w:tabs>
          <w:tab w:val="num" w:pos="6480"/>
        </w:tabs>
        <w:ind w:left="6480" w:hanging="360"/>
      </w:pPr>
      <w:rPr>
        <w:rFonts w:ascii="Arial" w:hAnsi="Arial" w:hint="default"/>
      </w:rPr>
    </w:lvl>
  </w:abstractNum>
  <w:num w:numId="1" w16cid:durableId="721441061">
    <w:abstractNumId w:val="4"/>
  </w:num>
  <w:num w:numId="2" w16cid:durableId="984621787">
    <w:abstractNumId w:val="5"/>
  </w:num>
  <w:num w:numId="3" w16cid:durableId="544292126">
    <w:abstractNumId w:val="0"/>
  </w:num>
  <w:num w:numId="4" w16cid:durableId="1675768557">
    <w:abstractNumId w:val="12"/>
  </w:num>
  <w:num w:numId="5" w16cid:durableId="174999423">
    <w:abstractNumId w:val="13"/>
  </w:num>
  <w:num w:numId="6" w16cid:durableId="267978369">
    <w:abstractNumId w:val="6"/>
  </w:num>
  <w:num w:numId="7" w16cid:durableId="1753117642">
    <w:abstractNumId w:val="14"/>
  </w:num>
  <w:num w:numId="8" w16cid:durableId="436946244">
    <w:abstractNumId w:val="10"/>
  </w:num>
  <w:num w:numId="9" w16cid:durableId="1069112340">
    <w:abstractNumId w:val="16"/>
  </w:num>
  <w:num w:numId="10" w16cid:durableId="201283888">
    <w:abstractNumId w:val="2"/>
  </w:num>
  <w:num w:numId="11" w16cid:durableId="455568131">
    <w:abstractNumId w:val="11"/>
  </w:num>
  <w:num w:numId="12" w16cid:durableId="433944283">
    <w:abstractNumId w:val="8"/>
  </w:num>
  <w:num w:numId="13" w16cid:durableId="1201892621">
    <w:abstractNumId w:val="3"/>
  </w:num>
  <w:num w:numId="14" w16cid:durableId="802773720">
    <w:abstractNumId w:val="7"/>
  </w:num>
  <w:num w:numId="15" w16cid:durableId="1216432949">
    <w:abstractNumId w:val="9"/>
  </w:num>
  <w:num w:numId="16" w16cid:durableId="478961617">
    <w:abstractNumId w:val="1"/>
  </w:num>
  <w:num w:numId="17" w16cid:durableId="16131270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DB9"/>
    <w:rsid w:val="000328D9"/>
    <w:rsid w:val="00036636"/>
    <w:rsid w:val="0004643D"/>
    <w:rsid w:val="000B37D5"/>
    <w:rsid w:val="000F1175"/>
    <w:rsid w:val="0018323C"/>
    <w:rsid w:val="001A1650"/>
    <w:rsid w:val="002104E7"/>
    <w:rsid w:val="00222DCC"/>
    <w:rsid w:val="00225334"/>
    <w:rsid w:val="00240DB9"/>
    <w:rsid w:val="0026407E"/>
    <w:rsid w:val="002734DC"/>
    <w:rsid w:val="002B271E"/>
    <w:rsid w:val="003829F8"/>
    <w:rsid w:val="0038534D"/>
    <w:rsid w:val="003F6C91"/>
    <w:rsid w:val="0040384C"/>
    <w:rsid w:val="00435C29"/>
    <w:rsid w:val="00456433"/>
    <w:rsid w:val="00535F60"/>
    <w:rsid w:val="00537FA2"/>
    <w:rsid w:val="005F5338"/>
    <w:rsid w:val="00631F6C"/>
    <w:rsid w:val="006712DC"/>
    <w:rsid w:val="006B268F"/>
    <w:rsid w:val="00707008"/>
    <w:rsid w:val="0076533A"/>
    <w:rsid w:val="007A7941"/>
    <w:rsid w:val="007C4B33"/>
    <w:rsid w:val="00833836"/>
    <w:rsid w:val="0087257F"/>
    <w:rsid w:val="00AB3004"/>
    <w:rsid w:val="00AD4D7D"/>
    <w:rsid w:val="00B75083"/>
    <w:rsid w:val="00D41F0D"/>
    <w:rsid w:val="00D873F3"/>
    <w:rsid w:val="00DC0532"/>
    <w:rsid w:val="00DC2EA0"/>
    <w:rsid w:val="00DF5704"/>
    <w:rsid w:val="00E2083B"/>
    <w:rsid w:val="00E77A4B"/>
    <w:rsid w:val="00E96966"/>
    <w:rsid w:val="00EC792B"/>
    <w:rsid w:val="00ED1423"/>
    <w:rsid w:val="0D2426F9"/>
    <w:rsid w:val="5609C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426F9"/>
  <w15:docId w15:val="{F65BE373-6641-4EA6-93C4-AD3F8DA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262626"/>
        <w:sz w:val="22"/>
        <w:szCs w:val="22"/>
        <w:lang w:val="es-ES" w:eastAsia="en-US" w:bidi="ar-SA"/>
      </w:rPr>
    </w:rPrDefault>
    <w:pPrDefault>
      <w:pPr>
        <w:spacing w:before="160" w:after="12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D1"/>
    <w:rPr>
      <w:color w:val="262626" w:themeColor="text1" w:themeTint="D9"/>
    </w:rPr>
  </w:style>
  <w:style w:type="paragraph" w:styleId="Ttulo1">
    <w:name w:val="heading 1"/>
    <w:basedOn w:val="Normal"/>
    <w:next w:val="Normal"/>
    <w:link w:val="Ttulo1Car"/>
    <w:qFormat/>
    <w:rsid w:val="00AD0AD1"/>
    <w:pPr>
      <w:keepNext/>
      <w:pageBreakBefore/>
      <w:spacing w:before="240" w:after="240" w:line="240" w:lineRule="auto"/>
      <w:outlineLvl w:val="0"/>
    </w:pPr>
    <w:rPr>
      <w:rFonts w:ascii="Segoe UI Semibold" w:eastAsiaTheme="majorEastAsia" w:hAnsi="Segoe UI Semibold" w:cs="Segoe UI Semibold"/>
      <w:bCs/>
      <w:color w:val="4472C4" w:themeColor="accent1"/>
      <w:sz w:val="36"/>
      <w:szCs w:val="28"/>
    </w:rPr>
  </w:style>
  <w:style w:type="paragraph" w:styleId="Ttulo2">
    <w:name w:val="heading 2"/>
    <w:basedOn w:val="Normal"/>
    <w:next w:val="Normal"/>
    <w:link w:val="Ttulo2Car"/>
    <w:uiPriority w:val="9"/>
    <w:semiHidden/>
    <w:unhideWhenUsed/>
    <w:qFormat/>
    <w:rsid w:val="00AD0AD1"/>
    <w:pPr>
      <w:outlineLvl w:val="1"/>
    </w:pPr>
    <w:rPr>
      <w:rFonts w:ascii="Segoe UI Semilight" w:hAnsi="Segoe UI Semilight" w:cs="Segoe UI Semilight"/>
      <w:color w:val="4472C4" w:themeColor="accent1"/>
      <w:sz w:val="32"/>
      <w:szCs w:val="40"/>
      <w:lang w:val="en-US"/>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uiPriority w:val="10"/>
    <w:qFormat/>
    <w:rsid w:val="00AD0AD1"/>
    <w:pPr>
      <w:spacing w:after="0" w:line="240" w:lineRule="auto"/>
      <w:contextualSpacing/>
      <w:jc w:val="right"/>
    </w:pPr>
    <w:rPr>
      <w:rFonts w:eastAsiaTheme="majorEastAsia" w:cs="Lucida Sans Unicode"/>
      <w:color w:val="000000" w:themeColor="text1"/>
      <w:spacing w:val="-10"/>
      <w:kern w:val="28"/>
      <w:sz w:val="48"/>
      <w:szCs w:val="56"/>
    </w:rPr>
  </w:style>
  <w:style w:type="character" w:customStyle="1" w:styleId="Ttulo1Car">
    <w:name w:val="Título 1 Car"/>
    <w:basedOn w:val="Fuentedeprrafopredeter"/>
    <w:link w:val="Ttulo1"/>
    <w:rsid w:val="00AD0AD1"/>
    <w:rPr>
      <w:rFonts w:ascii="Segoe UI Semibold" w:eastAsiaTheme="majorEastAsia" w:hAnsi="Segoe UI Semibold" w:cs="Segoe UI Semibold"/>
      <w:bCs/>
      <w:color w:val="4472C4" w:themeColor="accent1"/>
      <w:sz w:val="36"/>
      <w:szCs w:val="28"/>
      <w:lang w:val="es-ES"/>
    </w:rPr>
  </w:style>
  <w:style w:type="character" w:customStyle="1" w:styleId="Ttulo2Car">
    <w:name w:val="Título 2 Car"/>
    <w:basedOn w:val="Fuentedeprrafopredeter"/>
    <w:link w:val="Ttulo2"/>
    <w:uiPriority w:val="9"/>
    <w:semiHidden/>
    <w:rsid w:val="00AD0AD1"/>
    <w:rPr>
      <w:rFonts w:ascii="Segoe UI Semilight" w:hAnsi="Segoe UI Semilight" w:cs="Segoe UI Semilight"/>
      <w:color w:val="4472C4" w:themeColor="accent1"/>
      <w:sz w:val="32"/>
      <w:szCs w:val="40"/>
    </w:rPr>
  </w:style>
  <w:style w:type="character" w:styleId="Hipervnculo">
    <w:name w:val="Hyperlink"/>
    <w:basedOn w:val="Fuentedeprrafopredeter"/>
    <w:uiPriority w:val="99"/>
    <w:unhideWhenUsed/>
    <w:rsid w:val="00AD0AD1"/>
    <w:rPr>
      <w:color w:val="0563C1" w:themeColor="hyperlink"/>
      <w:u w:val="single"/>
    </w:rPr>
  </w:style>
  <w:style w:type="paragraph" w:styleId="TDC1">
    <w:name w:val="toc 1"/>
    <w:basedOn w:val="Normal"/>
    <w:next w:val="Normal"/>
    <w:autoRedefine/>
    <w:uiPriority w:val="39"/>
    <w:unhideWhenUsed/>
    <w:rsid w:val="00AD0AD1"/>
    <w:pPr>
      <w:tabs>
        <w:tab w:val="right" w:leader="dot" w:pos="8828"/>
      </w:tabs>
      <w:spacing w:before="120"/>
    </w:pPr>
    <w:rPr>
      <w:b/>
      <w:bCs/>
      <w:iCs/>
    </w:rPr>
  </w:style>
  <w:style w:type="paragraph" w:styleId="TDC2">
    <w:name w:val="toc 2"/>
    <w:basedOn w:val="Normal"/>
    <w:next w:val="Normal"/>
    <w:autoRedefine/>
    <w:uiPriority w:val="39"/>
    <w:unhideWhenUsed/>
    <w:rsid w:val="00AD0AD1"/>
    <w:pPr>
      <w:spacing w:after="0" w:line="240" w:lineRule="auto"/>
      <w:ind w:left="245"/>
    </w:pPr>
    <w:rPr>
      <w:bCs/>
    </w:rPr>
  </w:style>
  <w:style w:type="character" w:customStyle="1" w:styleId="TtuloCar">
    <w:name w:val="Título Car"/>
    <w:basedOn w:val="Fuentedeprrafopredeter"/>
    <w:link w:val="Ttulo"/>
    <w:uiPriority w:val="10"/>
    <w:rsid w:val="00AD0AD1"/>
    <w:rPr>
      <w:rFonts w:eastAsiaTheme="majorEastAsia" w:cs="Lucida Sans Unicode"/>
      <w:color w:val="000000" w:themeColor="text1"/>
      <w:spacing w:val="-10"/>
      <w:kern w:val="28"/>
      <w:sz w:val="48"/>
      <w:szCs w:val="56"/>
      <w:lang w:val="es-ES"/>
    </w:rPr>
  </w:style>
  <w:style w:type="character" w:customStyle="1" w:styleId="PrrafodelistaCar">
    <w:name w:val="Párrafo de lista Car"/>
    <w:basedOn w:val="Fuentedeprrafopredeter"/>
    <w:link w:val="Prrafodelista"/>
    <w:uiPriority w:val="34"/>
    <w:locked/>
    <w:rsid w:val="00AD0AD1"/>
    <w:rPr>
      <w:rFonts w:ascii="Times New Roman" w:eastAsia="Times New Roman" w:hAnsi="Times New Roman" w:cs="Times New Roman"/>
      <w:color w:val="262626" w:themeColor="text1" w:themeTint="D9"/>
      <w:szCs w:val="20"/>
      <w:lang w:val="es-ES" w:bidi="he-IL"/>
    </w:rPr>
  </w:style>
  <w:style w:type="paragraph" w:styleId="Prrafodelista">
    <w:name w:val="List Paragraph"/>
    <w:basedOn w:val="Normal"/>
    <w:link w:val="PrrafodelistaCar"/>
    <w:uiPriority w:val="34"/>
    <w:qFormat/>
    <w:rsid w:val="00AD0AD1"/>
    <w:pPr>
      <w:numPr>
        <w:numId w:val="2"/>
      </w:numPr>
      <w:spacing w:line="240" w:lineRule="auto"/>
    </w:pPr>
    <w:rPr>
      <w:rFonts w:ascii="Times New Roman" w:eastAsia="Times New Roman" w:hAnsi="Times New Roman" w:cs="Times New Roman"/>
      <w:szCs w:val="20"/>
      <w:lang w:bidi="he-IL"/>
    </w:rPr>
  </w:style>
  <w:style w:type="table" w:styleId="Tablaconcuadrcula6concolores-nfasis1">
    <w:name w:val="Grid Table 6 Colorful Accent 1"/>
    <w:basedOn w:val="Tablanormal"/>
    <w:uiPriority w:val="51"/>
    <w:rsid w:val="00AD0AD1"/>
    <w:pPr>
      <w:spacing w:after="0" w:line="240" w:lineRule="auto"/>
    </w:pPr>
    <w:rPr>
      <w:rFonts w:eastAsiaTheme="minorEastAsia"/>
      <w:color w:val="2F5496" w:themeColor="accent1" w:themeShade="BF"/>
      <w:sz w:val="24"/>
      <w:szCs w:val="24"/>
      <w:lang w:val="es-ES_tradnl" w:eastAsia="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047232"/>
    <w:pPr>
      <w:spacing w:before="100" w:beforeAutospacing="1" w:after="100" w:afterAutospacing="1" w:line="240" w:lineRule="auto"/>
      <w:jc w:val="left"/>
    </w:pPr>
    <w:rPr>
      <w:rFonts w:ascii="Times New Roman" w:eastAsia="Times New Roman" w:hAnsi="Times New Roman" w:cs="Times New Roman"/>
      <w:color w:val="auto"/>
      <w:sz w:val="24"/>
      <w:szCs w:val="24"/>
      <w:lang w:val="en-US"/>
    </w:rPr>
  </w:style>
  <w:style w:type="character" w:styleId="Textoennegrita">
    <w:name w:val="Strong"/>
    <w:basedOn w:val="Fuentedeprrafopredeter"/>
    <w:uiPriority w:val="22"/>
    <w:qFormat/>
    <w:rsid w:val="00542E67"/>
    <w:rPr>
      <w:b/>
      <w:bCs/>
    </w:rPr>
  </w:style>
  <w:style w:type="table" w:styleId="Tablaconcuadrcula">
    <w:name w:val="Table Grid"/>
    <w:basedOn w:val="Tablanormal"/>
    <w:uiPriority w:val="39"/>
    <w:rsid w:val="006D1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rPr>
      <w:color w:val="2F5496"/>
      <w:sz w:val="24"/>
      <w:szCs w:val="24"/>
    </w:rPr>
    <w:tblPr>
      <w:tblStyleRowBandSize w:val="1"/>
      <w:tblStyleColBandSize w:val="1"/>
      <w:tblCellMar>
        <w:left w:w="108" w:type="dxa"/>
        <w:right w:w="108" w:type="dxa"/>
      </w:tblCellMar>
    </w:tblPr>
  </w:style>
  <w:style w:type="table" w:customStyle="1" w:styleId="a0">
    <w:basedOn w:val="NormalTable0"/>
    <w:pPr>
      <w:spacing w:after="0" w:line="240" w:lineRule="auto"/>
    </w:pPr>
    <w:rPr>
      <w:color w:val="2F5496"/>
      <w:sz w:val="24"/>
      <w:szCs w:val="24"/>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NormalTable0"/>
    <w:pPr>
      <w:spacing w:after="0" w:line="240" w:lineRule="auto"/>
    </w:pPr>
    <w:rPr>
      <w:color w:val="2F5496"/>
      <w:sz w:val="24"/>
      <w:szCs w:val="24"/>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Encabezado">
    <w:name w:val="header"/>
    <w:basedOn w:val="Normal"/>
    <w:link w:val="EncabezadoCar"/>
    <w:uiPriority w:val="99"/>
    <w:unhideWhenUsed/>
    <w:rsid w:val="00456433"/>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456433"/>
    <w:rPr>
      <w:color w:val="262626" w:themeColor="text1" w:themeTint="D9"/>
    </w:rPr>
  </w:style>
  <w:style w:type="paragraph" w:styleId="Piedepgina">
    <w:name w:val="footer"/>
    <w:basedOn w:val="Normal"/>
    <w:link w:val="PiedepginaCar"/>
    <w:uiPriority w:val="99"/>
    <w:unhideWhenUsed/>
    <w:rsid w:val="00456433"/>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456433"/>
    <w:rPr>
      <w:color w:val="262626" w:themeColor="text1" w:themeTint="D9"/>
    </w:rPr>
  </w:style>
  <w:style w:type="paragraph" w:customStyle="1" w:styleId="Titulofigura">
    <w:name w:val="Titulo figura"/>
    <w:basedOn w:val="Normal"/>
    <w:link w:val="TitulofiguraCar"/>
    <w:rsid w:val="00435C29"/>
    <w:pPr>
      <w:widowControl w:val="0"/>
      <w:numPr>
        <w:numId w:val="17"/>
      </w:numPr>
      <w:spacing w:before="0" w:after="0" w:line="240" w:lineRule="auto"/>
      <w:jc w:val="center"/>
    </w:pPr>
    <w:rPr>
      <w:rFonts w:ascii="Arial" w:eastAsia="Times New Roman" w:hAnsi="Arial" w:cs="Times New Roman"/>
      <w:b/>
      <w:color w:val="auto"/>
      <w:spacing w:val="-3"/>
      <w:sz w:val="24"/>
      <w:szCs w:val="20"/>
      <w:lang w:val="es-ES_tradnl" w:eastAsia="es-ES"/>
    </w:rPr>
  </w:style>
  <w:style w:type="character" w:customStyle="1" w:styleId="TitulofiguraCar">
    <w:name w:val="Titulo figura Car"/>
    <w:link w:val="Titulofigura"/>
    <w:rsid w:val="00435C29"/>
    <w:rPr>
      <w:rFonts w:ascii="Arial" w:eastAsia="Times New Roman" w:hAnsi="Arial" w:cs="Times New Roman"/>
      <w:b/>
      <w:color w:val="auto"/>
      <w:spacing w:val="-3"/>
      <w:sz w:val="24"/>
      <w:szCs w:val="20"/>
      <w:lang w:val="es-ES_tradnl" w:eastAsia="es-ES"/>
    </w:rPr>
  </w:style>
  <w:style w:type="paragraph" w:styleId="TtuloTDC">
    <w:name w:val="TOC Heading"/>
    <w:basedOn w:val="Ttulo1"/>
    <w:next w:val="Normal"/>
    <w:uiPriority w:val="39"/>
    <w:unhideWhenUsed/>
    <w:qFormat/>
    <w:rsid w:val="003829F8"/>
    <w:pPr>
      <w:keepLines/>
      <w:pageBreakBefore w:val="0"/>
      <w:spacing w:after="0" w:line="276" w:lineRule="auto"/>
      <w:outlineLvl w:val="9"/>
    </w:pPr>
    <w:rPr>
      <w:rFonts w:asciiTheme="majorHAnsi" w:hAnsiTheme="majorHAnsi" w:cstheme="majorBidi"/>
      <w:bCs w:val="0"/>
      <w:color w:val="2F5496" w:themeColor="accent1" w:themeShade="BF"/>
      <w:sz w:val="32"/>
      <w:szCs w:val="32"/>
    </w:rPr>
  </w:style>
  <w:style w:type="paragraph" w:styleId="TDC3">
    <w:name w:val="toc 3"/>
    <w:basedOn w:val="Normal"/>
    <w:next w:val="Normal"/>
    <w:autoRedefine/>
    <w:uiPriority w:val="39"/>
    <w:unhideWhenUsed/>
    <w:rsid w:val="006B268F"/>
    <w:pPr>
      <w:spacing w:before="0" w:after="100" w:line="259" w:lineRule="auto"/>
      <w:ind w:left="440"/>
      <w:jc w:val="left"/>
    </w:pPr>
    <w:rPr>
      <w:rFonts w:asciiTheme="minorHAnsi" w:eastAsiaTheme="minorEastAsia" w:hAnsiTheme="minorHAnsi" w:cs="Times New Roman"/>
      <w:color w:val="auto"/>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13993">
      <w:bodyDiv w:val="1"/>
      <w:marLeft w:val="0"/>
      <w:marRight w:val="0"/>
      <w:marTop w:val="0"/>
      <w:marBottom w:val="0"/>
      <w:divBdr>
        <w:top w:val="none" w:sz="0" w:space="0" w:color="auto"/>
        <w:left w:val="none" w:sz="0" w:space="0" w:color="auto"/>
        <w:bottom w:val="none" w:sz="0" w:space="0" w:color="auto"/>
        <w:right w:val="none" w:sz="0" w:space="0" w:color="auto"/>
      </w:divBdr>
    </w:div>
    <w:div w:id="125198892">
      <w:bodyDiv w:val="1"/>
      <w:marLeft w:val="0"/>
      <w:marRight w:val="0"/>
      <w:marTop w:val="0"/>
      <w:marBottom w:val="0"/>
      <w:divBdr>
        <w:top w:val="none" w:sz="0" w:space="0" w:color="auto"/>
        <w:left w:val="none" w:sz="0" w:space="0" w:color="auto"/>
        <w:bottom w:val="none" w:sz="0" w:space="0" w:color="auto"/>
        <w:right w:val="none" w:sz="0" w:space="0" w:color="auto"/>
      </w:divBdr>
      <w:divsChild>
        <w:div w:id="2101173187">
          <w:marLeft w:val="720"/>
          <w:marRight w:val="0"/>
          <w:marTop w:val="0"/>
          <w:marBottom w:val="0"/>
          <w:divBdr>
            <w:top w:val="none" w:sz="0" w:space="0" w:color="auto"/>
            <w:left w:val="none" w:sz="0" w:space="0" w:color="auto"/>
            <w:bottom w:val="none" w:sz="0" w:space="0" w:color="auto"/>
            <w:right w:val="none" w:sz="0" w:space="0" w:color="auto"/>
          </w:divBdr>
        </w:div>
        <w:div w:id="1777559222">
          <w:marLeft w:val="720"/>
          <w:marRight w:val="0"/>
          <w:marTop w:val="0"/>
          <w:marBottom w:val="0"/>
          <w:divBdr>
            <w:top w:val="none" w:sz="0" w:space="0" w:color="auto"/>
            <w:left w:val="none" w:sz="0" w:space="0" w:color="auto"/>
            <w:bottom w:val="none" w:sz="0" w:space="0" w:color="auto"/>
            <w:right w:val="none" w:sz="0" w:space="0" w:color="auto"/>
          </w:divBdr>
        </w:div>
        <w:div w:id="914363383">
          <w:marLeft w:val="720"/>
          <w:marRight w:val="0"/>
          <w:marTop w:val="0"/>
          <w:marBottom w:val="0"/>
          <w:divBdr>
            <w:top w:val="none" w:sz="0" w:space="0" w:color="auto"/>
            <w:left w:val="none" w:sz="0" w:space="0" w:color="auto"/>
            <w:bottom w:val="none" w:sz="0" w:space="0" w:color="auto"/>
            <w:right w:val="none" w:sz="0" w:space="0" w:color="auto"/>
          </w:divBdr>
        </w:div>
      </w:divsChild>
    </w:div>
    <w:div w:id="198854888">
      <w:bodyDiv w:val="1"/>
      <w:marLeft w:val="0"/>
      <w:marRight w:val="0"/>
      <w:marTop w:val="0"/>
      <w:marBottom w:val="0"/>
      <w:divBdr>
        <w:top w:val="none" w:sz="0" w:space="0" w:color="auto"/>
        <w:left w:val="none" w:sz="0" w:space="0" w:color="auto"/>
        <w:bottom w:val="none" w:sz="0" w:space="0" w:color="auto"/>
        <w:right w:val="none" w:sz="0" w:space="0" w:color="auto"/>
      </w:divBdr>
      <w:divsChild>
        <w:div w:id="1774322005">
          <w:marLeft w:val="720"/>
          <w:marRight w:val="0"/>
          <w:marTop w:val="0"/>
          <w:marBottom w:val="0"/>
          <w:divBdr>
            <w:top w:val="none" w:sz="0" w:space="0" w:color="auto"/>
            <w:left w:val="none" w:sz="0" w:space="0" w:color="auto"/>
            <w:bottom w:val="none" w:sz="0" w:space="0" w:color="auto"/>
            <w:right w:val="none" w:sz="0" w:space="0" w:color="auto"/>
          </w:divBdr>
        </w:div>
        <w:div w:id="2077388047">
          <w:marLeft w:val="720"/>
          <w:marRight w:val="0"/>
          <w:marTop w:val="0"/>
          <w:marBottom w:val="0"/>
          <w:divBdr>
            <w:top w:val="none" w:sz="0" w:space="0" w:color="auto"/>
            <w:left w:val="none" w:sz="0" w:space="0" w:color="auto"/>
            <w:bottom w:val="none" w:sz="0" w:space="0" w:color="auto"/>
            <w:right w:val="none" w:sz="0" w:space="0" w:color="auto"/>
          </w:divBdr>
        </w:div>
      </w:divsChild>
    </w:div>
    <w:div w:id="308940102">
      <w:bodyDiv w:val="1"/>
      <w:marLeft w:val="0"/>
      <w:marRight w:val="0"/>
      <w:marTop w:val="0"/>
      <w:marBottom w:val="0"/>
      <w:divBdr>
        <w:top w:val="none" w:sz="0" w:space="0" w:color="auto"/>
        <w:left w:val="none" w:sz="0" w:space="0" w:color="auto"/>
        <w:bottom w:val="none" w:sz="0" w:space="0" w:color="auto"/>
        <w:right w:val="none" w:sz="0" w:space="0" w:color="auto"/>
      </w:divBdr>
    </w:div>
    <w:div w:id="343091839">
      <w:bodyDiv w:val="1"/>
      <w:marLeft w:val="0"/>
      <w:marRight w:val="0"/>
      <w:marTop w:val="0"/>
      <w:marBottom w:val="0"/>
      <w:divBdr>
        <w:top w:val="none" w:sz="0" w:space="0" w:color="auto"/>
        <w:left w:val="none" w:sz="0" w:space="0" w:color="auto"/>
        <w:bottom w:val="none" w:sz="0" w:space="0" w:color="auto"/>
        <w:right w:val="none" w:sz="0" w:space="0" w:color="auto"/>
      </w:divBdr>
      <w:divsChild>
        <w:div w:id="276182081">
          <w:marLeft w:val="720"/>
          <w:marRight w:val="0"/>
          <w:marTop w:val="0"/>
          <w:marBottom w:val="0"/>
          <w:divBdr>
            <w:top w:val="none" w:sz="0" w:space="0" w:color="auto"/>
            <w:left w:val="none" w:sz="0" w:space="0" w:color="auto"/>
            <w:bottom w:val="none" w:sz="0" w:space="0" w:color="auto"/>
            <w:right w:val="none" w:sz="0" w:space="0" w:color="auto"/>
          </w:divBdr>
        </w:div>
        <w:div w:id="2052150403">
          <w:marLeft w:val="1440"/>
          <w:marRight w:val="0"/>
          <w:marTop w:val="0"/>
          <w:marBottom w:val="0"/>
          <w:divBdr>
            <w:top w:val="none" w:sz="0" w:space="0" w:color="auto"/>
            <w:left w:val="none" w:sz="0" w:space="0" w:color="auto"/>
            <w:bottom w:val="none" w:sz="0" w:space="0" w:color="auto"/>
            <w:right w:val="none" w:sz="0" w:space="0" w:color="auto"/>
          </w:divBdr>
        </w:div>
        <w:div w:id="1607155916">
          <w:marLeft w:val="1440"/>
          <w:marRight w:val="0"/>
          <w:marTop w:val="0"/>
          <w:marBottom w:val="0"/>
          <w:divBdr>
            <w:top w:val="none" w:sz="0" w:space="0" w:color="auto"/>
            <w:left w:val="none" w:sz="0" w:space="0" w:color="auto"/>
            <w:bottom w:val="none" w:sz="0" w:space="0" w:color="auto"/>
            <w:right w:val="none" w:sz="0" w:space="0" w:color="auto"/>
          </w:divBdr>
        </w:div>
        <w:div w:id="2038116078">
          <w:marLeft w:val="1440"/>
          <w:marRight w:val="0"/>
          <w:marTop w:val="0"/>
          <w:marBottom w:val="0"/>
          <w:divBdr>
            <w:top w:val="none" w:sz="0" w:space="0" w:color="auto"/>
            <w:left w:val="none" w:sz="0" w:space="0" w:color="auto"/>
            <w:bottom w:val="none" w:sz="0" w:space="0" w:color="auto"/>
            <w:right w:val="none" w:sz="0" w:space="0" w:color="auto"/>
          </w:divBdr>
        </w:div>
        <w:div w:id="158932447">
          <w:marLeft w:val="1440"/>
          <w:marRight w:val="0"/>
          <w:marTop w:val="0"/>
          <w:marBottom w:val="0"/>
          <w:divBdr>
            <w:top w:val="none" w:sz="0" w:space="0" w:color="auto"/>
            <w:left w:val="none" w:sz="0" w:space="0" w:color="auto"/>
            <w:bottom w:val="none" w:sz="0" w:space="0" w:color="auto"/>
            <w:right w:val="none" w:sz="0" w:space="0" w:color="auto"/>
          </w:divBdr>
        </w:div>
      </w:divsChild>
    </w:div>
    <w:div w:id="492646329">
      <w:bodyDiv w:val="1"/>
      <w:marLeft w:val="0"/>
      <w:marRight w:val="0"/>
      <w:marTop w:val="0"/>
      <w:marBottom w:val="0"/>
      <w:divBdr>
        <w:top w:val="none" w:sz="0" w:space="0" w:color="auto"/>
        <w:left w:val="none" w:sz="0" w:space="0" w:color="auto"/>
        <w:bottom w:val="none" w:sz="0" w:space="0" w:color="auto"/>
        <w:right w:val="none" w:sz="0" w:space="0" w:color="auto"/>
      </w:divBdr>
      <w:divsChild>
        <w:div w:id="306133788">
          <w:marLeft w:val="720"/>
          <w:marRight w:val="0"/>
          <w:marTop w:val="0"/>
          <w:marBottom w:val="0"/>
          <w:divBdr>
            <w:top w:val="none" w:sz="0" w:space="0" w:color="auto"/>
            <w:left w:val="none" w:sz="0" w:space="0" w:color="auto"/>
            <w:bottom w:val="none" w:sz="0" w:space="0" w:color="auto"/>
            <w:right w:val="none" w:sz="0" w:space="0" w:color="auto"/>
          </w:divBdr>
        </w:div>
        <w:div w:id="634869688">
          <w:marLeft w:val="720"/>
          <w:marRight w:val="0"/>
          <w:marTop w:val="0"/>
          <w:marBottom w:val="0"/>
          <w:divBdr>
            <w:top w:val="none" w:sz="0" w:space="0" w:color="auto"/>
            <w:left w:val="none" w:sz="0" w:space="0" w:color="auto"/>
            <w:bottom w:val="none" w:sz="0" w:space="0" w:color="auto"/>
            <w:right w:val="none" w:sz="0" w:space="0" w:color="auto"/>
          </w:divBdr>
        </w:div>
        <w:div w:id="1488282491">
          <w:marLeft w:val="720"/>
          <w:marRight w:val="0"/>
          <w:marTop w:val="0"/>
          <w:marBottom w:val="0"/>
          <w:divBdr>
            <w:top w:val="none" w:sz="0" w:space="0" w:color="auto"/>
            <w:left w:val="none" w:sz="0" w:space="0" w:color="auto"/>
            <w:bottom w:val="none" w:sz="0" w:space="0" w:color="auto"/>
            <w:right w:val="none" w:sz="0" w:space="0" w:color="auto"/>
          </w:divBdr>
        </w:div>
        <w:div w:id="453720357">
          <w:marLeft w:val="720"/>
          <w:marRight w:val="0"/>
          <w:marTop w:val="0"/>
          <w:marBottom w:val="0"/>
          <w:divBdr>
            <w:top w:val="none" w:sz="0" w:space="0" w:color="auto"/>
            <w:left w:val="none" w:sz="0" w:space="0" w:color="auto"/>
            <w:bottom w:val="none" w:sz="0" w:space="0" w:color="auto"/>
            <w:right w:val="none" w:sz="0" w:space="0" w:color="auto"/>
          </w:divBdr>
        </w:div>
        <w:div w:id="1544437084">
          <w:marLeft w:val="720"/>
          <w:marRight w:val="0"/>
          <w:marTop w:val="0"/>
          <w:marBottom w:val="0"/>
          <w:divBdr>
            <w:top w:val="none" w:sz="0" w:space="0" w:color="auto"/>
            <w:left w:val="none" w:sz="0" w:space="0" w:color="auto"/>
            <w:bottom w:val="none" w:sz="0" w:space="0" w:color="auto"/>
            <w:right w:val="none" w:sz="0" w:space="0" w:color="auto"/>
          </w:divBdr>
        </w:div>
      </w:divsChild>
    </w:div>
    <w:div w:id="497692899">
      <w:bodyDiv w:val="1"/>
      <w:marLeft w:val="0"/>
      <w:marRight w:val="0"/>
      <w:marTop w:val="0"/>
      <w:marBottom w:val="0"/>
      <w:divBdr>
        <w:top w:val="none" w:sz="0" w:space="0" w:color="auto"/>
        <w:left w:val="none" w:sz="0" w:space="0" w:color="auto"/>
        <w:bottom w:val="none" w:sz="0" w:space="0" w:color="auto"/>
        <w:right w:val="none" w:sz="0" w:space="0" w:color="auto"/>
      </w:divBdr>
    </w:div>
    <w:div w:id="530920857">
      <w:bodyDiv w:val="1"/>
      <w:marLeft w:val="0"/>
      <w:marRight w:val="0"/>
      <w:marTop w:val="0"/>
      <w:marBottom w:val="0"/>
      <w:divBdr>
        <w:top w:val="none" w:sz="0" w:space="0" w:color="auto"/>
        <w:left w:val="none" w:sz="0" w:space="0" w:color="auto"/>
        <w:bottom w:val="none" w:sz="0" w:space="0" w:color="auto"/>
        <w:right w:val="none" w:sz="0" w:space="0" w:color="auto"/>
      </w:divBdr>
    </w:div>
    <w:div w:id="742144482">
      <w:bodyDiv w:val="1"/>
      <w:marLeft w:val="0"/>
      <w:marRight w:val="0"/>
      <w:marTop w:val="0"/>
      <w:marBottom w:val="0"/>
      <w:divBdr>
        <w:top w:val="none" w:sz="0" w:space="0" w:color="auto"/>
        <w:left w:val="none" w:sz="0" w:space="0" w:color="auto"/>
        <w:bottom w:val="none" w:sz="0" w:space="0" w:color="auto"/>
        <w:right w:val="none" w:sz="0" w:space="0" w:color="auto"/>
      </w:divBdr>
    </w:div>
    <w:div w:id="803697797">
      <w:bodyDiv w:val="1"/>
      <w:marLeft w:val="0"/>
      <w:marRight w:val="0"/>
      <w:marTop w:val="0"/>
      <w:marBottom w:val="0"/>
      <w:divBdr>
        <w:top w:val="none" w:sz="0" w:space="0" w:color="auto"/>
        <w:left w:val="none" w:sz="0" w:space="0" w:color="auto"/>
        <w:bottom w:val="none" w:sz="0" w:space="0" w:color="auto"/>
        <w:right w:val="none" w:sz="0" w:space="0" w:color="auto"/>
      </w:divBdr>
      <w:divsChild>
        <w:div w:id="1994219565">
          <w:marLeft w:val="720"/>
          <w:marRight w:val="0"/>
          <w:marTop w:val="0"/>
          <w:marBottom w:val="0"/>
          <w:divBdr>
            <w:top w:val="none" w:sz="0" w:space="0" w:color="auto"/>
            <w:left w:val="none" w:sz="0" w:space="0" w:color="auto"/>
            <w:bottom w:val="none" w:sz="0" w:space="0" w:color="auto"/>
            <w:right w:val="none" w:sz="0" w:space="0" w:color="auto"/>
          </w:divBdr>
        </w:div>
        <w:div w:id="376928960">
          <w:marLeft w:val="720"/>
          <w:marRight w:val="0"/>
          <w:marTop w:val="0"/>
          <w:marBottom w:val="0"/>
          <w:divBdr>
            <w:top w:val="none" w:sz="0" w:space="0" w:color="auto"/>
            <w:left w:val="none" w:sz="0" w:space="0" w:color="auto"/>
            <w:bottom w:val="none" w:sz="0" w:space="0" w:color="auto"/>
            <w:right w:val="none" w:sz="0" w:space="0" w:color="auto"/>
          </w:divBdr>
        </w:div>
        <w:div w:id="362022497">
          <w:marLeft w:val="720"/>
          <w:marRight w:val="0"/>
          <w:marTop w:val="0"/>
          <w:marBottom w:val="0"/>
          <w:divBdr>
            <w:top w:val="none" w:sz="0" w:space="0" w:color="auto"/>
            <w:left w:val="none" w:sz="0" w:space="0" w:color="auto"/>
            <w:bottom w:val="none" w:sz="0" w:space="0" w:color="auto"/>
            <w:right w:val="none" w:sz="0" w:space="0" w:color="auto"/>
          </w:divBdr>
        </w:div>
      </w:divsChild>
    </w:div>
    <w:div w:id="812794000">
      <w:bodyDiv w:val="1"/>
      <w:marLeft w:val="0"/>
      <w:marRight w:val="0"/>
      <w:marTop w:val="0"/>
      <w:marBottom w:val="0"/>
      <w:divBdr>
        <w:top w:val="none" w:sz="0" w:space="0" w:color="auto"/>
        <w:left w:val="none" w:sz="0" w:space="0" w:color="auto"/>
        <w:bottom w:val="none" w:sz="0" w:space="0" w:color="auto"/>
        <w:right w:val="none" w:sz="0" w:space="0" w:color="auto"/>
      </w:divBdr>
      <w:divsChild>
        <w:div w:id="1088039377">
          <w:marLeft w:val="720"/>
          <w:marRight w:val="0"/>
          <w:marTop w:val="0"/>
          <w:marBottom w:val="0"/>
          <w:divBdr>
            <w:top w:val="none" w:sz="0" w:space="0" w:color="auto"/>
            <w:left w:val="none" w:sz="0" w:space="0" w:color="auto"/>
            <w:bottom w:val="none" w:sz="0" w:space="0" w:color="auto"/>
            <w:right w:val="none" w:sz="0" w:space="0" w:color="auto"/>
          </w:divBdr>
        </w:div>
        <w:div w:id="1754668400">
          <w:marLeft w:val="1440"/>
          <w:marRight w:val="0"/>
          <w:marTop w:val="0"/>
          <w:marBottom w:val="0"/>
          <w:divBdr>
            <w:top w:val="none" w:sz="0" w:space="0" w:color="auto"/>
            <w:left w:val="none" w:sz="0" w:space="0" w:color="auto"/>
            <w:bottom w:val="none" w:sz="0" w:space="0" w:color="auto"/>
            <w:right w:val="none" w:sz="0" w:space="0" w:color="auto"/>
          </w:divBdr>
        </w:div>
        <w:div w:id="2060350596">
          <w:marLeft w:val="1440"/>
          <w:marRight w:val="0"/>
          <w:marTop w:val="0"/>
          <w:marBottom w:val="0"/>
          <w:divBdr>
            <w:top w:val="none" w:sz="0" w:space="0" w:color="auto"/>
            <w:left w:val="none" w:sz="0" w:space="0" w:color="auto"/>
            <w:bottom w:val="none" w:sz="0" w:space="0" w:color="auto"/>
            <w:right w:val="none" w:sz="0" w:space="0" w:color="auto"/>
          </w:divBdr>
        </w:div>
        <w:div w:id="30884737">
          <w:marLeft w:val="1440"/>
          <w:marRight w:val="0"/>
          <w:marTop w:val="0"/>
          <w:marBottom w:val="0"/>
          <w:divBdr>
            <w:top w:val="none" w:sz="0" w:space="0" w:color="auto"/>
            <w:left w:val="none" w:sz="0" w:space="0" w:color="auto"/>
            <w:bottom w:val="none" w:sz="0" w:space="0" w:color="auto"/>
            <w:right w:val="none" w:sz="0" w:space="0" w:color="auto"/>
          </w:divBdr>
        </w:div>
        <w:div w:id="368526979">
          <w:marLeft w:val="720"/>
          <w:marRight w:val="0"/>
          <w:marTop w:val="0"/>
          <w:marBottom w:val="0"/>
          <w:divBdr>
            <w:top w:val="none" w:sz="0" w:space="0" w:color="auto"/>
            <w:left w:val="none" w:sz="0" w:space="0" w:color="auto"/>
            <w:bottom w:val="none" w:sz="0" w:space="0" w:color="auto"/>
            <w:right w:val="none" w:sz="0" w:space="0" w:color="auto"/>
          </w:divBdr>
        </w:div>
      </w:divsChild>
    </w:div>
    <w:div w:id="937518382">
      <w:bodyDiv w:val="1"/>
      <w:marLeft w:val="0"/>
      <w:marRight w:val="0"/>
      <w:marTop w:val="0"/>
      <w:marBottom w:val="0"/>
      <w:divBdr>
        <w:top w:val="none" w:sz="0" w:space="0" w:color="auto"/>
        <w:left w:val="none" w:sz="0" w:space="0" w:color="auto"/>
        <w:bottom w:val="none" w:sz="0" w:space="0" w:color="auto"/>
        <w:right w:val="none" w:sz="0" w:space="0" w:color="auto"/>
      </w:divBdr>
      <w:divsChild>
        <w:div w:id="2071925109">
          <w:marLeft w:val="720"/>
          <w:marRight w:val="0"/>
          <w:marTop w:val="0"/>
          <w:marBottom w:val="0"/>
          <w:divBdr>
            <w:top w:val="none" w:sz="0" w:space="0" w:color="auto"/>
            <w:left w:val="none" w:sz="0" w:space="0" w:color="auto"/>
            <w:bottom w:val="none" w:sz="0" w:space="0" w:color="auto"/>
            <w:right w:val="none" w:sz="0" w:space="0" w:color="auto"/>
          </w:divBdr>
        </w:div>
        <w:div w:id="1663267418">
          <w:marLeft w:val="720"/>
          <w:marRight w:val="0"/>
          <w:marTop w:val="0"/>
          <w:marBottom w:val="0"/>
          <w:divBdr>
            <w:top w:val="none" w:sz="0" w:space="0" w:color="auto"/>
            <w:left w:val="none" w:sz="0" w:space="0" w:color="auto"/>
            <w:bottom w:val="none" w:sz="0" w:space="0" w:color="auto"/>
            <w:right w:val="none" w:sz="0" w:space="0" w:color="auto"/>
          </w:divBdr>
        </w:div>
        <w:div w:id="400834108">
          <w:marLeft w:val="720"/>
          <w:marRight w:val="0"/>
          <w:marTop w:val="0"/>
          <w:marBottom w:val="0"/>
          <w:divBdr>
            <w:top w:val="none" w:sz="0" w:space="0" w:color="auto"/>
            <w:left w:val="none" w:sz="0" w:space="0" w:color="auto"/>
            <w:bottom w:val="none" w:sz="0" w:space="0" w:color="auto"/>
            <w:right w:val="none" w:sz="0" w:space="0" w:color="auto"/>
          </w:divBdr>
        </w:div>
        <w:div w:id="957567205">
          <w:marLeft w:val="720"/>
          <w:marRight w:val="0"/>
          <w:marTop w:val="0"/>
          <w:marBottom w:val="0"/>
          <w:divBdr>
            <w:top w:val="none" w:sz="0" w:space="0" w:color="auto"/>
            <w:left w:val="none" w:sz="0" w:space="0" w:color="auto"/>
            <w:bottom w:val="none" w:sz="0" w:space="0" w:color="auto"/>
            <w:right w:val="none" w:sz="0" w:space="0" w:color="auto"/>
          </w:divBdr>
        </w:div>
        <w:div w:id="1816676175">
          <w:marLeft w:val="720"/>
          <w:marRight w:val="0"/>
          <w:marTop w:val="0"/>
          <w:marBottom w:val="0"/>
          <w:divBdr>
            <w:top w:val="none" w:sz="0" w:space="0" w:color="auto"/>
            <w:left w:val="none" w:sz="0" w:space="0" w:color="auto"/>
            <w:bottom w:val="none" w:sz="0" w:space="0" w:color="auto"/>
            <w:right w:val="none" w:sz="0" w:space="0" w:color="auto"/>
          </w:divBdr>
        </w:div>
        <w:div w:id="339506092">
          <w:marLeft w:val="720"/>
          <w:marRight w:val="0"/>
          <w:marTop w:val="0"/>
          <w:marBottom w:val="0"/>
          <w:divBdr>
            <w:top w:val="none" w:sz="0" w:space="0" w:color="auto"/>
            <w:left w:val="none" w:sz="0" w:space="0" w:color="auto"/>
            <w:bottom w:val="none" w:sz="0" w:space="0" w:color="auto"/>
            <w:right w:val="none" w:sz="0" w:space="0" w:color="auto"/>
          </w:divBdr>
        </w:div>
        <w:div w:id="1523208983">
          <w:marLeft w:val="720"/>
          <w:marRight w:val="0"/>
          <w:marTop w:val="0"/>
          <w:marBottom w:val="0"/>
          <w:divBdr>
            <w:top w:val="none" w:sz="0" w:space="0" w:color="auto"/>
            <w:left w:val="none" w:sz="0" w:space="0" w:color="auto"/>
            <w:bottom w:val="none" w:sz="0" w:space="0" w:color="auto"/>
            <w:right w:val="none" w:sz="0" w:space="0" w:color="auto"/>
          </w:divBdr>
        </w:div>
        <w:div w:id="919368092">
          <w:marLeft w:val="720"/>
          <w:marRight w:val="0"/>
          <w:marTop w:val="0"/>
          <w:marBottom w:val="0"/>
          <w:divBdr>
            <w:top w:val="none" w:sz="0" w:space="0" w:color="auto"/>
            <w:left w:val="none" w:sz="0" w:space="0" w:color="auto"/>
            <w:bottom w:val="none" w:sz="0" w:space="0" w:color="auto"/>
            <w:right w:val="none" w:sz="0" w:space="0" w:color="auto"/>
          </w:divBdr>
        </w:div>
        <w:div w:id="81681292">
          <w:marLeft w:val="720"/>
          <w:marRight w:val="0"/>
          <w:marTop w:val="0"/>
          <w:marBottom w:val="0"/>
          <w:divBdr>
            <w:top w:val="none" w:sz="0" w:space="0" w:color="auto"/>
            <w:left w:val="none" w:sz="0" w:space="0" w:color="auto"/>
            <w:bottom w:val="none" w:sz="0" w:space="0" w:color="auto"/>
            <w:right w:val="none" w:sz="0" w:space="0" w:color="auto"/>
          </w:divBdr>
        </w:div>
      </w:divsChild>
    </w:div>
    <w:div w:id="973682664">
      <w:bodyDiv w:val="1"/>
      <w:marLeft w:val="0"/>
      <w:marRight w:val="0"/>
      <w:marTop w:val="0"/>
      <w:marBottom w:val="0"/>
      <w:divBdr>
        <w:top w:val="none" w:sz="0" w:space="0" w:color="auto"/>
        <w:left w:val="none" w:sz="0" w:space="0" w:color="auto"/>
        <w:bottom w:val="none" w:sz="0" w:space="0" w:color="auto"/>
        <w:right w:val="none" w:sz="0" w:space="0" w:color="auto"/>
      </w:divBdr>
    </w:div>
    <w:div w:id="1651716972">
      <w:bodyDiv w:val="1"/>
      <w:marLeft w:val="0"/>
      <w:marRight w:val="0"/>
      <w:marTop w:val="0"/>
      <w:marBottom w:val="0"/>
      <w:divBdr>
        <w:top w:val="none" w:sz="0" w:space="0" w:color="auto"/>
        <w:left w:val="none" w:sz="0" w:space="0" w:color="auto"/>
        <w:bottom w:val="none" w:sz="0" w:space="0" w:color="auto"/>
        <w:right w:val="none" w:sz="0" w:space="0" w:color="auto"/>
      </w:divBdr>
    </w:div>
    <w:div w:id="1694068494">
      <w:bodyDiv w:val="1"/>
      <w:marLeft w:val="0"/>
      <w:marRight w:val="0"/>
      <w:marTop w:val="0"/>
      <w:marBottom w:val="0"/>
      <w:divBdr>
        <w:top w:val="none" w:sz="0" w:space="0" w:color="auto"/>
        <w:left w:val="none" w:sz="0" w:space="0" w:color="auto"/>
        <w:bottom w:val="none" w:sz="0" w:space="0" w:color="auto"/>
        <w:right w:val="none" w:sz="0" w:space="0" w:color="auto"/>
      </w:divBdr>
      <w:divsChild>
        <w:div w:id="1418093909">
          <w:marLeft w:val="720"/>
          <w:marRight w:val="0"/>
          <w:marTop w:val="0"/>
          <w:marBottom w:val="0"/>
          <w:divBdr>
            <w:top w:val="none" w:sz="0" w:space="0" w:color="auto"/>
            <w:left w:val="none" w:sz="0" w:space="0" w:color="auto"/>
            <w:bottom w:val="none" w:sz="0" w:space="0" w:color="auto"/>
            <w:right w:val="none" w:sz="0" w:space="0" w:color="auto"/>
          </w:divBdr>
        </w:div>
        <w:div w:id="1687907555">
          <w:marLeft w:val="720"/>
          <w:marRight w:val="0"/>
          <w:marTop w:val="0"/>
          <w:marBottom w:val="0"/>
          <w:divBdr>
            <w:top w:val="none" w:sz="0" w:space="0" w:color="auto"/>
            <w:left w:val="none" w:sz="0" w:space="0" w:color="auto"/>
            <w:bottom w:val="none" w:sz="0" w:space="0" w:color="auto"/>
            <w:right w:val="none" w:sz="0" w:space="0" w:color="auto"/>
          </w:divBdr>
        </w:div>
        <w:div w:id="1326007156">
          <w:marLeft w:val="720"/>
          <w:marRight w:val="0"/>
          <w:marTop w:val="0"/>
          <w:marBottom w:val="0"/>
          <w:divBdr>
            <w:top w:val="none" w:sz="0" w:space="0" w:color="auto"/>
            <w:left w:val="none" w:sz="0" w:space="0" w:color="auto"/>
            <w:bottom w:val="none" w:sz="0" w:space="0" w:color="auto"/>
            <w:right w:val="none" w:sz="0" w:space="0" w:color="auto"/>
          </w:divBdr>
        </w:div>
      </w:divsChild>
    </w:div>
    <w:div w:id="1728337105">
      <w:bodyDiv w:val="1"/>
      <w:marLeft w:val="0"/>
      <w:marRight w:val="0"/>
      <w:marTop w:val="0"/>
      <w:marBottom w:val="0"/>
      <w:divBdr>
        <w:top w:val="none" w:sz="0" w:space="0" w:color="auto"/>
        <w:left w:val="none" w:sz="0" w:space="0" w:color="auto"/>
        <w:bottom w:val="none" w:sz="0" w:space="0" w:color="auto"/>
        <w:right w:val="none" w:sz="0" w:space="0" w:color="auto"/>
      </w:divBdr>
    </w:div>
    <w:div w:id="1901941975">
      <w:bodyDiv w:val="1"/>
      <w:marLeft w:val="0"/>
      <w:marRight w:val="0"/>
      <w:marTop w:val="0"/>
      <w:marBottom w:val="0"/>
      <w:divBdr>
        <w:top w:val="none" w:sz="0" w:space="0" w:color="auto"/>
        <w:left w:val="none" w:sz="0" w:space="0" w:color="auto"/>
        <w:bottom w:val="none" w:sz="0" w:space="0" w:color="auto"/>
        <w:right w:val="none" w:sz="0" w:space="0" w:color="auto"/>
      </w:divBdr>
      <w:divsChild>
        <w:div w:id="1909415161">
          <w:marLeft w:val="720"/>
          <w:marRight w:val="0"/>
          <w:marTop w:val="0"/>
          <w:marBottom w:val="0"/>
          <w:divBdr>
            <w:top w:val="none" w:sz="0" w:space="0" w:color="auto"/>
            <w:left w:val="none" w:sz="0" w:space="0" w:color="auto"/>
            <w:bottom w:val="none" w:sz="0" w:space="0" w:color="auto"/>
            <w:right w:val="none" w:sz="0" w:space="0" w:color="auto"/>
          </w:divBdr>
        </w:div>
      </w:divsChild>
    </w:div>
    <w:div w:id="2015765525">
      <w:bodyDiv w:val="1"/>
      <w:marLeft w:val="0"/>
      <w:marRight w:val="0"/>
      <w:marTop w:val="0"/>
      <w:marBottom w:val="0"/>
      <w:divBdr>
        <w:top w:val="none" w:sz="0" w:space="0" w:color="auto"/>
        <w:left w:val="none" w:sz="0" w:space="0" w:color="auto"/>
        <w:bottom w:val="none" w:sz="0" w:space="0" w:color="auto"/>
        <w:right w:val="none" w:sz="0" w:space="0" w:color="auto"/>
      </w:divBdr>
    </w:div>
    <w:div w:id="2029283586">
      <w:bodyDiv w:val="1"/>
      <w:marLeft w:val="0"/>
      <w:marRight w:val="0"/>
      <w:marTop w:val="0"/>
      <w:marBottom w:val="0"/>
      <w:divBdr>
        <w:top w:val="none" w:sz="0" w:space="0" w:color="auto"/>
        <w:left w:val="none" w:sz="0" w:space="0" w:color="auto"/>
        <w:bottom w:val="none" w:sz="0" w:space="0" w:color="auto"/>
        <w:right w:val="none" w:sz="0" w:space="0" w:color="auto"/>
      </w:divBdr>
      <w:divsChild>
        <w:div w:id="1561554651">
          <w:marLeft w:val="720"/>
          <w:marRight w:val="0"/>
          <w:marTop w:val="0"/>
          <w:marBottom w:val="0"/>
          <w:divBdr>
            <w:top w:val="none" w:sz="0" w:space="0" w:color="auto"/>
            <w:left w:val="none" w:sz="0" w:space="0" w:color="auto"/>
            <w:bottom w:val="none" w:sz="0" w:space="0" w:color="auto"/>
            <w:right w:val="none" w:sz="0" w:space="0" w:color="auto"/>
          </w:divBdr>
        </w:div>
        <w:div w:id="2055226586">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YKJ6MrdDrHTcAu9Cy6PFyGIDpw==">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2409</Words>
  <Characters>13251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Nestor Campos</dc:creator>
  <cp:lastModifiedBy>Nestor Rojas Rios</cp:lastModifiedBy>
  <cp:revision>17</cp:revision>
  <dcterms:created xsi:type="dcterms:W3CDTF">2019-12-22T20:35:00Z</dcterms:created>
  <dcterms:modified xsi:type="dcterms:W3CDTF">2023-06-17T00:49:00Z</dcterms:modified>
</cp:coreProperties>
</file>