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22DB" w14:textId="09124568" w:rsidR="003C3528" w:rsidRDefault="00CA269C">
      <w:r>
        <w:t>Diagrama entidad relación</w:t>
      </w:r>
    </w:p>
    <w:p w14:paraId="1CFD6E6A" w14:textId="534DD794" w:rsidR="00CA269C" w:rsidRDefault="00CA269C">
      <w:r>
        <w:rPr>
          <w:noProof/>
        </w:rPr>
        <w:drawing>
          <wp:inline distT="0" distB="0" distL="0" distR="0" wp14:anchorId="34ABD9C1" wp14:editId="71C5FB7D">
            <wp:extent cx="5612130" cy="22053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3BA1" w14:textId="39ACC95B" w:rsidR="00CA269C" w:rsidRDefault="00CA269C"/>
    <w:p w14:paraId="34B58725" w14:textId="78886AF2" w:rsidR="00CA269C" w:rsidRDefault="00CA269C">
      <w:r>
        <w:t>Diagrama de componentes</w:t>
      </w:r>
    </w:p>
    <w:p w14:paraId="247BC1D9" w14:textId="78C325D2" w:rsidR="00CA269C" w:rsidRDefault="00CA269C">
      <w:r>
        <w:rPr>
          <w:noProof/>
        </w:rPr>
        <w:drawing>
          <wp:inline distT="0" distB="0" distL="0" distR="0" wp14:anchorId="718ECED0" wp14:editId="4E99DB4C">
            <wp:extent cx="5612130" cy="39833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6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9C"/>
    <w:rsid w:val="003C3528"/>
    <w:rsid w:val="006541B3"/>
    <w:rsid w:val="00CA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3884"/>
  <w15:chartTrackingRefBased/>
  <w15:docId w15:val="{C9855657-A0E7-4DE5-8408-243A5F6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Rodriguez Garcia</dc:creator>
  <cp:keywords/>
  <dc:description/>
  <cp:lastModifiedBy>Nestor Andres Rodriguez Garcia</cp:lastModifiedBy>
  <cp:revision>1</cp:revision>
  <dcterms:created xsi:type="dcterms:W3CDTF">2021-05-18T03:53:00Z</dcterms:created>
  <dcterms:modified xsi:type="dcterms:W3CDTF">2021-05-18T04:06:00Z</dcterms:modified>
</cp:coreProperties>
</file>