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1980"/>
        <w:gridCol w:w="3544"/>
        <w:gridCol w:w="1671"/>
        <w:gridCol w:w="1439"/>
        <w:gridCol w:w="2878"/>
        <w:gridCol w:w="2878"/>
      </w:tblGrid>
      <w:tr w:rsidR="001A25AD" w14:paraId="68FA112B" w14:textId="77777777" w:rsidTr="00F321DD">
        <w:trPr>
          <w:trHeight w:val="331"/>
        </w:trPr>
        <w:tc>
          <w:tcPr>
            <w:tcW w:w="14390" w:type="dxa"/>
            <w:gridSpan w:val="6"/>
          </w:tcPr>
          <w:p w14:paraId="3BDEAF5B" w14:textId="53BC2552" w:rsidR="001A25AD" w:rsidRPr="008D195E" w:rsidRDefault="001A25AD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Estado del Arte </w:t>
            </w:r>
            <w:r w:rsidR="006D3095">
              <w:rPr>
                <w:b/>
                <w:bCs/>
                <w:sz w:val="28"/>
                <w:szCs w:val="28"/>
              </w:rPr>
              <w:t>Herramientas Para Control de Asistencia</w:t>
            </w:r>
          </w:p>
        </w:tc>
      </w:tr>
      <w:tr w:rsidR="001A25AD" w14:paraId="41D2477B" w14:textId="77777777" w:rsidTr="00F321DD">
        <w:trPr>
          <w:trHeight w:val="346"/>
        </w:trPr>
        <w:tc>
          <w:tcPr>
            <w:tcW w:w="14390" w:type="dxa"/>
            <w:gridSpan w:val="6"/>
          </w:tcPr>
          <w:p w14:paraId="1F20A122" w14:textId="3D340FB3" w:rsidR="001A25AD" w:rsidRDefault="001A25AD" w:rsidP="00F321D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Objetivo:</w:t>
            </w:r>
            <w:r w:rsidR="00F321DD">
              <w:rPr>
                <w:b/>
                <w:bCs/>
                <w:sz w:val="28"/>
                <w:szCs w:val="28"/>
              </w:rPr>
              <w:t xml:space="preserve"> </w:t>
            </w:r>
            <w:r w:rsidR="00F321DD" w:rsidRPr="00F321DD">
              <w:rPr>
                <w:bCs/>
                <w:sz w:val="28"/>
                <w:szCs w:val="28"/>
              </w:rPr>
              <w:t xml:space="preserve">Investigar la condición física de Jugadores de futbol teniendo en cuenta su posición </w:t>
            </w:r>
            <w:r w:rsidR="00F321DD">
              <w:rPr>
                <w:bCs/>
                <w:sz w:val="28"/>
                <w:szCs w:val="28"/>
              </w:rPr>
              <w:t>en la cancha</w:t>
            </w:r>
          </w:p>
        </w:tc>
      </w:tr>
      <w:tr w:rsidR="001A25AD" w14:paraId="77721CB1" w14:textId="77777777" w:rsidTr="00F321DD">
        <w:trPr>
          <w:trHeight w:val="331"/>
        </w:trPr>
        <w:tc>
          <w:tcPr>
            <w:tcW w:w="7195" w:type="dxa"/>
            <w:gridSpan w:val="3"/>
          </w:tcPr>
          <w:p w14:paraId="57DF2585" w14:textId="65E865BB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Ficha T</w:t>
            </w:r>
            <w:r>
              <w:rPr>
                <w:b/>
                <w:bCs/>
                <w:sz w:val="28"/>
                <w:szCs w:val="28"/>
              </w:rPr>
              <w:t>é</w:t>
            </w:r>
            <w:r w:rsidRPr="001A25AD">
              <w:rPr>
                <w:b/>
                <w:bCs/>
                <w:sz w:val="28"/>
                <w:szCs w:val="28"/>
              </w:rPr>
              <w:t>cnica: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1A25AD">
              <w:rPr>
                <w:sz w:val="28"/>
                <w:szCs w:val="28"/>
              </w:rPr>
              <w:t>1</w:t>
            </w:r>
          </w:p>
        </w:tc>
        <w:tc>
          <w:tcPr>
            <w:tcW w:w="7195" w:type="dxa"/>
            <w:gridSpan w:val="3"/>
          </w:tcPr>
          <w:p w14:paraId="657FEB48" w14:textId="5530D698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Año</w:t>
            </w:r>
            <w:r>
              <w:rPr>
                <w:b/>
                <w:bCs/>
                <w:sz w:val="28"/>
                <w:szCs w:val="28"/>
              </w:rPr>
              <w:t xml:space="preserve"> de</w:t>
            </w:r>
            <w:r w:rsidRPr="001A25AD">
              <w:rPr>
                <w:b/>
                <w:bCs/>
                <w:sz w:val="28"/>
                <w:szCs w:val="28"/>
              </w:rPr>
              <w:t xml:space="preserve"> investigaci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2019</w:t>
            </w:r>
          </w:p>
        </w:tc>
      </w:tr>
      <w:tr w:rsidR="001A25AD" w14:paraId="6105F702" w14:textId="77777777" w:rsidTr="00F321DD">
        <w:trPr>
          <w:trHeight w:val="346"/>
        </w:trPr>
        <w:tc>
          <w:tcPr>
            <w:tcW w:w="14390" w:type="dxa"/>
            <w:gridSpan w:val="6"/>
          </w:tcPr>
          <w:p w14:paraId="5B5EDB0A" w14:textId="34AE9408" w:rsidR="001A25AD" w:rsidRPr="001A25AD" w:rsidRDefault="001A25AD" w:rsidP="00F321D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Poblaci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 objeto de estudio: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Apps móviles, apps WEB</w:t>
            </w:r>
            <w:r w:rsidR="00F321DD">
              <w:rPr>
                <w:sz w:val="28"/>
                <w:szCs w:val="28"/>
              </w:rPr>
              <w:t xml:space="preserve">, </w:t>
            </w:r>
            <w:r w:rsidR="00C70308">
              <w:rPr>
                <w:sz w:val="28"/>
                <w:szCs w:val="28"/>
              </w:rPr>
              <w:t>métodos de entrenamiento, condición física de jugadores de futbol</w:t>
            </w:r>
          </w:p>
        </w:tc>
      </w:tr>
      <w:tr w:rsidR="00B47E48" w14:paraId="1557F5FB" w14:textId="77777777" w:rsidTr="00F321DD">
        <w:trPr>
          <w:trHeight w:val="853"/>
        </w:trPr>
        <w:tc>
          <w:tcPr>
            <w:tcW w:w="1980" w:type="dxa"/>
          </w:tcPr>
          <w:p w14:paraId="0EF89B82" w14:textId="472806D5" w:rsidR="008D195E" w:rsidRPr="00F321DD" w:rsidRDefault="008D195E" w:rsidP="00F321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Nombre de la Institución</w:t>
            </w:r>
          </w:p>
        </w:tc>
        <w:tc>
          <w:tcPr>
            <w:tcW w:w="3544" w:type="dxa"/>
          </w:tcPr>
          <w:p w14:paraId="72727C33" w14:textId="7B375137" w:rsidR="008D195E" w:rsidRPr="00F321DD" w:rsidRDefault="008D195E" w:rsidP="008D19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Enlace búsqueda</w:t>
            </w:r>
          </w:p>
        </w:tc>
        <w:tc>
          <w:tcPr>
            <w:tcW w:w="3110" w:type="dxa"/>
            <w:gridSpan w:val="2"/>
          </w:tcPr>
          <w:p w14:paraId="2D13B6A7" w14:textId="3287DD9F" w:rsidR="008D195E" w:rsidRPr="00F321DD" w:rsidRDefault="008D195E" w:rsidP="008D19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Objetivo Principal de la Investigación</w:t>
            </w:r>
          </w:p>
        </w:tc>
        <w:tc>
          <w:tcPr>
            <w:tcW w:w="2878" w:type="dxa"/>
          </w:tcPr>
          <w:p w14:paraId="6852DD89" w14:textId="6215746C" w:rsidR="008D195E" w:rsidRPr="00F321DD" w:rsidRDefault="008D195E" w:rsidP="008D19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Descripción de la Investigación</w:t>
            </w:r>
          </w:p>
        </w:tc>
        <w:tc>
          <w:tcPr>
            <w:tcW w:w="2878" w:type="dxa"/>
          </w:tcPr>
          <w:p w14:paraId="4E09CBCD" w14:textId="4FA6C975" w:rsidR="008D195E" w:rsidRPr="00F321DD" w:rsidRDefault="008D195E" w:rsidP="007656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Referentes históricos usados para abordar el proceso</w:t>
            </w:r>
          </w:p>
        </w:tc>
      </w:tr>
      <w:tr w:rsidR="00B47E48" w14:paraId="54F73394" w14:textId="77777777" w:rsidTr="00F321DD">
        <w:trPr>
          <w:trHeight w:val="978"/>
        </w:trPr>
        <w:tc>
          <w:tcPr>
            <w:tcW w:w="1980" w:type="dxa"/>
          </w:tcPr>
          <w:p w14:paraId="70390C7E" w14:textId="5C3CB6F7" w:rsidR="008D195E" w:rsidRPr="00F321DD" w:rsidRDefault="00121D02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1DD">
              <w:rPr>
                <w:rFonts w:ascii="Arial" w:hAnsi="Arial" w:cs="Arial"/>
                <w:sz w:val="24"/>
                <w:szCs w:val="24"/>
              </w:rPr>
              <w:t>Universidad Santo Tomás</w:t>
            </w:r>
          </w:p>
        </w:tc>
        <w:tc>
          <w:tcPr>
            <w:tcW w:w="3544" w:type="dxa"/>
          </w:tcPr>
          <w:p w14:paraId="57A12A45" w14:textId="2A9CCE0F" w:rsidR="008D195E" w:rsidRPr="00F321DD" w:rsidRDefault="00020565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121D02" w:rsidRPr="00F321DD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https://repository.usta.edu.co/bitstream/handle/11634/4881/FigueroaGiraldoAlfredoLizarazoNi%C3%B1oEyder2016.pdf?sequence=1</w:t>
              </w:r>
            </w:hyperlink>
          </w:p>
        </w:tc>
        <w:tc>
          <w:tcPr>
            <w:tcW w:w="3110" w:type="dxa"/>
            <w:gridSpan w:val="2"/>
          </w:tcPr>
          <w:p w14:paraId="5CDF7F0B" w14:textId="3D6208D8" w:rsidR="008D195E" w:rsidRPr="00F321DD" w:rsidRDefault="00121D02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1DD">
              <w:rPr>
                <w:rFonts w:ascii="Arial" w:hAnsi="Arial" w:cs="Arial"/>
                <w:sz w:val="24"/>
                <w:szCs w:val="24"/>
              </w:rPr>
              <w:t>Analizar la condición física de los futbolistas juveniles en la escuela de fútbol Miami Soccer Club en sus diferentes posiciones de juego.</w:t>
            </w:r>
          </w:p>
        </w:tc>
        <w:tc>
          <w:tcPr>
            <w:tcW w:w="2878" w:type="dxa"/>
          </w:tcPr>
          <w:p w14:paraId="0519AB02" w14:textId="1C871FE7" w:rsidR="008D195E" w:rsidRPr="00F321DD" w:rsidRDefault="00D47372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evaluó  la condición física de los jugadores de la Escuela de Futbol </w:t>
            </w:r>
            <w:r w:rsidR="00511E01">
              <w:rPr>
                <w:rFonts w:ascii="Arial" w:hAnsi="Arial" w:cs="Arial"/>
                <w:sz w:val="24"/>
                <w:szCs w:val="24"/>
              </w:rPr>
              <w:t>Miami Soccer teniendo en cuenta su posición en la cancha.</w:t>
            </w:r>
          </w:p>
        </w:tc>
        <w:tc>
          <w:tcPr>
            <w:tcW w:w="2878" w:type="dxa"/>
          </w:tcPr>
          <w:p w14:paraId="0CBA8468" w14:textId="49466571" w:rsidR="008D195E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</w:t>
            </w:r>
            <w:r w:rsidRPr="004943E3">
              <w:rPr>
                <w:rFonts w:ascii="Arial" w:hAnsi="Arial" w:cs="Arial"/>
                <w:sz w:val="24"/>
                <w:szCs w:val="24"/>
              </w:rPr>
              <w:t>Angulo J., Franco D. (2008) Estudio de las características físicas y técnicas en niños futbolistas de 8 a 10 años de la escuela de formación deportiva cofuba. Cali, 152 h. Trabajo de grado (licenciado en educación física y salud). Universidad del valle. Área de educación física y deportes. Instituto de educación y pedagogía.</w:t>
            </w:r>
          </w:p>
          <w:p w14:paraId="2CAE69B5" w14:textId="77777777" w:rsid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7C0A8F" w14:textId="77777777" w:rsidR="004943E3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-Barbany J R. (2002) Fisiología del ejercicio físico y el entrenamiento. Barcelona. Paidotribo. 192 p. Isbn 84-8019-589-4</w:t>
            </w:r>
          </w:p>
          <w:p w14:paraId="227C87C4" w14:textId="77777777" w:rsidR="004943E3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C20F51" w14:textId="1E711DE8" w:rsidR="004943E3" w:rsidRPr="00F321DD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-Bosco, C. (1994). Aspecto fisiológico de la preparación física del futbolista (3ª Ed.).Barcelona, España: paidotribo.</w:t>
            </w:r>
          </w:p>
        </w:tc>
      </w:tr>
      <w:tr w:rsidR="00B47E48" w14:paraId="4CC0D0C7" w14:textId="77777777" w:rsidTr="00F321DD">
        <w:trPr>
          <w:trHeight w:val="993"/>
        </w:trPr>
        <w:tc>
          <w:tcPr>
            <w:tcW w:w="1980" w:type="dxa"/>
          </w:tcPr>
          <w:p w14:paraId="147F4AFA" w14:textId="77777777" w:rsidR="008D195E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G-SE Grupo de Entrenamiento</w:t>
            </w:r>
          </w:p>
          <w:p w14:paraId="2A8294FA" w14:textId="7B902C35" w:rsidR="00511E01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1E01">
              <w:rPr>
                <w:rFonts w:ascii="Arial" w:hAnsi="Arial" w:cs="Arial"/>
                <w:sz w:val="24"/>
                <w:szCs w:val="24"/>
              </w:rPr>
              <w:t>Tomas Maly, de la Charles University (República Checa)</w:t>
            </w:r>
          </w:p>
        </w:tc>
        <w:tc>
          <w:tcPr>
            <w:tcW w:w="3544" w:type="dxa"/>
          </w:tcPr>
          <w:p w14:paraId="6E99F6FC" w14:textId="4147CDCE" w:rsidR="008D195E" w:rsidRPr="00F321DD" w:rsidRDefault="00020565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511E01">
                <w:rPr>
                  <w:rStyle w:val="Hipervnculo"/>
                </w:rPr>
                <w:t>https://g-se.com/caracteristicas-del-fitness-de-jugadores-de-futbol-jovenes-de-alto-nivel-influencia-de-la-posicion-de-juego-ft-o5cfa7bbf97aa9</w:t>
              </w:r>
            </w:hyperlink>
          </w:p>
        </w:tc>
        <w:tc>
          <w:tcPr>
            <w:tcW w:w="3110" w:type="dxa"/>
            <w:gridSpan w:val="2"/>
          </w:tcPr>
          <w:p w14:paraId="23A51C48" w14:textId="69B65F9F" w:rsidR="008D195E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Investigar las diferencias en las distintas características de la aptitud física de jugadores jóvenes de fútbol de alto nivel.</w:t>
            </w:r>
          </w:p>
        </w:tc>
        <w:tc>
          <w:tcPr>
            <w:tcW w:w="2878" w:type="dxa"/>
          </w:tcPr>
          <w:p w14:paraId="103ABE04" w14:textId="19F1907C" w:rsidR="008D195E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realizaron tests de campo tradicionales que</w:t>
            </w:r>
            <w:r w:rsidRPr="003417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1E01">
              <w:rPr>
                <w:rFonts w:ascii="Arial" w:hAnsi="Arial" w:cs="Arial"/>
                <w:sz w:val="24"/>
                <w:szCs w:val="24"/>
              </w:rPr>
              <w:t>tienen una sensibilidad baja para distinguir las diferencias en la preparación física (suposiciones) entre jugadores en términos de la posición del campo.</w:t>
            </w:r>
          </w:p>
        </w:tc>
        <w:tc>
          <w:tcPr>
            <w:tcW w:w="2878" w:type="dxa"/>
          </w:tcPr>
          <w:p w14:paraId="6AA4F8A3" w14:textId="77777777" w:rsidR="008D195E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-Martin Dietrich. (2003) Metodología general del entrenamiento infantil y juvenil. Barcelona. Paidotribo 512 p. Isbn 84-8122-478-4</w:t>
            </w:r>
          </w:p>
          <w:p w14:paraId="55E37F7F" w14:textId="77777777" w:rsidR="004943E3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985A59" w14:textId="3D41CA6E" w:rsidR="004943E3" w:rsidRPr="00F321DD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-PlatonovV, Bulatova. (1993) La preparación física. Barcelona. Pidotribo. 407 p. Isbn 848091003511</w:t>
            </w:r>
          </w:p>
        </w:tc>
      </w:tr>
      <w:tr w:rsidR="00511E01" w14:paraId="25C3BA1F" w14:textId="77777777" w:rsidTr="00F321DD">
        <w:trPr>
          <w:trHeight w:val="993"/>
        </w:trPr>
        <w:tc>
          <w:tcPr>
            <w:tcW w:w="1980" w:type="dxa"/>
          </w:tcPr>
          <w:p w14:paraId="5DC707C9" w14:textId="7A652D4F" w:rsidR="00511E01" w:rsidRPr="00F321DD" w:rsidRDefault="00341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Politécnica Salesiana</w:t>
            </w:r>
          </w:p>
        </w:tc>
        <w:tc>
          <w:tcPr>
            <w:tcW w:w="3544" w:type="dxa"/>
          </w:tcPr>
          <w:p w14:paraId="37827FF7" w14:textId="17B79F1A" w:rsidR="00511E01" w:rsidRPr="00F321DD" w:rsidRDefault="00020565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511E01">
                <w:rPr>
                  <w:rStyle w:val="Hipervnculo"/>
                </w:rPr>
                <w:t>https://dspace.ups.edu.ec/bitstream/123456789/1227/14/UPS-CT002129.pdf</w:t>
              </w:r>
            </w:hyperlink>
          </w:p>
        </w:tc>
        <w:tc>
          <w:tcPr>
            <w:tcW w:w="3110" w:type="dxa"/>
            <w:gridSpan w:val="2"/>
          </w:tcPr>
          <w:p w14:paraId="2473E752" w14:textId="4E9E9203" w:rsidR="00511E01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Documentar los nuevos métodos de entrenamiento de los clásicos a los actuales</w:t>
            </w:r>
          </w:p>
        </w:tc>
        <w:tc>
          <w:tcPr>
            <w:tcW w:w="2878" w:type="dxa"/>
          </w:tcPr>
          <w:p w14:paraId="0D7DFE4C" w14:textId="25DDF221" w:rsidR="00511E01" w:rsidRPr="00F321DD" w:rsidRDefault="00511E01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B99FA7" w14:textId="77777777" w:rsidR="00341704" w:rsidRDefault="00341704" w:rsidP="00341704">
            <w:pPr>
              <w:jc w:val="both"/>
            </w:pPr>
            <w:r>
              <w:t>-JAMES E. LOEHR (1992). Libro: La excelencia en los deportes</w:t>
            </w:r>
          </w:p>
          <w:p w14:paraId="3591645B" w14:textId="64CF07FE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-</w:t>
            </w:r>
            <w:r w:rsidR="00BE6E90">
              <w:t>BLAZQUEZ SANCHEZ, D (1986). Iniciación a deporte de Equipo.</w:t>
            </w:r>
            <w:r w:rsidRPr="00F321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41704" w14:paraId="37DCCA48" w14:textId="77777777" w:rsidTr="00F321DD">
        <w:trPr>
          <w:trHeight w:val="993"/>
        </w:trPr>
        <w:tc>
          <w:tcPr>
            <w:tcW w:w="1980" w:type="dxa"/>
          </w:tcPr>
          <w:p w14:paraId="6B8A464E" w14:textId="5F2E883B" w:rsidR="00341704" w:rsidRPr="00F321DD" w:rsidRDefault="00341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Nacional Costa Rica</w:t>
            </w:r>
          </w:p>
        </w:tc>
        <w:tc>
          <w:tcPr>
            <w:tcW w:w="3544" w:type="dxa"/>
          </w:tcPr>
          <w:p w14:paraId="32B81BD8" w14:textId="38CB0F74" w:rsidR="00341704" w:rsidRDefault="00020565">
            <w:hyperlink r:id="rId8" w:history="1">
              <w:r w:rsidR="00341704">
                <w:rPr>
                  <w:rStyle w:val="Hipervnculo"/>
                </w:rPr>
                <w:t>https://www.redalyc.org/pdf/2370/237029450003.pdf</w:t>
              </w:r>
            </w:hyperlink>
          </w:p>
        </w:tc>
        <w:tc>
          <w:tcPr>
            <w:tcW w:w="3110" w:type="dxa"/>
            <w:gridSpan w:val="2"/>
          </w:tcPr>
          <w:p w14:paraId="5C10EA89" w14:textId="43A4A3AD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Desarrollar y medir el crecimiento de una determinada cualidad física</w:t>
            </w:r>
          </w:p>
        </w:tc>
        <w:tc>
          <w:tcPr>
            <w:tcW w:w="2878" w:type="dxa"/>
          </w:tcPr>
          <w:p w14:paraId="10026509" w14:textId="13EA07EE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tomaron en cuenta fuentes como libros y páginas web para abarcar temas como fundamentos para el entrenamiento deportivo, test deportivos, pruebas de actitud física, test para valorar la resistencia entre otros.</w:t>
            </w:r>
          </w:p>
        </w:tc>
        <w:tc>
          <w:tcPr>
            <w:tcW w:w="2878" w:type="dxa"/>
          </w:tcPr>
          <w:p w14:paraId="4D13785F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 xml:space="preserve">-Aón, J. (2007) La velocidad en el futbol. Criterios para el Desarrollo. www.justoaon.com.ar </w:t>
            </w:r>
          </w:p>
          <w:p w14:paraId="7EFDBCB7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3DB396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 xml:space="preserve">-Argemi, R (2001). Ejercicio Intermitente en Deportes de Conjunto. Análisis y Aplicación en el Proceso de Entrenamiento Deportivo. Manual de Fuerza y Potencia. </w:t>
            </w:r>
          </w:p>
          <w:p w14:paraId="451F6C1D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838094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1467">
              <w:rPr>
                <w:rFonts w:ascii="Arial" w:hAnsi="Arial" w:cs="Arial"/>
                <w:sz w:val="24"/>
                <w:szCs w:val="24"/>
                <w:lang w:val="en-US"/>
              </w:rPr>
              <w:t xml:space="preserve">-Anselmi H. 2001. Astrand, P. y Shephard, R. (2000). </w:t>
            </w:r>
            <w:r w:rsidRPr="00341704">
              <w:rPr>
                <w:rFonts w:ascii="Arial" w:hAnsi="Arial" w:cs="Arial"/>
                <w:sz w:val="24"/>
                <w:szCs w:val="24"/>
              </w:rPr>
              <w:t xml:space="preserve">La Resistencia en el Deporte. Barcelona, España: Editorial </w:t>
            </w:r>
          </w:p>
          <w:p w14:paraId="0CE8AB20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EAC6E3" w14:textId="54F999AE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-Paidotribo, 2ª Ed. Arjol, J. (2000) Entrenamiento de la resistencia en el futbol. I jornadas de Actualización de preparadores físicos (COE 5 junio 2000).</w:t>
            </w:r>
          </w:p>
        </w:tc>
      </w:tr>
    </w:tbl>
    <w:p w14:paraId="61C98486" w14:textId="02F91D42" w:rsidR="007656D1" w:rsidRDefault="007656D1"/>
    <w:p w14:paraId="29E41810" w14:textId="2E7BE24D" w:rsidR="00B47E48" w:rsidRPr="00F321DD" w:rsidRDefault="00B47E48">
      <w:pPr>
        <w:rPr>
          <w:rFonts w:ascii="Arial" w:hAnsi="Arial" w:cs="Arial"/>
          <w:sz w:val="24"/>
          <w:szCs w:val="24"/>
        </w:rPr>
      </w:pPr>
    </w:p>
    <w:p w14:paraId="61A56F33" w14:textId="07B260F6" w:rsidR="00B47E48" w:rsidRPr="00F321DD" w:rsidRDefault="00B47E48">
      <w:pPr>
        <w:rPr>
          <w:rFonts w:ascii="Arial" w:hAnsi="Arial" w:cs="Arial"/>
          <w:b/>
          <w:sz w:val="24"/>
          <w:szCs w:val="24"/>
        </w:rPr>
      </w:pPr>
      <w:r w:rsidRPr="00F321DD">
        <w:rPr>
          <w:rFonts w:ascii="Arial" w:hAnsi="Arial" w:cs="Arial"/>
          <w:b/>
          <w:sz w:val="24"/>
          <w:szCs w:val="24"/>
        </w:rPr>
        <w:t>VARIABLES</w:t>
      </w:r>
    </w:p>
    <w:p w14:paraId="1D343C82" w14:textId="77777777" w:rsidR="00B47E48" w:rsidRPr="00F321DD" w:rsidRDefault="00B47E48">
      <w:pPr>
        <w:rPr>
          <w:rFonts w:ascii="Arial" w:hAnsi="Arial" w:cs="Arial"/>
          <w:sz w:val="24"/>
          <w:szCs w:val="24"/>
        </w:rPr>
      </w:pPr>
    </w:p>
    <w:p w14:paraId="03F80C16" w14:textId="1C22144B" w:rsidR="00B47E48" w:rsidRPr="00F321DD" w:rsidRDefault="00B47E48" w:rsidP="00B47E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321DD">
        <w:rPr>
          <w:rFonts w:ascii="Arial" w:hAnsi="Arial" w:cs="Arial"/>
          <w:b/>
          <w:sz w:val="24"/>
          <w:szCs w:val="24"/>
        </w:rPr>
        <w:t>Variables Dependientes:</w:t>
      </w:r>
    </w:p>
    <w:p w14:paraId="62713E9C" w14:textId="77777777" w:rsidR="00B47E48" w:rsidRPr="00F321DD" w:rsidRDefault="00B47E48" w:rsidP="00B47E48">
      <w:pPr>
        <w:pStyle w:val="Prrafodelista"/>
        <w:rPr>
          <w:rFonts w:ascii="Arial" w:hAnsi="Arial" w:cs="Arial"/>
          <w:sz w:val="24"/>
          <w:szCs w:val="24"/>
        </w:rPr>
      </w:pPr>
    </w:p>
    <w:p w14:paraId="4E67C16B" w14:textId="77AB4EB8" w:rsidR="007656D1" w:rsidRPr="00F321DD" w:rsidRDefault="00C70308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</w:t>
      </w:r>
    </w:p>
    <w:p w14:paraId="6598E120" w14:textId="772B6570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Fuerza</w:t>
      </w:r>
    </w:p>
    <w:p w14:paraId="5CF6DA48" w14:textId="7B8E001A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Agilidad</w:t>
      </w:r>
    </w:p>
    <w:p w14:paraId="5BC37B02" w14:textId="0A2DED3D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Peso</w:t>
      </w:r>
    </w:p>
    <w:p w14:paraId="08E5CA2D" w14:textId="369A99A4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Talla</w:t>
      </w:r>
    </w:p>
    <w:p w14:paraId="1E9F5FF1" w14:textId="77777777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 xml:space="preserve">IMC </w:t>
      </w:r>
    </w:p>
    <w:p w14:paraId="6B36CFFD" w14:textId="7750A2EA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% de grasa</w:t>
      </w:r>
    </w:p>
    <w:p w14:paraId="6B86D794" w14:textId="77777777" w:rsidR="00B47E48" w:rsidRPr="00F321DD" w:rsidRDefault="00B47E48" w:rsidP="00B47E48">
      <w:pPr>
        <w:pStyle w:val="Prrafodelista"/>
        <w:ind w:left="135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485831F" w14:textId="77777777" w:rsidR="00B47E48" w:rsidRPr="00F321DD" w:rsidRDefault="007656D1" w:rsidP="007656D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321DD">
        <w:rPr>
          <w:rFonts w:ascii="Arial" w:hAnsi="Arial" w:cs="Arial"/>
          <w:b/>
          <w:sz w:val="24"/>
          <w:szCs w:val="24"/>
        </w:rPr>
        <w:t>Variables Independientes</w:t>
      </w:r>
      <w:r w:rsidR="00B47E48" w:rsidRPr="00F321DD">
        <w:rPr>
          <w:rFonts w:ascii="Arial" w:hAnsi="Arial" w:cs="Arial"/>
          <w:b/>
          <w:sz w:val="24"/>
          <w:szCs w:val="24"/>
        </w:rPr>
        <w:t>:</w:t>
      </w:r>
    </w:p>
    <w:p w14:paraId="76119E6F" w14:textId="0A9FEE4C" w:rsidR="007656D1" w:rsidRPr="00F321DD" w:rsidRDefault="007656D1" w:rsidP="00B47E48">
      <w:pPr>
        <w:pStyle w:val="Prrafodelista"/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 xml:space="preserve"> </w:t>
      </w:r>
    </w:p>
    <w:p w14:paraId="5D05878F" w14:textId="77777777" w:rsidR="00B47E48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Edad</w:t>
      </w:r>
    </w:p>
    <w:p w14:paraId="74AC920D" w14:textId="77777777" w:rsidR="00B47E48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S</w:t>
      </w:r>
      <w:r w:rsidR="007656D1" w:rsidRPr="00F321DD">
        <w:rPr>
          <w:rFonts w:ascii="Arial" w:hAnsi="Arial" w:cs="Arial"/>
          <w:sz w:val="24"/>
          <w:szCs w:val="24"/>
        </w:rPr>
        <w:t>exo</w:t>
      </w:r>
    </w:p>
    <w:p w14:paraId="768F498B" w14:textId="77777777" w:rsidR="00B47E48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Estrato socioeconómico</w:t>
      </w:r>
    </w:p>
    <w:p w14:paraId="63851512" w14:textId="03F8B551" w:rsidR="007656D1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F</w:t>
      </w:r>
      <w:r w:rsidR="007656D1" w:rsidRPr="00F321DD">
        <w:rPr>
          <w:rFonts w:ascii="Arial" w:hAnsi="Arial" w:cs="Arial"/>
          <w:sz w:val="24"/>
          <w:szCs w:val="24"/>
        </w:rPr>
        <w:t>recuencia de entrenamiento</w:t>
      </w:r>
    </w:p>
    <w:sectPr w:rsidR="007656D1" w:rsidRPr="00F321DD" w:rsidSect="00121D0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E2677"/>
    <w:multiLevelType w:val="hybridMultilevel"/>
    <w:tmpl w:val="A6E41788"/>
    <w:lvl w:ilvl="0" w:tplc="5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481058E2"/>
    <w:multiLevelType w:val="hybridMultilevel"/>
    <w:tmpl w:val="43DCB9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1A7B"/>
    <w:multiLevelType w:val="hybridMultilevel"/>
    <w:tmpl w:val="4DA06740"/>
    <w:lvl w:ilvl="0" w:tplc="5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BC"/>
    <w:rsid w:val="00020565"/>
    <w:rsid w:val="00121D02"/>
    <w:rsid w:val="001A25AD"/>
    <w:rsid w:val="00341704"/>
    <w:rsid w:val="003539F0"/>
    <w:rsid w:val="004943E3"/>
    <w:rsid w:val="00511E01"/>
    <w:rsid w:val="00621467"/>
    <w:rsid w:val="006C07BC"/>
    <w:rsid w:val="006D3095"/>
    <w:rsid w:val="006D4337"/>
    <w:rsid w:val="007656D1"/>
    <w:rsid w:val="008D195E"/>
    <w:rsid w:val="00B47E48"/>
    <w:rsid w:val="00BE6E90"/>
    <w:rsid w:val="00C70308"/>
    <w:rsid w:val="00D47372"/>
    <w:rsid w:val="00F321DD"/>
    <w:rsid w:val="00F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6B1E"/>
  <w15:docId w15:val="{DD844BCA-6540-49F1-9930-E8637DEB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21D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pdf/2370/2370294500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pace.ups.edu.ec/bitstream/123456789/1227/14/UPS-CT0021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-se.com/caracteristicas-del-fitness-de-jugadores-de-futbol-jovenes-de-alto-nivel-influencia-de-la-posicion-de-juego-ft-o5cfa7bbf97aa9" TargetMode="External"/><Relationship Id="rId5" Type="http://schemas.openxmlformats.org/officeDocument/2006/relationships/hyperlink" Target="https://repository.usta.edu.co/bitstream/handle/11634/4881/FigueroaGiraldoAlfredoLizarazoNi%C3%B1oEyder2016.pdf?sequence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Mahecha</dc:creator>
  <cp:keywords/>
  <dc:description/>
  <cp:lastModifiedBy>PAMELA CORTES</cp:lastModifiedBy>
  <cp:revision>9</cp:revision>
  <dcterms:created xsi:type="dcterms:W3CDTF">2019-10-29T02:01:00Z</dcterms:created>
  <dcterms:modified xsi:type="dcterms:W3CDTF">2019-12-01T20:03:00Z</dcterms:modified>
</cp:coreProperties>
</file>