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34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94"/>
        <w:gridCol w:w="1358"/>
        <w:gridCol w:w="779"/>
        <w:gridCol w:w="971"/>
        <w:gridCol w:w="1752"/>
        <w:gridCol w:w="4008"/>
      </w:tblGrid>
      <w:tr>
        <w:trPr/>
        <w:tc>
          <w:tcPr>
            <w:tcW w:w="134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 xml:space="preserve">Estado del Arte Herramientas Para Control de Asistencia </w:t>
            </w:r>
            <w:r>
              <w:rPr>
                <w:b/>
                <w:bCs/>
                <w:sz w:val="28"/>
                <w:szCs w:val="28"/>
              </w:rPr>
              <w:t>De Estudiantes</w:t>
            </w:r>
          </w:p>
        </w:tc>
      </w:tr>
      <w:tr>
        <w:trPr/>
        <w:tc>
          <w:tcPr>
            <w:tcW w:w="134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8"/>
                <w:szCs w:val="28"/>
              </w:rPr>
              <w:t>Objetivo:</w:t>
            </w: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>recabar información para la ejecución de app para registro de asistencia de estudiantes</w:t>
            </w:r>
          </w:p>
        </w:tc>
      </w:tr>
      <w:tr>
        <w:trPr/>
        <w:tc>
          <w:tcPr>
            <w:tcW w:w="673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Ficha Técnica: 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673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Año de investigación: </w:t>
            </w:r>
            <w:r>
              <w:rPr>
                <w:sz w:val="28"/>
                <w:szCs w:val="28"/>
              </w:rPr>
              <w:t>2019</w:t>
            </w:r>
          </w:p>
        </w:tc>
      </w:tr>
      <w:tr>
        <w:trPr/>
        <w:tc>
          <w:tcPr>
            <w:tcW w:w="134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Población objeto de estudio: </w:t>
            </w:r>
            <w:r>
              <w:rPr>
                <w:sz w:val="28"/>
                <w:szCs w:val="28"/>
              </w:rPr>
              <w:t>Apps móviles, apps WEB, Herramientas ofimáticas</w:t>
            </w:r>
          </w:p>
        </w:tc>
      </w:tr>
      <w:tr>
        <w:trPr/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Nombre y logo de la institución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Enlace búsqueda</w:t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Objetivo principal de la investigación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Descripción de la investigación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Referentes históricos usados para abordar el proceso</w:t>
            </w:r>
          </w:p>
        </w:tc>
      </w:tr>
      <w:tr>
        <w:trPr>
          <w:trHeight w:val="1891" w:hRule="atLeast"/>
        </w:trPr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14500" cy="120142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Alexia Aula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ListLabel1"/>
                </w:rPr>
                <w:t>www.alexiaeducacion.com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https://play.google.com/store/apps/details?id=alexia_teachers.educaria.es.alexiaprofesores&amp;hl=es_419</w:t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Registro de asistencia y notas de estudiantes, realización de tareas desde el móvil.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una herramienta intuitiva que permite acceder a toda la información de sesiones y alumnos, así como realizar tareas propias del aula desde el móvil.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38100</wp:posOffset>
                  </wp:positionV>
                  <wp:extent cx="1714500" cy="75565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Dinantia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https://www.dinantia.com/es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https://play.google.com/store/apps/details?id=com.dinantia.dinantia&amp;hl=es_419</w:t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Calendario y asistencia.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Aplicación bidireccional. Podrás enviar mensajes al centro.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Seguimiento de la clase con habilidades positivas.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Posibilidad de preparar una aplicación personalizada con el logo y colores de tu centro educativo 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Dinantia es una plataforma de comunicación web y móvil dirigida a colegios, profesores, padres y alumnos.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219075</wp:posOffset>
                  </wp:positionV>
                  <wp:extent cx="1714500" cy="171450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Esemtia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https://www.esemtia.com/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https://play.google.com/store/apps/details?id=com.esemtia.eprofesores&amp;hl=es_419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Introducir calificaciones. Asignar tareas a alumnos.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Registro de asistencia de alumnos.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Acceso fácil e intuitivo, le ofrece información en tiempo real, actualizada y de gran utilidad para la comunicación con todos sus contactos y la gestión académica y pedagógica.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18" w:hRule="atLeast"/>
        </w:trPr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66675</wp:posOffset>
                  </wp:positionV>
                  <wp:extent cx="1714500" cy="972185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iEduca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https://ieduca.com/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https://play.google.com/store/apps/details?id=com.MultiExpo.ieduca&amp;hl=es_419</w:t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profesorado podrá visualizar la agenda, los comunicados, consultar las fichas de sus alumnos, controlar la asistencia y comunicarse con toda la comunidad educativa.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 familias podrán acceder a toda la información de sus hijos. Verán la agenda, los horarios y un control de faltas detallado y comunicarse con el centro.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iEduca TokApp también es una APP de comunicación que permite a la comunidad educativa mantener una comunicación directa e instantánea con la máxima seguridad y privacidad de los comunicados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57150</wp:posOffset>
                  </wp:positionV>
                  <wp:extent cx="1714500" cy="185864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ApliAula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http://www.apliaula.com/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https://play.google.com/store/apps/details?id=apliaula.apliaulafamilias&amp;hl=es_419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 ApliAula podrá utilizar de forma fácil y sencilla utilidades como mensajería, ausencias, documentos, comedor, notas, exámenes, deberes, hojas de inscripción, etc...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 para mantener comunicación entre los alumnos o los padres de los alumnos y los profesores o secretaría.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b50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lay.google.com/store/apps/details?id=alexia_teachers.educaria.es.alexiaprofesor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LibreOffice/6.0.7.3$Linux_X86_64 LibreOffice_project/00m0$Build-3</Application>
  <Pages>4</Pages>
  <Words>326</Words>
  <Characters>2356</Characters>
  <CharactersWithSpaces>2643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2019-10-29T02:01:00Z</dcterms:created>
  <dc:creator>Mauricio Mahecha</dc:creator>
  <dc:description/>
  <dc:language>es-CO</dc:language>
  <cp:lastModifiedBy/>
  <dcterms:modified xsi:type="dcterms:W3CDTF">2019-11-02T23:11:56Z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