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2648A" w14:textId="77777777" w:rsidR="00131994" w:rsidRDefault="00131994" w:rsidP="00131994">
      <w:pPr>
        <w:widowControl w:val="0"/>
        <w:tabs>
          <w:tab w:val="left" w:pos="1980"/>
        </w:tabs>
        <w:spacing w:after="0" w:line="48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en-US"/>
        </w:rPr>
      </w:pPr>
      <w:r>
        <w:rPr>
          <w:rFonts w:ascii="Times New Roman" w:hAnsi="Times New Roman"/>
          <w:b/>
          <w:sz w:val="28"/>
          <w:szCs w:val="28"/>
        </w:rPr>
        <w:t>6 Охрана труда</w:t>
      </w:r>
    </w:p>
    <w:p w14:paraId="6307F49F" w14:textId="77777777" w:rsidR="00131994" w:rsidRDefault="00131994" w:rsidP="00131994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6.1 О</w:t>
      </w:r>
      <w:r>
        <w:rPr>
          <w:rFonts w:ascii="Times New Roman" w:hAnsi="Times New Roman"/>
          <w:b/>
          <w:bCs/>
          <w:sz w:val="28"/>
          <w:szCs w:val="28"/>
        </w:rPr>
        <w:t xml:space="preserve">храна труда. </w:t>
      </w:r>
      <w:r>
        <w:rPr>
          <w:rFonts w:ascii="Times New Roman" w:hAnsi="Times New Roman"/>
          <w:b/>
          <w:sz w:val="28"/>
          <w:szCs w:val="28"/>
        </w:rPr>
        <w:t>Вредные и опасные производственные факторы</w:t>
      </w:r>
    </w:p>
    <w:p w14:paraId="43406695" w14:textId="77777777" w:rsidR="00131994" w:rsidRDefault="00131994" w:rsidP="00131994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8AC2E69" w14:textId="77777777" w:rsidR="00131994" w:rsidRDefault="00131994" w:rsidP="0013199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Общественные преобразования, технологический прогресс и высокие темпы производства стремительно меняют условия труда, его процесс и организацию.</w:t>
      </w:r>
    </w:p>
    <w:p w14:paraId="207D222D" w14:textId="77777777" w:rsidR="00131994" w:rsidRDefault="00131994" w:rsidP="00131994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Охрана труда – это система обеспечения безопасности жизни и здоровья работников в процессе трудовой деятельности, включающая правовые, социально-экономические, организационные, технические, психофизиологические, санитарно-гигиенические, лечебно-профилактические, реабилитационные и иные мероприятия и средства. </w:t>
      </w:r>
      <w:r>
        <w:rPr>
          <w:rFonts w:ascii="Times New Roman" w:hAnsi="Times New Roman"/>
          <w:sz w:val="28"/>
          <w:szCs w:val="28"/>
        </w:rPr>
        <w:t xml:space="preserve">Защита работающих от связанных с производством недомоганий, болезней и травм в настоящее время стала одной из серьезнейших социально-экономических проблем в мире. </w:t>
      </w:r>
    </w:p>
    <w:p w14:paraId="7B94DC61" w14:textId="77777777" w:rsidR="00131994" w:rsidRDefault="00131994" w:rsidP="0013199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создания благоприятных и безопасных условий труда, совершенствования и гуманизации трудового процесса на практике используют методы и средства многих дисциплин и научных направлений (инженерно-технических и биологических наук, эргономики и инженерной психологии, физиологии и психологии труда, психологии безопасности, физико-химических методов и др.).</w:t>
      </w:r>
    </w:p>
    <w:p w14:paraId="18D772BF" w14:textId="77777777" w:rsidR="00131994" w:rsidRDefault="00131994" w:rsidP="0013199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Опасные и вредные производственные факторы способны оказать пагубное влияние на здоровье работника и его трудоспособность. </w:t>
      </w:r>
      <w:r>
        <w:rPr>
          <w:rFonts w:ascii="Times New Roman" w:hAnsi="Times New Roman"/>
          <w:sz w:val="28"/>
          <w:szCs w:val="28"/>
        </w:rPr>
        <w:t xml:space="preserve">Неудовлетворительные условия труда приводят к тому, что часть работников вынуждена раньше общеустановленного пенсионного возраста заканчивать </w:t>
      </w:r>
      <w:r>
        <w:rPr>
          <w:rFonts w:ascii="Times New Roman" w:hAnsi="Times New Roman"/>
          <w:sz w:val="28"/>
          <w:szCs w:val="28"/>
        </w:rPr>
        <w:lastRenderedPageBreak/>
        <w:t>свою трудовую деятельность. Создание здоровых и безопасных условий труда является одной из самых главных задач.</w:t>
      </w:r>
    </w:p>
    <w:p w14:paraId="1C59C675" w14:textId="77777777" w:rsidR="00131994" w:rsidRDefault="00131994" w:rsidP="00131994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Вредный производственный фактор – фактор среды и трудового процесса, воздействие которого на работающего при определенных условиях (интенсивность, длительность и др.) может вызвать </w:t>
      </w:r>
      <w:r>
        <w:rPr>
          <w:rFonts w:ascii="Times New Roman" w:hAnsi="Times New Roman"/>
          <w:sz w:val="28"/>
          <w:szCs w:val="28"/>
          <w:shd w:val="clear" w:color="auto" w:fill="FFFFFF"/>
        </w:rPr>
        <w:t>профессиональное заболевание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, другое нарушение состояния здоровья, временное или стойкое снижение работоспособности, привести к повреждению здоровья потомства. </w:t>
      </w:r>
    </w:p>
    <w:p w14:paraId="3B1F2B67" w14:textId="77777777" w:rsidR="00131994" w:rsidRDefault="00131994" w:rsidP="00131994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Опасный производственный фактор – производственный фактор, воздействие которого на работающего в определенных условиях может привести к травме, внезапному резкому ухудшению здоровья или смертельному исходу.</w:t>
      </w:r>
    </w:p>
    <w:p w14:paraId="35D0F166" w14:textId="77777777" w:rsidR="00131994" w:rsidRDefault="00131994" w:rsidP="0013199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Вредный производственный фактор может стать опасным в зависимости от уровня и продолжительности воздействия на человека.</w:t>
      </w:r>
    </w:p>
    <w:p w14:paraId="2BC9ADDF" w14:textId="77777777" w:rsidR="00131994" w:rsidRDefault="00131994" w:rsidP="0013199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При работе на ПЭВМ и на другой офисной технике работающие при определенных условиях могут подвергаться воздействию различных опасных и вредных производственных факторов, основными из которых являются:</w:t>
      </w:r>
    </w:p>
    <w:p w14:paraId="7320195A" w14:textId="77777777" w:rsidR="00131994" w:rsidRDefault="00131994" w:rsidP="00131994">
      <w:pPr>
        <w:pStyle w:val="a9"/>
        <w:numPr>
          <w:ilvl w:val="0"/>
          <w:numId w:val="9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физические: повышенные уровни рентгеновского излучения, повышенные уровни ультрафиолетового излучения, повышенные уровни инфракрасного излучения, повышенные уровни статического электричества, повышенные уровни запыленности воздуха рабочей зоны, повышенное содержание положительных аэроионов в воздухе рабочей зоны,</w:t>
      </w:r>
    </w:p>
    <w:p w14:paraId="31798DA1" w14:textId="77777777" w:rsidR="00131994" w:rsidRDefault="00131994" w:rsidP="00131994">
      <w:pPr>
        <w:pStyle w:val="a9"/>
        <w:numPr>
          <w:ilvl w:val="0"/>
          <w:numId w:val="9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химические: повышенное содержание в воздухе рабочей зоны окиси углерода, озона, аммиака, фенола, формальдегида и полихлорированных фенилов,</w:t>
      </w:r>
    </w:p>
    <w:p w14:paraId="1F3B1DC0" w14:textId="77777777" w:rsidR="00131994" w:rsidRDefault="00131994" w:rsidP="00131994">
      <w:pPr>
        <w:pStyle w:val="a9"/>
        <w:numPr>
          <w:ilvl w:val="0"/>
          <w:numId w:val="9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биологические: повышенное содержание в воздухе рабочей зоны микроорганизмов,</w:t>
      </w:r>
    </w:p>
    <w:p w14:paraId="39F1146F" w14:textId="6C311C43" w:rsidR="00131994" w:rsidRDefault="00131994" w:rsidP="00131994">
      <w:pPr>
        <w:pStyle w:val="a9"/>
        <w:numPr>
          <w:ilvl w:val="0"/>
          <w:numId w:val="9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психофизиологические: напряжение зрения, напряжение памяти, напряжение внимания, длительное статическое напряжение, большой объем информации, обрабатываемой в единицу времени,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нерациональная организация рабочего </w:t>
      </w:r>
      <w:r>
        <w:rPr>
          <w:rFonts w:ascii="Times New Roman" w:hAnsi="Times New Roman"/>
          <w:sz w:val="28"/>
          <w:szCs w:val="28"/>
          <w:shd w:val="clear" w:color="auto" w:fill="FFFFFF"/>
        </w:rPr>
        <w:t>времени.</w:t>
      </w:r>
    </w:p>
    <w:p w14:paraId="70A9BD50" w14:textId="77777777" w:rsidR="00131994" w:rsidRDefault="00131994" w:rsidP="00131994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eastAsia="Calibri" w:hAnsi="Times New Roman"/>
          <w:b/>
          <w:bCs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sz w:val="28"/>
          <w:szCs w:val="28"/>
        </w:rPr>
        <w:lastRenderedPageBreak/>
        <w:t xml:space="preserve">6.2 </w:t>
      </w:r>
      <w:r>
        <w:rPr>
          <w:rFonts w:ascii="Times New Roman" w:eastAsia="Calibri" w:hAnsi="Times New Roman"/>
          <w:b/>
          <w:bCs/>
          <w:sz w:val="28"/>
          <w:szCs w:val="28"/>
        </w:rPr>
        <w:t>Требования к организации и оборудованию рабочих мест с ПК</w:t>
      </w:r>
    </w:p>
    <w:p w14:paraId="3AD0A1D8" w14:textId="77777777" w:rsidR="00131994" w:rsidRDefault="00131994" w:rsidP="00131994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eastAsia="Calibri" w:hAnsi="Times New Roman"/>
          <w:b/>
          <w:bCs/>
          <w:sz w:val="28"/>
          <w:szCs w:val="28"/>
          <w:lang w:eastAsia="en-US"/>
        </w:rPr>
      </w:pPr>
    </w:p>
    <w:p w14:paraId="70DDB801" w14:textId="77777777" w:rsidR="00131994" w:rsidRDefault="00131994" w:rsidP="00131994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Рабочее место – это пространственная зона, оснащенная необходимыми техническими средствами (основным и вспомогательным оборудованием, технологической и организационной оснасткой, средствами обеспечения благоприятных условий труда), в которой совершается трудовая деятельность программиста или группы программистов, совместно выполняющих производственное задание. </w:t>
      </w:r>
    </w:p>
    <w:p w14:paraId="04E8E4B8" w14:textId="77777777" w:rsidR="00131994" w:rsidRDefault="00131994" w:rsidP="00131994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Требования техники безопасности при работе за компьютером – это обязательные правила, позволяющие минимизировать вредное воздействие офисного оборудования на здоровье и работоспособность сотрудников.</w:t>
      </w:r>
    </w:p>
    <w:p w14:paraId="759B1F1D" w14:textId="77777777" w:rsidR="00131994" w:rsidRDefault="00131994" w:rsidP="00131994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Style w:val="ac"/>
          <w:rFonts w:eastAsia="Calibri"/>
          <w:bCs w:val="0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Помещения для эксплуатации компьютеров должны иметь естественное и искусственное освещение. </w:t>
      </w:r>
      <w:r>
        <w:rPr>
          <w:rStyle w:val="ac"/>
          <w:rFonts w:ascii="Times New Roman" w:eastAsiaTheme="majorEastAsia" w:hAnsi="Times New Roman"/>
          <w:color w:val="000000" w:themeColor="text1"/>
          <w:sz w:val="28"/>
          <w:szCs w:val="28"/>
          <w:shd w:val="clear" w:color="auto" w:fill="FFFFFF"/>
        </w:rPr>
        <w:t>Запрещается выполнение основной работы с использованием компьютеров на постоянных рабочих местах без естественного освещения, если это не обусловлено технологическим процессом.</w:t>
      </w:r>
    </w:p>
    <w:p w14:paraId="5B05852F" w14:textId="77777777" w:rsidR="00131994" w:rsidRDefault="00131994" w:rsidP="00131994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/>
          <w:color w:val="000000" w:themeColor="text1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Площадь на одно рабочее место </w:t>
      </w:r>
      <w:r>
        <w:rPr>
          <w:rFonts w:ascii="Times New Roman" w:eastAsia="Calibri" w:hAnsi="Times New Roman"/>
          <w:bCs/>
          <w:color w:val="000000" w:themeColor="text1"/>
          <w:sz w:val="28"/>
          <w:szCs w:val="28"/>
        </w:rPr>
        <w:t xml:space="preserve">с персональным компьютером </w:t>
      </w:r>
      <w:r>
        <w:rPr>
          <w:rFonts w:ascii="Times New Roman" w:eastAsia="Calibri" w:hAnsi="Times New Roman"/>
          <w:color w:val="000000" w:themeColor="text1"/>
          <w:sz w:val="28"/>
          <w:szCs w:val="28"/>
        </w:rPr>
        <w:t>составляет для взрослых пользователей не менее 6 м</w:t>
      </w:r>
      <w:r>
        <w:rPr>
          <w:rFonts w:ascii="Times New Roman" w:eastAsia="Calibri" w:hAnsi="Times New Roman"/>
          <w:color w:val="000000" w:themeColor="text1"/>
          <w:sz w:val="28"/>
          <w:szCs w:val="28"/>
          <w:vertAlign w:val="superscript"/>
        </w:rPr>
        <w:t>2</w:t>
      </w:r>
      <w:r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, объем – не менее 20 </w:t>
      </w:r>
      <w:r>
        <w:rPr>
          <w:rFonts w:ascii="Times New Roman" w:eastAsia="Calibri" w:hAnsi="Times New Roman"/>
          <w:bCs/>
          <w:color w:val="000000" w:themeColor="text1"/>
          <w:sz w:val="28"/>
          <w:szCs w:val="28"/>
        </w:rPr>
        <w:t>м</w:t>
      </w:r>
      <w:r>
        <w:rPr>
          <w:rFonts w:ascii="Times New Roman" w:eastAsia="Calibri" w:hAnsi="Times New Roman"/>
          <w:bCs/>
          <w:color w:val="000000" w:themeColor="text1"/>
          <w:sz w:val="28"/>
          <w:szCs w:val="28"/>
          <w:vertAlign w:val="superscript"/>
        </w:rPr>
        <w:t>3</w:t>
      </w:r>
      <w:r>
        <w:rPr>
          <w:rFonts w:ascii="Times New Roman" w:eastAsia="Calibri" w:hAnsi="Times New Roman"/>
          <w:bCs/>
          <w:color w:val="000000" w:themeColor="text1"/>
          <w:sz w:val="28"/>
          <w:szCs w:val="28"/>
        </w:rPr>
        <w:t>.</w:t>
      </w:r>
    </w:p>
    <w:p w14:paraId="7DD33A68" w14:textId="77777777" w:rsidR="00131994" w:rsidRDefault="00131994" w:rsidP="00131994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</w:rPr>
        <w:t>Для внутренней отделки интерьера помещений должны использоваться диффузно отражающие материалы с коэффициентом отражения:</w:t>
      </w:r>
    </w:p>
    <w:p w14:paraId="2B749BEC" w14:textId="77777777" w:rsidR="00131994" w:rsidRDefault="00131994" w:rsidP="00131994">
      <w:pPr>
        <w:widowControl w:val="0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</w:rPr>
        <w:t>потолка: 0,7 – 0,8 (белый, слоновая кость),</w:t>
      </w:r>
    </w:p>
    <w:p w14:paraId="338E7531" w14:textId="77777777" w:rsidR="00131994" w:rsidRDefault="00131994" w:rsidP="00131994">
      <w:pPr>
        <w:widowControl w:val="0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стен: </w:t>
      </w:r>
      <w:r>
        <w:rPr>
          <w:rFonts w:ascii="Times New Roman" w:eastAsia="Calibri" w:hAnsi="Times New Roman"/>
          <w:iCs/>
          <w:color w:val="000000" w:themeColor="text1"/>
          <w:sz w:val="28"/>
          <w:szCs w:val="28"/>
        </w:rPr>
        <w:t xml:space="preserve">0,5 </w:t>
      </w:r>
      <w:r>
        <w:rPr>
          <w:rFonts w:ascii="Times New Roman" w:eastAsia="Calibri" w:hAnsi="Times New Roman"/>
          <w:color w:val="000000" w:themeColor="text1"/>
          <w:sz w:val="28"/>
          <w:szCs w:val="28"/>
        </w:rPr>
        <w:t>– 0,6 (голубой, салатовый, бежевый, светло-серый),</w:t>
      </w:r>
    </w:p>
    <w:p w14:paraId="7B32A513" w14:textId="77777777" w:rsidR="00131994" w:rsidRDefault="00131994" w:rsidP="00131994">
      <w:pPr>
        <w:widowControl w:val="0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пола: 0,3 – </w:t>
      </w:r>
      <w:r>
        <w:rPr>
          <w:rFonts w:ascii="Times New Roman" w:eastAsia="Calibri" w:hAnsi="Times New Roman"/>
          <w:iCs/>
          <w:color w:val="000000" w:themeColor="text1"/>
          <w:sz w:val="28"/>
          <w:szCs w:val="28"/>
        </w:rPr>
        <w:t>0,5</w:t>
      </w:r>
      <w:r>
        <w:rPr>
          <w:rFonts w:ascii="Times New Roman" w:eastAsia="Calibri" w:hAnsi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Calibri" w:hAnsi="Times New Roman"/>
          <w:color w:val="000000" w:themeColor="text1"/>
          <w:sz w:val="28"/>
          <w:szCs w:val="28"/>
        </w:rPr>
        <w:t>(серый и светло-коричневый).</w:t>
      </w:r>
    </w:p>
    <w:p w14:paraId="60F3C6A8" w14:textId="77777777" w:rsidR="00131994" w:rsidRDefault="00131994" w:rsidP="00131994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Полимерные материалы, которые выделяют в воздух вредные химические вещества и накапливающие статическое электричество, запрещены.</w:t>
      </w:r>
    </w:p>
    <w:p w14:paraId="03190582" w14:textId="77777777" w:rsidR="00131994" w:rsidRDefault="00131994" w:rsidP="00131994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Мероприятия по улучшению состояния воздушной среды рабочих помещений с компьютерами включают:</w:t>
      </w:r>
    </w:p>
    <w:p w14:paraId="71F503F8" w14:textId="77777777" w:rsidR="00131994" w:rsidRDefault="00131994" w:rsidP="00131994">
      <w:pPr>
        <w:widowControl w:val="0"/>
        <w:numPr>
          <w:ilvl w:val="0"/>
          <w:numId w:val="1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применение ионизаторов (или люстр Чижевского),</w:t>
      </w:r>
    </w:p>
    <w:p w14:paraId="5FA646B1" w14:textId="77777777" w:rsidR="00131994" w:rsidRDefault="00131994" w:rsidP="00131994">
      <w:pPr>
        <w:widowControl w:val="0"/>
        <w:numPr>
          <w:ilvl w:val="0"/>
          <w:numId w:val="1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применение вентиляции и кондиционирования воздуха,</w:t>
      </w:r>
    </w:p>
    <w:p w14:paraId="08F2DFFA" w14:textId="77777777" w:rsidR="00131994" w:rsidRDefault="00131994" w:rsidP="00131994">
      <w:pPr>
        <w:widowControl w:val="0"/>
        <w:numPr>
          <w:ilvl w:val="0"/>
          <w:numId w:val="1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уменьшение тепловыделений от мониторов компьютеров,</w:t>
      </w:r>
    </w:p>
    <w:p w14:paraId="68872DF8" w14:textId="77777777" w:rsidR="00131994" w:rsidRDefault="00131994" w:rsidP="00131994">
      <w:pPr>
        <w:widowControl w:val="0"/>
        <w:numPr>
          <w:ilvl w:val="0"/>
          <w:numId w:val="1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использование специальных увлажнителей, комнатных растений.</w:t>
      </w:r>
    </w:p>
    <w:p w14:paraId="24FB6D1F" w14:textId="77777777" w:rsidR="00131994" w:rsidRDefault="00131994" w:rsidP="00131994">
      <w:pPr>
        <w:widowControl w:val="0"/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Также такие помещения должны быть оснащены аптечкой первой помощи и огнетушителями.</w:t>
      </w:r>
    </w:p>
    <w:p w14:paraId="5C95F28F" w14:textId="77777777" w:rsidR="00131994" w:rsidRDefault="00131994" w:rsidP="00131994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Экран видеомонитора должен находиться от глаз пользователя на оптимальном расстоянии 0,6 – 0,7 м, но не ближе, 0,5 м с учетом размеров алфавитно-цифровых знаков и символов. Высота рабочей поверхности стола для взрослых пользователей должна регулироваться в пределах 0,68 – 0,8 м, при отсутствии такой возможности высота рабочей поверхности стола должна составлять 0,725 м.</w:t>
      </w:r>
    </w:p>
    <w:p w14:paraId="7F874FE8" w14:textId="77777777" w:rsidR="00131994" w:rsidRDefault="00131994" w:rsidP="00131994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Клавиатуру следует располагать на поверхности стола на расстоянии 0,1 – 0,3 м от края, обращенного к пользователю, или на специальной, регулируемой по высоте рабочей поверхности, отделенной от основной столешницы.</w:t>
      </w:r>
    </w:p>
    <w:p w14:paraId="05117012" w14:textId="77777777" w:rsidR="00131994" w:rsidRDefault="00131994" w:rsidP="00131994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Конструкция рабочего стула (кресла) должна обеспечивать поддержание рациональной рабочей позы при работе с персональным компьютером, позволять изменять позу с целью снижения статического напряжения мышц шейно-плечевой области и спины для предупреждения развития утомления. Рабочий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сиденья. При этом регулировка каждого параметра должна быть независимой, легко осуществляемой и иметь надежную фиксацию. Поверхности сиденья, спинки и других элементов стула (кресла) должны быть полумягкими, с нескользящим, слабо электризующимся и воздухопроницаемым покрытием, обеспечивающим легкую очистку от загрязнений.</w:t>
      </w:r>
    </w:p>
    <w:p w14:paraId="09050E87" w14:textId="77777777" w:rsidR="00131994" w:rsidRDefault="00131994" w:rsidP="00131994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Место должно быть оборудовано подставкой для ног, имеющей ширину не менее 0,3 м, глубину не менее 0,4 м, регулировку по высоте в пределах до 0,15 м и по углу наклона опорной поверхности подставки до 20 градусов. </w:t>
      </w:r>
      <w:r>
        <w:rPr>
          <w:color w:val="000000" w:themeColor="text1"/>
          <w:sz w:val="28"/>
          <w:szCs w:val="28"/>
        </w:rPr>
        <w:lastRenderedPageBreak/>
        <w:t>Поверхность подставки должна быть рифленой и иметь по переднему краю бортик высотой 0,01 м.</w:t>
      </w:r>
    </w:p>
    <w:p w14:paraId="220AF60F" w14:textId="77777777" w:rsidR="00131994" w:rsidRDefault="00131994" w:rsidP="00131994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Уровень освещенности на поверхности рабочего стола составляет 300 – 500 </w:t>
      </w:r>
      <w:proofErr w:type="spellStart"/>
      <w:r>
        <w:rPr>
          <w:color w:val="000000" w:themeColor="text1"/>
          <w:sz w:val="28"/>
          <w:szCs w:val="28"/>
        </w:rPr>
        <w:t>лк</w:t>
      </w:r>
      <w:proofErr w:type="spellEnd"/>
      <w:r>
        <w:rPr>
          <w:color w:val="000000" w:themeColor="text1"/>
          <w:sz w:val="28"/>
          <w:szCs w:val="28"/>
        </w:rPr>
        <w:t xml:space="preserve"> (люкс) [22].</w:t>
      </w:r>
    </w:p>
    <w:p w14:paraId="198E6CF3" w14:textId="77777777" w:rsidR="00131994" w:rsidRDefault="00131994" w:rsidP="00131994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При выполнении работы с ПЭВМ работающий обязан: – выполнять только ту работу, которая ему поручена, а также содержать в порядке и чистоте свое рабочее место; держать открытыми вентиляционные отверстия оборудования; соблюдать оптимальное расстояние от экрана видеомонитора до глаз; поддерживать рациональную рабочую позу и оптимальное размещение на рабочей поверхности используемого оборудования с учетом его количества и конструктивных особенностей, характера выполняемой работы; осуществлять систематическое проветривание помещения после каждого часа работы с ПЭВМ. </w:t>
      </w:r>
    </w:p>
    <w:p w14:paraId="07F67568" w14:textId="77777777" w:rsidR="00131994" w:rsidRDefault="00131994" w:rsidP="00131994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Запрещается приступать к работе при выраженном дрожании изображения на мониторе, обнаружении неисправности оборудования, наличии поврежденных кабелей или проводов, разъемов, штепсельных соединений, отсутствии или неисправности защитного заземления оборудования. </w:t>
      </w:r>
    </w:p>
    <w:p w14:paraId="1502C311" w14:textId="77777777" w:rsidR="00131994" w:rsidRDefault="00131994" w:rsidP="00131994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По окончании работы работник обязан:</w:t>
      </w:r>
    </w:p>
    <w:p w14:paraId="26022411" w14:textId="77777777" w:rsidR="00131994" w:rsidRDefault="00131994" w:rsidP="00131994">
      <w:pPr>
        <w:widowControl w:val="0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корректно закрыть все активные задачи,</w:t>
      </w:r>
    </w:p>
    <w:p w14:paraId="3B2E5F31" w14:textId="77777777" w:rsidR="00131994" w:rsidRDefault="00131994" w:rsidP="00131994">
      <w:pPr>
        <w:widowControl w:val="0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при использовании запоминающих устройств (дисков и др.) извлечь их,</w:t>
      </w:r>
    </w:p>
    <w:p w14:paraId="7D06AB6C" w14:textId="77777777" w:rsidR="00131994" w:rsidRDefault="00131994" w:rsidP="00131994">
      <w:pPr>
        <w:widowControl w:val="0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выключить питание системного блока,</w:t>
      </w:r>
    </w:p>
    <w:p w14:paraId="03EB3929" w14:textId="77777777" w:rsidR="00131994" w:rsidRDefault="00131994" w:rsidP="00131994">
      <w:pPr>
        <w:widowControl w:val="0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отключить блок бесперебойного питания,</w:t>
      </w:r>
    </w:p>
    <w:p w14:paraId="71FC9529" w14:textId="77777777" w:rsidR="00131994" w:rsidRDefault="00131994" w:rsidP="00131994">
      <w:pPr>
        <w:widowControl w:val="0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отключить стабилизатор напряжения (если он используется),</w:t>
      </w:r>
    </w:p>
    <w:p w14:paraId="01F339BD" w14:textId="77777777" w:rsidR="00131994" w:rsidRDefault="00131994" w:rsidP="00131994">
      <w:pPr>
        <w:widowControl w:val="0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осмотреть и привести в порядок рабочее место,</w:t>
      </w:r>
    </w:p>
    <w:p w14:paraId="6AFAB43D" w14:textId="77777777" w:rsidR="00131994" w:rsidRDefault="00131994" w:rsidP="00131994">
      <w:pPr>
        <w:widowControl w:val="0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о неисправности оборудования и других замечаниях по работе с ПК сообщить непосредственному руководителю или лицам, осуществляющим техническое обслуживание оборудования,</w:t>
      </w:r>
    </w:p>
    <w:p w14:paraId="2EE18B4A" w14:textId="77777777" w:rsidR="00131994" w:rsidRDefault="00131994" w:rsidP="00131994">
      <w:pPr>
        <w:widowControl w:val="0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при необходимости вымыть с мылом руки.</w:t>
      </w:r>
    </w:p>
    <w:p w14:paraId="1DA95B7E" w14:textId="77777777" w:rsidR="00131994" w:rsidRDefault="00131994" w:rsidP="00131994">
      <w:pPr>
        <w:widowControl w:val="0"/>
        <w:tabs>
          <w:tab w:val="left" w:pos="1980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6.3 Режим труда и отдыха</w:t>
      </w:r>
    </w:p>
    <w:p w14:paraId="0527C0CD" w14:textId="77777777" w:rsidR="00131994" w:rsidRDefault="00131994" w:rsidP="00131994">
      <w:pPr>
        <w:widowControl w:val="0"/>
        <w:tabs>
          <w:tab w:val="left" w:pos="1980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eastAsiaTheme="minorHAnsi" w:hAnsi="Times New Roman"/>
          <w:b/>
          <w:bCs/>
          <w:sz w:val="28"/>
          <w:szCs w:val="28"/>
        </w:rPr>
      </w:pPr>
    </w:p>
    <w:p w14:paraId="611C2BA6" w14:textId="77777777" w:rsidR="00131994" w:rsidRDefault="00131994" w:rsidP="00131994">
      <w:pPr>
        <w:widowControl w:val="0"/>
        <w:tabs>
          <w:tab w:val="left" w:pos="1980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Время регламентированных перерывов в течение рабочего дня (смены) устанавливается в зависимости от его (ее) продолжительности, вида и категории трудовой деятельности. </w:t>
      </w:r>
      <w:r>
        <w:rPr>
          <w:rFonts w:ascii="Times New Roman" w:hAnsi="Times New Roman"/>
          <w:color w:val="000000" w:themeColor="text1"/>
          <w:sz w:val="28"/>
          <w:szCs w:val="28"/>
        </w:rPr>
        <w:t>При 8-часовом рабочем дне (смене) и работе с компьютерами регламентированные перерывы следует устанавливать:</w:t>
      </w:r>
    </w:p>
    <w:p w14:paraId="10C35B78" w14:textId="77777777" w:rsidR="00131994" w:rsidRDefault="00131994" w:rsidP="00131994">
      <w:pPr>
        <w:pStyle w:val="rtejustify"/>
        <w:numPr>
          <w:ilvl w:val="0"/>
          <w:numId w:val="12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выполнении работ по считыванию информации с экрана компьютера с предварительным запросом до 20 000 знаков (работа по вводу информации до 15 000 знаков, либо творческая работа в режиме диалога с компьютером до 2 ч) – через 2 ч от начала рабочего дня (смены) и через 2 ч после обеденного перерыва продолжительностью 15 мин каждый,</w:t>
      </w:r>
    </w:p>
    <w:p w14:paraId="3198CE1B" w14:textId="77777777" w:rsidR="00131994" w:rsidRDefault="00131994" w:rsidP="00131994">
      <w:pPr>
        <w:pStyle w:val="rtejustify"/>
        <w:numPr>
          <w:ilvl w:val="0"/>
          <w:numId w:val="12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выполнении работ по считыванию информации с экрана компьютера с предварительным запросом до 40 000 знаков (работа по вводу информации до 30 000 знаков, либо творческая работа в режиме диалога с компьютером до 4 ч) – через 2 ч от начала рабочего дня (смены) и через 1,5 – 2 ч после обеденного перерыва продолжительностью 15 мин каждый, или продолжительностью 10 мин через каждый час работы,</w:t>
      </w:r>
    </w:p>
    <w:p w14:paraId="4E27AE89" w14:textId="77777777" w:rsidR="00131994" w:rsidRDefault="00131994" w:rsidP="00131994">
      <w:pPr>
        <w:pStyle w:val="rtejustify"/>
        <w:numPr>
          <w:ilvl w:val="0"/>
          <w:numId w:val="12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выполнении работ по считыванию информации с экрана компьютера с предварительным запросом до 60 000 знаков (работа по вводу информации до 40 000 знаков, либо творческая работа в режиме диалога с компьютером до 6 ч) – через 1,5 – 2 ч от начала рабочего дня (смены) и через 1,5 – 2 ч после обеденного перерыва продолжительностью 20 мин каждый или продолжительностью 15 мин через каждый час работы.</w:t>
      </w:r>
    </w:p>
    <w:p w14:paraId="635F979B" w14:textId="77777777" w:rsidR="00131994" w:rsidRDefault="00131994" w:rsidP="00131994">
      <w:pPr>
        <w:pStyle w:val="rtejustify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12-часовом рабочем дне (смене) регламентированные перерывы должны устанавливаться в первые 8 ч работы аналогично перерывам при 8-часовом рабочем дне (смене), а в течение последних 4 ч работы – независимо от категории и вида работ каждый час продолжительностью 15 мин </w:t>
      </w:r>
      <w:r w:rsidRPr="00131994">
        <w:rPr>
          <w:color w:val="000000" w:themeColor="text1"/>
          <w:sz w:val="28"/>
          <w:szCs w:val="28"/>
        </w:rPr>
        <w:t>[23]</w:t>
      </w:r>
      <w:r>
        <w:rPr>
          <w:color w:val="000000" w:themeColor="text1"/>
          <w:sz w:val="28"/>
          <w:szCs w:val="28"/>
        </w:rPr>
        <w:t>.</w:t>
      </w:r>
    </w:p>
    <w:p w14:paraId="65480D57" w14:textId="77777777" w:rsidR="00131994" w:rsidRDefault="00131994" w:rsidP="00131994">
      <w:pPr>
        <w:pStyle w:val="rtejustify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работе с компьютером в ночную смену (с 22 до 6 ч), независимо от категории и вида трудовой деятельности, суммарная продолжительность </w:t>
      </w:r>
      <w:r>
        <w:rPr>
          <w:color w:val="000000" w:themeColor="text1"/>
          <w:sz w:val="28"/>
          <w:szCs w:val="28"/>
        </w:rPr>
        <w:lastRenderedPageBreak/>
        <w:t>регламентированных перерывов должна увеличиваться на 60 мин.</w:t>
      </w:r>
    </w:p>
    <w:p w14:paraId="1834C25C" w14:textId="77777777" w:rsidR="00131994" w:rsidRDefault="00131994" w:rsidP="001319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Во время регламентированных перерывов с целью снижения нервно-эмоционального напряжения, снижения утомления зрительного анализатора, устранения влияния гиподинамии и гипокинезии, предотвращения развития статического утомления необходимо выполнять физические упражнения и упражнения для глаз.</w:t>
      </w:r>
    </w:p>
    <w:p w14:paraId="3B1111A6" w14:textId="77777777" w:rsidR="00131994" w:rsidRDefault="00131994" w:rsidP="001319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8DED90F" w14:textId="77777777" w:rsidR="00131994" w:rsidRDefault="00131994" w:rsidP="00131994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>6.4 Противопожарная защита и электробезопасность при работе за компьютером</w:t>
      </w:r>
    </w:p>
    <w:p w14:paraId="3839E06D" w14:textId="77777777" w:rsidR="00131994" w:rsidRDefault="00131994" w:rsidP="00131994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eastAsia="Calibri" w:hAnsi="Times New Roman"/>
          <w:b/>
          <w:sz w:val="28"/>
          <w:szCs w:val="28"/>
        </w:rPr>
      </w:pPr>
    </w:p>
    <w:p w14:paraId="1F63967B" w14:textId="77777777" w:rsidR="00131994" w:rsidRDefault="00131994" w:rsidP="00131994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eastAsia="Calibri" w:hAnsi="Times New Roman"/>
          <w:bCs/>
          <w:color w:val="000000" w:themeColor="text1"/>
          <w:sz w:val="28"/>
          <w:szCs w:val="28"/>
        </w:rPr>
      </w:pPr>
      <w:r>
        <w:rPr>
          <w:rFonts w:ascii="Times New Roman" w:eastAsia="Calibri" w:hAnsi="Times New Roman"/>
          <w:bCs/>
          <w:color w:val="000000" w:themeColor="text1"/>
          <w:sz w:val="28"/>
          <w:szCs w:val="28"/>
        </w:rPr>
        <w:t>Неправильное обращение с персональным компьютером, кабелями и мониторами может привести к тяжелым поражениям электрическим током, вызвать загорание аппаратуры.</w:t>
      </w:r>
    </w:p>
    <w:p w14:paraId="4A90C134" w14:textId="77777777" w:rsidR="00131994" w:rsidRDefault="00131994" w:rsidP="00131994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На своем рабочем месте необходимо постоянно следить за состоянием электропроводки, выключателей, штепсельных розеток, при помощи которых оборудование включается в сеть, а также состоянием заземления. При обнаружении неисправности необходимо немедленно обесточить компьютер и дополнительную периферию, оповестить администрацию. Продолжение работы возможно только после устранения неисправности.</w:t>
      </w:r>
    </w:p>
    <w:p w14:paraId="2E50BD89" w14:textId="77777777" w:rsidR="00131994" w:rsidRDefault="00131994" w:rsidP="00131994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Запрещается под напряжением очищать от пыли и загрязнения компоненты компьютера и компьютерную периферию. Во избежание поражения электрическим током, при их пользовании нельзя касаться одновременно каких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color w:val="000000" w:themeColor="text1"/>
          <w:sz w:val="28"/>
          <w:szCs w:val="28"/>
        </w:rPr>
        <w:t>либо трубопроводов, батарей отопления, металлических конструкций, соединенных с землей.</w:t>
      </w:r>
    </w:p>
    <w:p w14:paraId="6A83FBD8" w14:textId="77777777" w:rsidR="00131994" w:rsidRDefault="00131994" w:rsidP="00131994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При обнаружении оборвавшегося провода необходимо немедленно сообщить об этом администрации, принять меры по исключению контакта с ним людей [24].</w:t>
      </w:r>
    </w:p>
    <w:p w14:paraId="64618DD2" w14:textId="77777777" w:rsidR="00131994" w:rsidRDefault="00131994" w:rsidP="00131994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Пожарная безопасность обеспечивается системой предотвращения пожара и системой пожарной защиты. Во всех служебных помещениях обязательно должен быть «План эвакуации людей при пожаре», </w:t>
      </w: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>регламентирующий действия персонала в случае возникновения очага возгорания и указывающий места расположения пожарной техники.</w:t>
      </w:r>
    </w:p>
    <w:p w14:paraId="0D8A90E7" w14:textId="77777777" w:rsidR="00131994" w:rsidRDefault="00131994" w:rsidP="00131994">
      <w:pPr>
        <w:pStyle w:val="aa"/>
        <w:tabs>
          <w:tab w:val="left" w:pos="1980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возникновении пожароопасной ситуации или пожара персонал должен немедленно принять необходимые меры для его ликвидации очага возгорания (если это возможно) и одновременно оповестить о пожаре администрацию.</w:t>
      </w:r>
    </w:p>
    <w:p w14:paraId="17E598B4" w14:textId="77777777" w:rsidR="00131994" w:rsidRDefault="00131994" w:rsidP="00131994">
      <w:pPr>
        <w:pStyle w:val="aa"/>
        <w:tabs>
          <w:tab w:val="left" w:pos="1980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Помещения для работы с компьютерами должны быть оснащены углекислотными огнетушителями типа ОУ</w:t>
      </w:r>
      <w:r>
        <w:rPr>
          <w:color w:val="000000" w:themeColor="text1"/>
          <w:sz w:val="28"/>
          <w:szCs w:val="28"/>
          <w:shd w:val="clear" w:color="auto" w:fill="FFFFFF"/>
        </w:rPr>
        <w:t>-</w:t>
      </w:r>
      <w:r>
        <w:rPr>
          <w:color w:val="000000" w:themeColor="text1"/>
          <w:sz w:val="28"/>
          <w:szCs w:val="28"/>
        </w:rPr>
        <w:t>2 или ОУ</w:t>
      </w:r>
      <w:r>
        <w:rPr>
          <w:color w:val="000000" w:themeColor="text1"/>
          <w:sz w:val="28"/>
          <w:szCs w:val="28"/>
          <w:shd w:val="clear" w:color="auto" w:fill="FFFFFF"/>
        </w:rPr>
        <w:t>-</w:t>
      </w:r>
      <w:r>
        <w:rPr>
          <w:color w:val="000000" w:themeColor="text1"/>
          <w:sz w:val="28"/>
          <w:szCs w:val="28"/>
        </w:rPr>
        <w:t>3.</w:t>
      </w:r>
    </w:p>
    <w:p w14:paraId="5E20005D" w14:textId="77777777" w:rsidR="00131994" w:rsidRDefault="00131994" w:rsidP="00131994">
      <w:pPr>
        <w:pStyle w:val="aa"/>
        <w:tabs>
          <w:tab w:val="left" w:pos="1980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>Одним из эффективных средств самостоятельной нейтрализации небольших источников возгорания, позволяющих предотвратить дальнейшее распространение пожара, является порошковый огнетушитель.</w:t>
      </w:r>
      <w:r>
        <w:rPr>
          <w:color w:val="000000" w:themeColor="text1"/>
          <w:sz w:val="28"/>
          <w:szCs w:val="28"/>
        </w:rPr>
        <w:t xml:space="preserve"> Порошковые огнетушители, также, как и углекислотные огнетушители, представляют собой баллоны красного цвета, где хранится огнетушащий состав, а именно порошок, и они оборудованы запорно-пусковыми устройствами. </w:t>
      </w:r>
      <w:r>
        <w:rPr>
          <w:color w:val="000000" w:themeColor="text1"/>
          <w:sz w:val="28"/>
          <w:szCs w:val="28"/>
          <w:shd w:val="clear" w:color="auto" w:fill="FFFFFF"/>
        </w:rPr>
        <w:t>После его применения, в месте тушения пожара в течение определенного времени сохраняется неприятное пыльное облако, не рекомендуемое для вдыхания легкими.</w:t>
      </w:r>
    </w:p>
    <w:p w14:paraId="55C81A3D" w14:textId="147F7D30" w:rsidR="00B81C8E" w:rsidRPr="00131994" w:rsidRDefault="00B81C8E" w:rsidP="00131994">
      <w:pPr>
        <w:rPr>
          <w:rFonts w:eastAsia="Calibri"/>
        </w:rPr>
      </w:pPr>
    </w:p>
    <w:sectPr w:rsidR="00B81C8E" w:rsidRPr="00131994" w:rsidSect="00AD4B77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992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EE65" w14:textId="77777777" w:rsidR="00381D7A" w:rsidRDefault="00381D7A" w:rsidP="00FC7E82">
      <w:pPr>
        <w:spacing w:after="0" w:line="240" w:lineRule="auto"/>
      </w:pPr>
      <w:r>
        <w:separator/>
      </w:r>
    </w:p>
  </w:endnote>
  <w:endnote w:type="continuationSeparator" w:id="0">
    <w:p w14:paraId="5D37FAA0" w14:textId="77777777" w:rsidR="00381D7A" w:rsidRDefault="00381D7A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70AB0" w14:textId="77777777" w:rsidR="00A575BD" w:rsidRDefault="00A575BD">
    <w:pPr>
      <w:pStyle w:val="a5"/>
    </w:pPr>
  </w:p>
  <w:p w14:paraId="58F1FDA5" w14:textId="77777777" w:rsidR="00A575BD" w:rsidRDefault="00A575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1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534"/>
      <w:gridCol w:w="709"/>
      <w:gridCol w:w="1409"/>
      <w:gridCol w:w="859"/>
      <w:gridCol w:w="1276"/>
      <w:gridCol w:w="2268"/>
      <w:gridCol w:w="512"/>
      <w:gridCol w:w="286"/>
      <w:gridCol w:w="296"/>
      <w:gridCol w:w="217"/>
      <w:gridCol w:w="896"/>
      <w:gridCol w:w="14"/>
      <w:gridCol w:w="1105"/>
    </w:tblGrid>
    <w:tr w:rsidR="00A575BD" w:rsidRPr="001C1794" w14:paraId="052147B7" w14:textId="77777777" w:rsidTr="001A67FC">
      <w:trPr>
        <w:cantSplit/>
        <w:trHeight w:val="65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48DE602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61B895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96FB76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DDBAF2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FDA4E1E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34F3B987" w14:textId="09FC5DB4" w:rsidR="00A575BD" w:rsidRPr="00AD592A" w:rsidRDefault="00AD592A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ДП.ПП. 508</w:t>
          </w:r>
          <w:r w:rsidR="00C4133B">
            <w:rPr>
              <w:rFonts w:ascii="ISOCPEUR" w:hAnsi="ISOCPEUR"/>
              <w:i/>
            </w:rPr>
            <w:t>89</w:t>
          </w:r>
          <w:r w:rsidR="00A575BD" w:rsidRPr="00AD592A">
            <w:rPr>
              <w:rFonts w:ascii="ISOCPEUR" w:hAnsi="ISOCPEUR"/>
              <w:i/>
            </w:rPr>
            <w:t>0 ОТ</w:t>
          </w:r>
        </w:p>
      </w:tc>
    </w:tr>
    <w:tr w:rsidR="00A575BD" w:rsidRPr="001C1794" w14:paraId="30FDB474" w14:textId="77777777" w:rsidTr="001A67FC">
      <w:trPr>
        <w:cantSplit/>
        <w:trHeight w:val="65"/>
      </w:trPr>
      <w:tc>
        <w:tcPr>
          <w:tcW w:w="534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68C8D88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C276A7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F2D2723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243289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789ED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2F7184BB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3195E7A2" w14:textId="77777777" w:rsidTr="001A67FC">
      <w:trPr>
        <w:cantSplit/>
        <w:trHeight w:val="94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10009AAA" w14:textId="77777777" w:rsidR="00A575BD" w:rsidRPr="00AD592A" w:rsidRDefault="00A575BD" w:rsidP="000520FA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23A1B0B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A2C19B7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8E3351B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79436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A1BF24F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Охрана труда</w:t>
          </w:r>
        </w:p>
      </w:tc>
      <w:tc>
        <w:tcPr>
          <w:tcW w:w="109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6D2B680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Лит.</w:t>
          </w:r>
        </w:p>
      </w:tc>
      <w:tc>
        <w:tcPr>
          <w:tcW w:w="1113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354308F9" w14:textId="77777777" w:rsidR="00A575BD" w:rsidRPr="00AD592A" w:rsidRDefault="00A575BD" w:rsidP="000520FA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Масса</w:t>
          </w:r>
        </w:p>
      </w:tc>
      <w:tc>
        <w:tcPr>
          <w:tcW w:w="1119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67BBFAEB" w14:textId="77777777" w:rsidR="00A575BD" w:rsidRPr="00AD592A" w:rsidRDefault="00A575BD" w:rsidP="000520FA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Масштаб</w:t>
          </w:r>
        </w:p>
      </w:tc>
    </w:tr>
    <w:tr w:rsidR="00A575BD" w:rsidRPr="001C1794" w14:paraId="1BDE3759" w14:textId="77777777" w:rsidTr="001A67FC">
      <w:trPr>
        <w:cantSplit/>
        <w:trHeight w:val="178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EE3F8A8" w14:textId="77777777" w:rsidR="00A575BD" w:rsidRPr="00AD592A" w:rsidRDefault="00A575BD" w:rsidP="000520FA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Изм.</w:t>
          </w: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AC737D2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Лист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7B5579D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№ докум.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2EF2AA2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Подп.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C43416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Дата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31AB66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892666" w14:textId="77777777" w:rsidR="00A575BD" w:rsidRPr="00AD592A" w:rsidRDefault="00A575BD" w:rsidP="000520FA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У</w:t>
          </w:r>
        </w:p>
      </w:tc>
      <w:tc>
        <w:tcPr>
          <w:tcW w:w="28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4792CF5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6288CCD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CAE72A8" w14:textId="77777777" w:rsidR="00A575BD" w:rsidRPr="00AD592A" w:rsidRDefault="00A575BD" w:rsidP="000520FA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105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B717D3D" w14:textId="77777777" w:rsidR="00A575BD" w:rsidRPr="00AD592A" w:rsidRDefault="00A575BD" w:rsidP="000520FA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095FB0A6" w14:textId="77777777" w:rsidTr="001A67FC">
      <w:trPr>
        <w:cantSplit/>
        <w:trHeight w:val="262"/>
      </w:trPr>
      <w:tc>
        <w:tcPr>
          <w:tcW w:w="1243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6FE0EE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r w:rsidRPr="00AD592A">
            <w:rPr>
              <w:rFonts w:ascii="ISOCPEUR" w:hAnsi="ISOCPEUR"/>
              <w:i/>
            </w:rPr>
            <w:t>Разраб</w:t>
          </w:r>
          <w:proofErr w:type="spellEnd"/>
          <w:r w:rsidRPr="00AD592A"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B8F5969" w14:textId="2D3A992F" w:rsidR="00A575BD" w:rsidRPr="003D0B53" w:rsidRDefault="00C56AD2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Панфилова Д.Д.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5565FDA4" w14:textId="77777777" w:rsidR="00A575BD" w:rsidRPr="00AD592A" w:rsidRDefault="00A575BD" w:rsidP="000520FA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4C05704" w14:textId="2A771D75" w:rsidR="00A575BD" w:rsidRPr="00AD592A" w:rsidRDefault="00522784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D7178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3ADB503" w14:textId="77777777" w:rsidR="00A575BD" w:rsidRPr="00AD592A" w:rsidRDefault="00A575BD" w:rsidP="000520FA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0605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406A401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DCEA1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2B0F69E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6BA5D392" w14:textId="77777777" w:rsidTr="001A67FC">
      <w:trPr>
        <w:cantSplit/>
        <w:trHeight w:val="288"/>
      </w:trPr>
      <w:tc>
        <w:tcPr>
          <w:tcW w:w="1243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70873F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Пров.</w:t>
          </w: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A55DC9D" w14:textId="77777777" w:rsidR="00A575BD" w:rsidRPr="00AD592A" w:rsidRDefault="00A575BD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  <w:sz w:val="20"/>
              <w:szCs w:val="20"/>
            </w:rPr>
          </w:pPr>
          <w:proofErr w:type="spellStart"/>
          <w:r w:rsidRPr="00AD592A">
            <w:rPr>
              <w:rFonts w:ascii="ISOCPEUR" w:hAnsi="ISOCPEUR"/>
              <w:i/>
              <w:spacing w:val="-18"/>
              <w:szCs w:val="20"/>
            </w:rPr>
            <w:t>Талыгина</w:t>
          </w:r>
          <w:proofErr w:type="spellEnd"/>
          <w:r w:rsidRPr="00AD592A">
            <w:rPr>
              <w:rFonts w:ascii="ISOCPEUR" w:hAnsi="ISOCPEUR"/>
              <w:i/>
              <w:spacing w:val="-18"/>
              <w:szCs w:val="20"/>
            </w:rPr>
            <w:t xml:space="preserve"> И.Г.</w:t>
          </w: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AFD65F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563DF3B9" w14:textId="69552AFD" w:rsidR="00A575BD" w:rsidRPr="00AD592A" w:rsidRDefault="00522784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BBDA20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EABAFE7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B88062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C622E0A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2D8CFDDD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14F3E506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1EF88A2E" w14:textId="77777777" w:rsidTr="001A67FC">
      <w:trPr>
        <w:cantSplit/>
        <w:trHeight w:val="251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3B2715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FB1EBD7" w14:textId="77777777" w:rsidR="00A575BD" w:rsidRPr="00AD592A" w:rsidRDefault="00A575BD" w:rsidP="000520FA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7B198E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342E0A8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7B15C9B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311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3A7C67" w14:textId="0EA51939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proofErr w:type="gramStart"/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 </w:t>
          </w:r>
          <w:proofErr w:type="gramEnd"/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015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40C349F1" w14:textId="26F17B8A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Листов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proofErr w:type="gramStart"/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 </w:t>
          </w:r>
          <w:proofErr w:type="gramEnd"/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</w:tr>
    <w:tr w:rsidR="00A575BD" w:rsidRPr="001C1794" w14:paraId="3BF98789" w14:textId="77777777" w:rsidTr="001A67FC">
      <w:trPr>
        <w:cantSplit/>
        <w:trHeight w:val="213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3FD9C23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FFC274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77B6ED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4558E43C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7E38A45D" w14:textId="77777777" w:rsidR="00A575BD" w:rsidRPr="000520F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0520FA">
            <w:rPr>
              <w:rFonts w:ascii="ISOCPEUR" w:hAnsi="ISOCPEUR"/>
              <w:i/>
              <w:spacing w:val="-20"/>
            </w:rPr>
            <w:t>Отделение «Информационные системы и технологии»</w:t>
          </w:r>
        </w:p>
      </w:tc>
      <w:tc>
        <w:tcPr>
          <w:tcW w:w="3326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5E068A6E" w14:textId="34B2EB91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zCs w:val="20"/>
            </w:rPr>
          </w:pPr>
          <w:r w:rsidRPr="00AD592A">
            <w:rPr>
              <w:rFonts w:ascii="ISOCPEUR" w:hAnsi="ISOCPEUR"/>
              <w:i/>
              <w:szCs w:val="20"/>
            </w:rPr>
            <w:t xml:space="preserve">Филиал БГТУ «Витебский государственный технологический колледж», гр. </w:t>
          </w:r>
          <w:r w:rsidR="00A34E63">
            <w:rPr>
              <w:rFonts w:ascii="ISOCPEUR" w:hAnsi="ISOCPEUR"/>
              <w:i/>
              <w:szCs w:val="20"/>
            </w:rPr>
            <w:t>32о</w:t>
          </w:r>
        </w:p>
      </w:tc>
    </w:tr>
    <w:tr w:rsidR="00A575BD" w:rsidRPr="001C1794" w14:paraId="07F18F69" w14:textId="77777777" w:rsidTr="001A67FC">
      <w:trPr>
        <w:cantSplit/>
        <w:trHeight w:val="210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  <w:tcMar>
            <w:left w:w="0" w:type="dxa"/>
          </w:tcMar>
        </w:tcPr>
        <w:p w14:paraId="6ED169FC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proofErr w:type="gramStart"/>
          <w:r>
            <w:rPr>
              <w:rFonts w:ascii="ISOCPEUR" w:hAnsi="ISOCPEUR"/>
              <w:i/>
            </w:rPr>
            <w:t>Н.контр</w:t>
          </w:r>
          <w:proofErr w:type="spellEnd"/>
          <w:proofErr w:type="gramEnd"/>
          <w:r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2DBD2DE" w14:textId="77777777" w:rsidR="00A575BD" w:rsidRPr="0023576F" w:rsidRDefault="00A575BD" w:rsidP="00BE233B">
          <w:pPr>
            <w:spacing w:after="0" w:line="240" w:lineRule="auto"/>
            <w:ind w:left="-94" w:right="-108"/>
            <w:rPr>
              <w:rFonts w:ascii="ISOCPEUR" w:hAnsi="ISOCPEUR"/>
              <w:i/>
              <w:spacing w:val="-18"/>
            </w:rPr>
          </w:pPr>
          <w:proofErr w:type="spellStart"/>
          <w:r>
            <w:rPr>
              <w:rFonts w:ascii="ISOCPEUR" w:hAnsi="ISOCPEUR"/>
              <w:i/>
              <w:spacing w:val="-18"/>
            </w:rPr>
            <w:t>Дойлина</w:t>
          </w:r>
          <w:proofErr w:type="spellEnd"/>
          <w:r>
            <w:rPr>
              <w:rFonts w:ascii="ISOCPEUR" w:hAnsi="ISOCPEUR"/>
              <w:i/>
              <w:spacing w:val="-18"/>
            </w:rPr>
            <w:t xml:space="preserve"> О.А.</w:t>
          </w: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6358542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E46237E" w14:textId="0557913E" w:rsidR="00A575BD" w:rsidRPr="00501261" w:rsidRDefault="00522784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3CC95FA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3AA285BE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5D68B9CE" w14:textId="77777777" w:rsidTr="001A67FC">
      <w:trPr>
        <w:cantSplit/>
        <w:trHeight w:val="219"/>
      </w:trPr>
      <w:tc>
        <w:tcPr>
          <w:tcW w:w="1243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tcMar>
            <w:left w:w="0" w:type="dxa"/>
          </w:tcMar>
        </w:tcPr>
        <w:p w14:paraId="59176A43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Утв.</w:t>
          </w:r>
        </w:p>
      </w:tc>
      <w:tc>
        <w:tcPr>
          <w:tcW w:w="140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254723D" w14:textId="77777777" w:rsidR="00A575BD" w:rsidRPr="0023576F" w:rsidRDefault="00A575BD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Зайцева Н.В.</w:t>
          </w:r>
        </w:p>
      </w:tc>
      <w:tc>
        <w:tcPr>
          <w:tcW w:w="85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CAF8F90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6235576" w14:textId="06F499D9" w:rsidR="00A575BD" w:rsidRPr="00501261" w:rsidRDefault="00522784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74927B03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3286188D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15ACF2D9" w14:textId="77777777" w:rsidR="00A575BD" w:rsidRDefault="00A575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37B23" w14:textId="77777777" w:rsidR="00381D7A" w:rsidRDefault="00381D7A" w:rsidP="00FC7E82">
      <w:pPr>
        <w:spacing w:after="0" w:line="240" w:lineRule="auto"/>
      </w:pPr>
      <w:r>
        <w:separator/>
      </w:r>
    </w:p>
  </w:footnote>
  <w:footnote w:type="continuationSeparator" w:id="0">
    <w:p w14:paraId="6A49EF4F" w14:textId="77777777" w:rsidR="00381D7A" w:rsidRDefault="00381D7A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DD92" w14:textId="77777777" w:rsidR="00A575BD" w:rsidRDefault="00A575BD">
    <w:pPr>
      <w:pStyle w:val="a3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65A5F8" wp14:editId="739D0078">
              <wp:simplePos x="0" y="0"/>
              <wp:positionH relativeFrom="page">
                <wp:posOffset>714375</wp:posOffset>
              </wp:positionH>
              <wp:positionV relativeFrom="page">
                <wp:posOffset>238125</wp:posOffset>
              </wp:positionV>
              <wp:extent cx="6610350" cy="10163175"/>
              <wp:effectExtent l="0" t="0" r="19050" b="2857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016317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A6B0E2" id="Прямоугольник 2" o:spid="_x0000_s1026" style="position:absolute;margin-left:56.25pt;margin-top:18.75pt;width:520.5pt;height:800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" filled="f" strokecolor="black [3213]" strokeweight="1.7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D35BC"/>
    <w:multiLevelType w:val="hybridMultilevel"/>
    <w:tmpl w:val="69125B92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36214E99"/>
    <w:multiLevelType w:val="hybridMultilevel"/>
    <w:tmpl w:val="0E507610"/>
    <w:lvl w:ilvl="0" w:tplc="0CC68DC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5245CE"/>
    <w:multiLevelType w:val="hybridMultilevel"/>
    <w:tmpl w:val="665E933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0B00461"/>
    <w:multiLevelType w:val="hybridMultilevel"/>
    <w:tmpl w:val="35DC9CDE"/>
    <w:lvl w:ilvl="0" w:tplc="E19A7A72">
      <w:start w:val="1"/>
      <w:numFmt w:val="bullet"/>
      <w:lvlText w:val=""/>
      <w:lvlJc w:val="left"/>
      <w:pPr>
        <w:ind w:left="13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5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E6245"/>
    <w:multiLevelType w:val="hybridMultilevel"/>
    <w:tmpl w:val="4FC0CF0E"/>
    <w:lvl w:ilvl="0" w:tplc="3A96ECD6">
      <w:start w:val="1"/>
      <w:numFmt w:val="bullet"/>
      <w:lvlText w:val="−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32C527A"/>
    <w:multiLevelType w:val="hybridMultilevel"/>
    <w:tmpl w:val="8F44B5FE"/>
    <w:lvl w:ilvl="0" w:tplc="3A96ECD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1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9" w15:restartNumberingAfterBreak="0">
    <w:nsid w:val="6E951238"/>
    <w:multiLevelType w:val="hybridMultilevel"/>
    <w:tmpl w:val="2B6AD12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05017833">
    <w:abstractNumId w:val="8"/>
  </w:num>
  <w:num w:numId="2" w16cid:durableId="584071668">
    <w:abstractNumId w:val="5"/>
  </w:num>
  <w:num w:numId="3" w16cid:durableId="941104468">
    <w:abstractNumId w:val="1"/>
  </w:num>
  <w:num w:numId="4" w16cid:durableId="1695879233">
    <w:abstractNumId w:val="4"/>
  </w:num>
  <w:num w:numId="5" w16cid:durableId="757362390">
    <w:abstractNumId w:val="9"/>
  </w:num>
  <w:num w:numId="6" w16cid:durableId="1979140742">
    <w:abstractNumId w:val="2"/>
  </w:num>
  <w:num w:numId="7" w16cid:durableId="1946620365">
    <w:abstractNumId w:val="3"/>
  </w:num>
  <w:num w:numId="8" w16cid:durableId="1128858872">
    <w:abstractNumId w:val="0"/>
  </w:num>
  <w:num w:numId="9" w16cid:durableId="102282225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33141888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95587258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58958624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82"/>
    <w:rsid w:val="0002101C"/>
    <w:rsid w:val="00030425"/>
    <w:rsid w:val="00045CC5"/>
    <w:rsid w:val="000520FA"/>
    <w:rsid w:val="00080C52"/>
    <w:rsid w:val="00086B9B"/>
    <w:rsid w:val="000A1ABA"/>
    <w:rsid w:val="000C5184"/>
    <w:rsid w:val="000D13AF"/>
    <w:rsid w:val="000D4CF0"/>
    <w:rsid w:val="000F47C0"/>
    <w:rsid w:val="001222D9"/>
    <w:rsid w:val="00126529"/>
    <w:rsid w:val="00131994"/>
    <w:rsid w:val="001405AB"/>
    <w:rsid w:val="00146222"/>
    <w:rsid w:val="001553E9"/>
    <w:rsid w:val="001607A3"/>
    <w:rsid w:val="0018047C"/>
    <w:rsid w:val="00183EC9"/>
    <w:rsid w:val="001A23E0"/>
    <w:rsid w:val="001A43FB"/>
    <w:rsid w:val="001A67FC"/>
    <w:rsid w:val="001A6E93"/>
    <w:rsid w:val="001B0DEA"/>
    <w:rsid w:val="001C2BA4"/>
    <w:rsid w:val="001D3219"/>
    <w:rsid w:val="001D38CA"/>
    <w:rsid w:val="001F39BC"/>
    <w:rsid w:val="002035A0"/>
    <w:rsid w:val="0021123E"/>
    <w:rsid w:val="00252FAA"/>
    <w:rsid w:val="00256C27"/>
    <w:rsid w:val="002571C3"/>
    <w:rsid w:val="002638AA"/>
    <w:rsid w:val="00276A3F"/>
    <w:rsid w:val="0028505F"/>
    <w:rsid w:val="00285C8A"/>
    <w:rsid w:val="00293587"/>
    <w:rsid w:val="002B1327"/>
    <w:rsid w:val="002D23F7"/>
    <w:rsid w:val="002E0433"/>
    <w:rsid w:val="00313534"/>
    <w:rsid w:val="0032516E"/>
    <w:rsid w:val="00353DB8"/>
    <w:rsid w:val="003605DC"/>
    <w:rsid w:val="00370BCE"/>
    <w:rsid w:val="00372FFE"/>
    <w:rsid w:val="00381D7A"/>
    <w:rsid w:val="00397C10"/>
    <w:rsid w:val="003A68A3"/>
    <w:rsid w:val="003B40A0"/>
    <w:rsid w:val="003C4BA1"/>
    <w:rsid w:val="003D0B53"/>
    <w:rsid w:val="003E2742"/>
    <w:rsid w:val="00405471"/>
    <w:rsid w:val="00413827"/>
    <w:rsid w:val="00457675"/>
    <w:rsid w:val="00495920"/>
    <w:rsid w:val="004B6DD7"/>
    <w:rsid w:val="004C4FC9"/>
    <w:rsid w:val="004E0993"/>
    <w:rsid w:val="00501261"/>
    <w:rsid w:val="00501661"/>
    <w:rsid w:val="005052F1"/>
    <w:rsid w:val="00512E1A"/>
    <w:rsid w:val="00522784"/>
    <w:rsid w:val="00524586"/>
    <w:rsid w:val="005327FB"/>
    <w:rsid w:val="00533D92"/>
    <w:rsid w:val="00536697"/>
    <w:rsid w:val="00560C86"/>
    <w:rsid w:val="005741BE"/>
    <w:rsid w:val="00594183"/>
    <w:rsid w:val="00596DEA"/>
    <w:rsid w:val="005C023A"/>
    <w:rsid w:val="005E1279"/>
    <w:rsid w:val="0061366A"/>
    <w:rsid w:val="006206C5"/>
    <w:rsid w:val="00633F26"/>
    <w:rsid w:val="0064352C"/>
    <w:rsid w:val="006774C2"/>
    <w:rsid w:val="00683CF5"/>
    <w:rsid w:val="006926A1"/>
    <w:rsid w:val="006A343D"/>
    <w:rsid w:val="006A7645"/>
    <w:rsid w:val="006B104E"/>
    <w:rsid w:val="006C1C26"/>
    <w:rsid w:val="00712A84"/>
    <w:rsid w:val="007252EF"/>
    <w:rsid w:val="00734E53"/>
    <w:rsid w:val="00747C02"/>
    <w:rsid w:val="007725DB"/>
    <w:rsid w:val="007944E7"/>
    <w:rsid w:val="007A064B"/>
    <w:rsid w:val="007A532D"/>
    <w:rsid w:val="007C0D01"/>
    <w:rsid w:val="00803123"/>
    <w:rsid w:val="0080459A"/>
    <w:rsid w:val="008142B6"/>
    <w:rsid w:val="008207A2"/>
    <w:rsid w:val="00821881"/>
    <w:rsid w:val="00831857"/>
    <w:rsid w:val="00836C99"/>
    <w:rsid w:val="008470F6"/>
    <w:rsid w:val="00851E4E"/>
    <w:rsid w:val="00862640"/>
    <w:rsid w:val="00891903"/>
    <w:rsid w:val="00892CBD"/>
    <w:rsid w:val="00895CBD"/>
    <w:rsid w:val="008D47F3"/>
    <w:rsid w:val="008D497D"/>
    <w:rsid w:val="008E3933"/>
    <w:rsid w:val="008E3E5B"/>
    <w:rsid w:val="008F2A6D"/>
    <w:rsid w:val="0091014D"/>
    <w:rsid w:val="00910AD4"/>
    <w:rsid w:val="00926D66"/>
    <w:rsid w:val="00942DD2"/>
    <w:rsid w:val="00953B00"/>
    <w:rsid w:val="00970338"/>
    <w:rsid w:val="0097364E"/>
    <w:rsid w:val="0097424E"/>
    <w:rsid w:val="009823E3"/>
    <w:rsid w:val="009C1590"/>
    <w:rsid w:val="009F38B5"/>
    <w:rsid w:val="009F657F"/>
    <w:rsid w:val="00A13EE8"/>
    <w:rsid w:val="00A34E63"/>
    <w:rsid w:val="00A5317F"/>
    <w:rsid w:val="00A54E58"/>
    <w:rsid w:val="00A55ED7"/>
    <w:rsid w:val="00A56839"/>
    <w:rsid w:val="00A575BD"/>
    <w:rsid w:val="00A81CD1"/>
    <w:rsid w:val="00A87BFC"/>
    <w:rsid w:val="00AB400F"/>
    <w:rsid w:val="00AD040F"/>
    <w:rsid w:val="00AD4B77"/>
    <w:rsid w:val="00AD592A"/>
    <w:rsid w:val="00AE0C87"/>
    <w:rsid w:val="00B26E6A"/>
    <w:rsid w:val="00B40313"/>
    <w:rsid w:val="00B43624"/>
    <w:rsid w:val="00B5427A"/>
    <w:rsid w:val="00B66843"/>
    <w:rsid w:val="00B779B8"/>
    <w:rsid w:val="00B81C8E"/>
    <w:rsid w:val="00B94578"/>
    <w:rsid w:val="00BC0A83"/>
    <w:rsid w:val="00BD1CBF"/>
    <w:rsid w:val="00BD5F0D"/>
    <w:rsid w:val="00BE233B"/>
    <w:rsid w:val="00C11FE5"/>
    <w:rsid w:val="00C14570"/>
    <w:rsid w:val="00C1678D"/>
    <w:rsid w:val="00C218F1"/>
    <w:rsid w:val="00C4133B"/>
    <w:rsid w:val="00C46179"/>
    <w:rsid w:val="00C46CB6"/>
    <w:rsid w:val="00C56AD2"/>
    <w:rsid w:val="00C63DB3"/>
    <w:rsid w:val="00C64B77"/>
    <w:rsid w:val="00C70133"/>
    <w:rsid w:val="00C70A06"/>
    <w:rsid w:val="00C8091D"/>
    <w:rsid w:val="00C827B4"/>
    <w:rsid w:val="00C93963"/>
    <w:rsid w:val="00CA1D02"/>
    <w:rsid w:val="00CB147F"/>
    <w:rsid w:val="00CB1E1D"/>
    <w:rsid w:val="00CC0977"/>
    <w:rsid w:val="00D13D23"/>
    <w:rsid w:val="00D14E40"/>
    <w:rsid w:val="00D57710"/>
    <w:rsid w:val="00D71654"/>
    <w:rsid w:val="00D72662"/>
    <w:rsid w:val="00D976D7"/>
    <w:rsid w:val="00DB3EB9"/>
    <w:rsid w:val="00DB6E19"/>
    <w:rsid w:val="00DC077A"/>
    <w:rsid w:val="00DF1593"/>
    <w:rsid w:val="00E00FEF"/>
    <w:rsid w:val="00E4308E"/>
    <w:rsid w:val="00E476A6"/>
    <w:rsid w:val="00E90FE7"/>
    <w:rsid w:val="00E942CC"/>
    <w:rsid w:val="00E977FC"/>
    <w:rsid w:val="00EC5265"/>
    <w:rsid w:val="00ED16E9"/>
    <w:rsid w:val="00F0226B"/>
    <w:rsid w:val="00F2564D"/>
    <w:rsid w:val="00F32514"/>
    <w:rsid w:val="00F52E46"/>
    <w:rsid w:val="00F73D46"/>
    <w:rsid w:val="00FA00C3"/>
    <w:rsid w:val="00FB776A"/>
    <w:rsid w:val="00FC53EB"/>
    <w:rsid w:val="00FC7E82"/>
    <w:rsid w:val="00FE36E6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202B0"/>
  <w15:docId w15:val="{E025E957-A918-4C77-807F-905440AD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903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34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  <w:style w:type="character" w:customStyle="1" w:styleId="FontStyle17">
    <w:name w:val="Font Style17"/>
    <w:uiPriority w:val="99"/>
    <w:rsid w:val="006C1C26"/>
    <w:rPr>
      <w:rFonts w:ascii="Times New Roman" w:hAnsi="Times New Roman" w:cs="Times New Roman"/>
      <w:b/>
      <w:b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34E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a">
    <w:name w:val="Normal (Web)"/>
    <w:basedOn w:val="a"/>
    <w:uiPriority w:val="99"/>
    <w:unhideWhenUsed/>
    <w:rsid w:val="00A34E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b">
    <w:name w:val="No Spacing"/>
    <w:uiPriority w:val="1"/>
    <w:qFormat/>
    <w:rsid w:val="00A34E63"/>
    <w:pPr>
      <w:spacing w:after="0" w:line="240" w:lineRule="auto"/>
    </w:pPr>
    <w:rPr>
      <w:rFonts w:ascii="Times New Roman" w:eastAsia="Calibri" w:hAnsi="Times New Roman" w:cs="Times New Roman"/>
    </w:rPr>
  </w:style>
  <w:style w:type="paragraph" w:customStyle="1" w:styleId="rtejustify">
    <w:name w:val="rtejustify"/>
    <w:basedOn w:val="a"/>
    <w:uiPriority w:val="99"/>
    <w:rsid w:val="0013199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">
    <w:name w:val="Strong"/>
    <w:basedOn w:val="a0"/>
    <w:uiPriority w:val="22"/>
    <w:qFormat/>
    <w:rsid w:val="001319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D5681-3809-4E9E-BFB2-8504DC89D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1852</Words>
  <Characters>10562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Nesterovich</cp:lastModifiedBy>
  <cp:revision>6</cp:revision>
  <cp:lastPrinted>2020-06-12T11:10:00Z</cp:lastPrinted>
  <dcterms:created xsi:type="dcterms:W3CDTF">2022-06-12T21:39:00Z</dcterms:created>
  <dcterms:modified xsi:type="dcterms:W3CDTF">2022-06-12T21:41:00Z</dcterms:modified>
</cp:coreProperties>
</file>