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EB" w:rsidRPr="00A11AEB" w:rsidRDefault="00A11AEB" w:rsidP="00F90AF1">
      <w:pPr>
        <w:rPr>
          <w:b/>
          <w:lang w:val="en-US"/>
        </w:rPr>
      </w:pPr>
      <w:r w:rsidRPr="00A11AEB">
        <w:rPr>
          <w:b/>
        </w:rPr>
        <w:t xml:space="preserve">Функции активации в МНС: анализ влияния на обучение и результаты. (Сравнение различных функций активации, таких как ReLU, Sigmoid, Tanh и их вариаций.) </w:t>
      </w:r>
    </w:p>
    <w:p w:rsidR="00F90AF1" w:rsidRPr="00CD795A" w:rsidRDefault="00F90AF1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1. Введение</w:t>
      </w:r>
    </w:p>
    <w:p w:rsidR="00377430" w:rsidRPr="00CD795A" w:rsidRDefault="00377430" w:rsidP="00377430">
      <w:pPr>
        <w:ind w:firstLine="709"/>
        <w:rPr>
          <w:rFonts w:ascii="Times New Roman" w:hAnsi="Times New Roman" w:cs="Times New Roman"/>
          <w:bCs/>
        </w:rPr>
      </w:pPr>
      <w:r w:rsidRPr="00CD795A">
        <w:rPr>
          <w:rFonts w:ascii="Times New Roman" w:hAnsi="Times New Roman" w:cs="Times New Roman"/>
          <w:bCs/>
        </w:rPr>
        <w:t>Нейронные сети, ставшие ключевым инструментом машинного обучения благодаря своей способности аппроксимировать сложные нелинейные зависимости, прошли значительную эволюцию в выборе функций активации: от ступенчатой функции в пер</w:t>
      </w:r>
      <w:proofErr w:type="gramStart"/>
      <w:r w:rsidRPr="00CD795A">
        <w:rPr>
          <w:rFonts w:ascii="Times New Roman" w:hAnsi="Times New Roman" w:cs="Times New Roman"/>
          <w:bCs/>
          <w:lang w:val="en-US"/>
        </w:rPr>
        <w:t>c</w:t>
      </w:r>
      <w:proofErr w:type="gramEnd"/>
      <w:r w:rsidRPr="00CD795A">
        <w:rPr>
          <w:rFonts w:ascii="Times New Roman" w:hAnsi="Times New Roman" w:cs="Times New Roman"/>
          <w:bCs/>
        </w:rPr>
        <w:t>ептронах Розенблатта 1950-х, чья недефференцируемость ограничивала обучение, до сигмоиды, ставшей стандартом в 1980-х благодаря своей гладкости, и революционного ReLU в 2010-х, который решил проблему затухающих градиентов и сделал возможным обучение глубоких архитектур. Сегодня эффективность нейронных сетей по-прежнему критически зависит от выбора функции активации, определяющей способ преобразования входного сигнала в выходной.</w:t>
      </w:r>
    </w:p>
    <w:p w:rsidR="00377430" w:rsidRPr="00CD795A" w:rsidRDefault="00377430" w:rsidP="00377430">
      <w:pPr>
        <w:ind w:firstLine="709"/>
        <w:rPr>
          <w:rFonts w:ascii="Times New Roman" w:hAnsi="Times New Roman" w:cs="Times New Roman"/>
          <w:bCs/>
          <w:lang w:val="en-US"/>
        </w:rPr>
      </w:pPr>
      <w:r w:rsidRPr="00CD795A">
        <w:rPr>
          <w:rFonts w:ascii="Times New Roman" w:hAnsi="Times New Roman" w:cs="Times New Roman"/>
          <w:bCs/>
        </w:rPr>
        <w:t>Для классификации изображений (CNN) ReLU обеспечивает быструю сходимость, а в RNN с краткосрочной памятью (LSTM) Tanh помогает сохранять градиенты на длинных последовательностях.</w:t>
      </w:r>
    </w:p>
    <w:p w:rsidR="00377430" w:rsidRPr="00CD795A" w:rsidRDefault="00377430" w:rsidP="00377430">
      <w:pPr>
        <w:ind w:firstLine="709"/>
        <w:rPr>
          <w:rFonts w:ascii="Times New Roman" w:hAnsi="Times New Roman" w:cs="Times New Roman"/>
          <w:bCs/>
          <w:lang w:val="en-US"/>
        </w:rPr>
      </w:pPr>
      <w:r w:rsidRPr="00CD795A">
        <w:rPr>
          <w:rFonts w:ascii="Times New Roman" w:hAnsi="Times New Roman" w:cs="Times New Roman"/>
          <w:bCs/>
        </w:rPr>
        <w:t>Эволюция функций активации отражает ключевые этапы развития нейросетей. В 1960-х персептроны использовали пороговую функцию:</w:t>
      </w:r>
    </w:p>
    <w:p w:rsidR="00377430" w:rsidRPr="00CD795A" w:rsidRDefault="00377430" w:rsidP="00377430">
      <w:pPr>
        <w:ind w:firstLine="709"/>
        <w:rPr>
          <w:rFonts w:ascii="Times New Roman" w:hAnsi="Times New Roman" w:cs="Times New Roman"/>
          <w:bCs/>
          <w:lang w:val="en-US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 x≥0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x&lt;0</m:t>
                  </m:r>
                </m:e>
              </m:eqArr>
            </m:e>
          </m:d>
        </m:oMath>
      </m:oMathPara>
    </w:p>
    <w:p w:rsidR="00377430" w:rsidRPr="00CD795A" w:rsidRDefault="00377430" w:rsidP="00377430">
      <w:pPr>
        <w:ind w:firstLine="709"/>
        <w:rPr>
          <w:rFonts w:ascii="Times New Roman" w:hAnsi="Times New Roman" w:cs="Times New Roman"/>
          <w:bCs/>
        </w:rPr>
      </w:pPr>
      <w:r w:rsidRPr="00CD795A">
        <w:rPr>
          <w:rFonts w:ascii="Times New Roman" w:hAnsi="Times New Roman" w:cs="Times New Roman"/>
          <w:bCs/>
        </w:rPr>
        <w:t>Её главный недостаток - нулевая производная везде, кроме точки 0, что исключало градиентные методы. Прорывом стала сигмоида, предложенная в работах Rumelhart (1986), позволившая обучать многослойные сети через backpropagation. Однако только с появлением ReLU (Nair &amp; Hinton, 2010) стало возможным обучение сетей глубиной более 5 слоёв - это подтверждается экспериментом на ImageNet (He et al., 2015), где замена Sigmoid на ReLU в ResNet-18 дала прирост точности на 12%.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В этом докладе мы рассмотрим:</w:t>
      </w:r>
    </w:p>
    <w:p w:rsidR="00F90AF1" w:rsidRPr="00CD795A" w:rsidRDefault="00F90AF1" w:rsidP="00F90A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Основные функции активации (Sigmoid, Tanh, ReLU и их модификации).</w:t>
      </w:r>
    </w:p>
    <w:p w:rsidR="00F90AF1" w:rsidRPr="00CD795A" w:rsidRDefault="00F90AF1" w:rsidP="00F90A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Их влияние на скорость обучения и устойчивость нейронной сети.</w:t>
      </w:r>
    </w:p>
    <w:p w:rsidR="00F90AF1" w:rsidRPr="00CD795A" w:rsidRDefault="00F90AF1" w:rsidP="00F90A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Практические рекомендации по выбору функции активации.</w:t>
      </w:r>
    </w:p>
    <w:p w:rsidR="00377430" w:rsidRPr="00CD795A" w:rsidRDefault="00377430" w:rsidP="00377430">
      <w:pPr>
        <w:rPr>
          <w:rFonts w:ascii="Times New Roman" w:hAnsi="Times New Roman" w:cs="Times New Roman"/>
          <w:lang w:val="en-US"/>
        </w:rPr>
      </w:pPr>
    </w:p>
    <w:p w:rsidR="00377430" w:rsidRPr="00CD795A" w:rsidRDefault="00377430" w:rsidP="00377430">
      <w:pPr>
        <w:rPr>
          <w:rFonts w:ascii="Times New Roman" w:hAnsi="Times New Roman" w:cs="Times New Roman"/>
          <w:lang w:val="en-US"/>
        </w:rPr>
      </w:pPr>
    </w:p>
    <w:p w:rsidR="00377430" w:rsidRPr="00CD795A" w:rsidRDefault="00377430" w:rsidP="00377430">
      <w:pPr>
        <w:rPr>
          <w:rFonts w:ascii="Times New Roman" w:hAnsi="Times New Roman" w:cs="Times New Roman"/>
          <w:lang w:val="en-US"/>
        </w:rPr>
      </w:pPr>
    </w:p>
    <w:p w:rsidR="00377430" w:rsidRPr="00CD795A" w:rsidRDefault="00377430" w:rsidP="00377430">
      <w:pPr>
        <w:rPr>
          <w:rFonts w:ascii="Times New Roman" w:hAnsi="Times New Roman" w:cs="Times New Roman"/>
          <w:lang w:val="en-US"/>
        </w:rPr>
      </w:pPr>
    </w:p>
    <w:p w:rsidR="00377430" w:rsidRPr="00CD795A" w:rsidRDefault="00377430" w:rsidP="00377430">
      <w:pPr>
        <w:rPr>
          <w:rFonts w:ascii="Times New Roman" w:hAnsi="Times New Roman" w:cs="Times New Roman"/>
          <w:lang w:val="en-US"/>
        </w:rPr>
      </w:pPr>
    </w:p>
    <w:p w:rsidR="00377430" w:rsidRPr="00CD795A" w:rsidRDefault="00377430" w:rsidP="00377430">
      <w:pPr>
        <w:rPr>
          <w:rFonts w:ascii="Times New Roman" w:hAnsi="Times New Roman" w:cs="Times New Roman"/>
          <w:lang w:val="en-US"/>
        </w:rPr>
      </w:pPr>
    </w:p>
    <w:p w:rsidR="00377430" w:rsidRPr="00CD795A" w:rsidRDefault="00377430" w:rsidP="00377430">
      <w:pPr>
        <w:rPr>
          <w:rFonts w:ascii="Times New Roman" w:hAnsi="Times New Roman" w:cs="Times New Roman"/>
          <w:lang w:val="en-US"/>
        </w:rPr>
      </w:pPr>
    </w:p>
    <w:p w:rsidR="00CD795A" w:rsidRDefault="00CD795A" w:rsidP="00377430">
      <w:pPr>
        <w:rPr>
          <w:rFonts w:ascii="Times New Roman" w:hAnsi="Times New Roman" w:cs="Times New Roman"/>
          <w:lang w:val="en-US"/>
        </w:rPr>
      </w:pPr>
    </w:p>
    <w:p w:rsidR="00CD795A" w:rsidRPr="00CD795A" w:rsidRDefault="00CD795A" w:rsidP="00377430">
      <w:pPr>
        <w:rPr>
          <w:rFonts w:ascii="Times New Roman" w:hAnsi="Times New Roman" w:cs="Times New Roman"/>
          <w:lang w:val="en-US"/>
        </w:rPr>
      </w:pPr>
    </w:p>
    <w:p w:rsidR="00377430" w:rsidRPr="00CD795A" w:rsidRDefault="00F90AF1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lastRenderedPageBreak/>
        <w:t>2. Роль функций активации в нейронных сетях</w:t>
      </w:r>
    </w:p>
    <w:p w:rsidR="00F90AF1" w:rsidRPr="00CD795A" w:rsidRDefault="00F90AF1" w:rsidP="00377430">
      <w:pPr>
        <w:ind w:firstLine="709"/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</w:rPr>
        <w:t>Функция активации вводит </w:t>
      </w:r>
      <w:r w:rsidRPr="00CD795A">
        <w:rPr>
          <w:rFonts w:ascii="Times New Roman" w:hAnsi="Times New Roman" w:cs="Times New Roman"/>
          <w:b/>
          <w:bCs/>
        </w:rPr>
        <w:t>нелинейность</w:t>
      </w:r>
      <w:r w:rsidRPr="00CD795A">
        <w:rPr>
          <w:rFonts w:ascii="Times New Roman" w:hAnsi="Times New Roman" w:cs="Times New Roman"/>
        </w:rPr>
        <w:t> в нейронную сеть, позволяя ей обучаться сложным закономерностям. Без неё многослойная сеть превратилась бы в линейную модель, независимо от количества слоев.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Основные требования к функции активации:</w:t>
      </w:r>
    </w:p>
    <w:p w:rsidR="00F90AF1" w:rsidRPr="00CD795A" w:rsidRDefault="00F90AF1" w:rsidP="00F90A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Дифференцируемость</w:t>
      </w:r>
      <w:r w:rsidRPr="00CD795A">
        <w:rPr>
          <w:rFonts w:ascii="Times New Roman" w:hAnsi="Times New Roman" w:cs="Times New Roman"/>
        </w:rPr>
        <w:t> (необходима для обратного распространения ошибки).</w:t>
      </w:r>
    </w:p>
    <w:p w:rsidR="00F90AF1" w:rsidRPr="00CD795A" w:rsidRDefault="00F90AF1" w:rsidP="00F90A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Вычислительная эффективность</w:t>
      </w:r>
      <w:r w:rsidRPr="00CD795A">
        <w:rPr>
          <w:rFonts w:ascii="Times New Roman" w:hAnsi="Times New Roman" w:cs="Times New Roman"/>
        </w:rPr>
        <w:t>.</w:t>
      </w:r>
    </w:p>
    <w:p w:rsidR="00F90AF1" w:rsidRPr="00CD795A" w:rsidRDefault="00F90AF1" w:rsidP="00F90A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Отсутствие "затухающих" градиентов</w:t>
      </w:r>
      <w:r w:rsidRPr="00CD795A">
        <w:rPr>
          <w:rFonts w:ascii="Times New Roman" w:hAnsi="Times New Roman" w:cs="Times New Roman"/>
        </w:rPr>
        <w:t> (проблема исчезающих градиентов).</w:t>
      </w:r>
    </w:p>
    <w:p w:rsidR="00D95413" w:rsidRPr="00CD795A" w:rsidRDefault="008638B3" w:rsidP="00F90A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</w:rPr>
        <w:t>Нелинейность</w:t>
      </w:r>
      <w:r w:rsidRPr="00CD795A">
        <w:rPr>
          <w:rFonts w:ascii="Times New Roman" w:hAnsi="Times New Roman" w:cs="Times New Roman"/>
        </w:rPr>
        <w:t xml:space="preserve"> (для моделирования сложных зависимостей).</w:t>
      </w:r>
    </w:p>
    <w:p w:rsidR="00F90AF1" w:rsidRPr="00CD795A" w:rsidRDefault="00F90AF1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3. Основные функции активации</w:t>
      </w:r>
    </w:p>
    <w:p w:rsidR="00F90AF1" w:rsidRPr="00CD795A" w:rsidRDefault="00F90AF1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3.1. Сигмоида (Sigmoid)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Формула:</w:t>
      </w:r>
    </w:p>
    <w:p w:rsidR="00724F4A" w:rsidRPr="00CD795A" w:rsidRDefault="00F90AF1" w:rsidP="00F90AF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σ(x)=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:rsidR="00D5196C" w:rsidRPr="00CD795A" w:rsidRDefault="00724F4A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437250" wp14:editId="4E855C06">
            <wp:extent cx="2592126" cy="189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176" cy="18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13"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2840D9" wp14:editId="3C4CA989">
            <wp:extent cx="2687540" cy="1932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9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6C" w:rsidRPr="00CD795A" w:rsidRDefault="00D5196C" w:rsidP="00D5196C">
      <w:pPr>
        <w:jc w:val="center"/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 xml:space="preserve">Рис. 1: </w:t>
      </w:r>
      <w:r w:rsidRPr="00CD795A">
        <w:rPr>
          <w:rFonts w:ascii="Times New Roman" w:hAnsi="Times New Roman" w:cs="Times New Roman"/>
          <w:b/>
          <w:bCs/>
        </w:rPr>
        <w:t>График сигмоиды и её производной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br/>
        <w:t>Свойства:</w:t>
      </w:r>
    </w:p>
    <w:p w:rsidR="00F90AF1" w:rsidRPr="00CD795A" w:rsidRDefault="00F90AF1" w:rsidP="00F90A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Сжимает выход в диапазон (0, 1).</w:t>
      </w:r>
    </w:p>
    <w:p w:rsidR="00F90AF1" w:rsidRPr="00CD795A" w:rsidRDefault="00F90AF1" w:rsidP="00F90A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 xml:space="preserve">Исторически использовалась в первых </w:t>
      </w:r>
      <w:proofErr w:type="spellStart"/>
      <w:r w:rsidRPr="00CD795A">
        <w:rPr>
          <w:rFonts w:ascii="Times New Roman" w:hAnsi="Times New Roman" w:cs="Times New Roman"/>
        </w:rPr>
        <w:t>нейросетях</w:t>
      </w:r>
      <w:proofErr w:type="spellEnd"/>
      <w:r w:rsidRPr="00CD795A">
        <w:rPr>
          <w:rFonts w:ascii="Times New Roman" w:hAnsi="Times New Roman" w:cs="Times New Roman"/>
        </w:rPr>
        <w:t>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Проблемы:</w:t>
      </w:r>
    </w:p>
    <w:p w:rsidR="00F90AF1" w:rsidRPr="00CD795A" w:rsidRDefault="00F90AF1" w:rsidP="00F90A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Исчезающие градиенты</w:t>
      </w:r>
      <w:r w:rsidRPr="00CD795A">
        <w:rPr>
          <w:rFonts w:ascii="Times New Roman" w:hAnsi="Times New Roman" w:cs="Times New Roman"/>
        </w:rPr>
        <w:t xml:space="preserve"> (производная близка к 0 при </w:t>
      </w:r>
      <w:proofErr w:type="gramStart"/>
      <w:r w:rsidRPr="00CD795A">
        <w:rPr>
          <w:rFonts w:ascii="Times New Roman" w:hAnsi="Times New Roman" w:cs="Times New Roman"/>
        </w:rPr>
        <w:t>больших</w:t>
      </w:r>
      <w:proofErr w:type="gramEnd"/>
      <w:r w:rsidRPr="00CD795A">
        <w:rPr>
          <w:rFonts w:ascii="Times New Roman" w:hAnsi="Times New Roman" w:cs="Times New Roman"/>
        </w:rPr>
        <w:t xml:space="preserve"> |x|).</w:t>
      </w:r>
    </w:p>
    <w:p w:rsidR="00F90AF1" w:rsidRPr="00CD795A" w:rsidRDefault="00F90AF1" w:rsidP="00F90A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Несимметричность относительно нуля (может замедлять обучение).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Применение:</w:t>
      </w:r>
    </w:p>
    <w:p w:rsidR="00F90AF1" w:rsidRPr="00CD795A" w:rsidRDefault="00F90AF1" w:rsidP="00F90A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Выходной слой в задачах бинарной классификации.</w:t>
      </w:r>
    </w:p>
    <w:p w:rsidR="00F90AF1" w:rsidRPr="00CD795A" w:rsidRDefault="00F90AF1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3.2. Гиперболический тангенс (Tanh)</w:t>
      </w:r>
    </w:p>
    <w:p w:rsidR="00F90AF1" w:rsidRPr="00CD795A" w:rsidRDefault="00F90AF1" w:rsidP="00F90AF1">
      <w:pPr>
        <w:rPr>
          <w:rFonts w:ascii="Times New Roman" w:hAnsi="Times New Roman" w:cs="Times New Roman"/>
          <w:lang w:val="en-US"/>
        </w:rPr>
      </w:pPr>
      <w:r w:rsidRPr="00CD795A">
        <w:rPr>
          <w:rFonts w:ascii="Times New Roman" w:hAnsi="Times New Roman" w:cs="Times New Roman"/>
        </w:rPr>
        <w:lastRenderedPageBreak/>
        <w:t>Формула:</w:t>
      </w:r>
    </w:p>
    <w:p w:rsidR="00F90AF1" w:rsidRPr="00CD795A" w:rsidRDefault="00F90AF1" w:rsidP="00F90AF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:rsidR="00F30CEF" w:rsidRPr="00CD795A" w:rsidRDefault="00F30CEF" w:rsidP="00F90AF1">
      <w:pPr>
        <w:rPr>
          <w:rFonts w:ascii="Times New Roman" w:hAnsi="Times New Roman" w:cs="Times New Roman"/>
          <w:noProof/>
          <w:lang w:eastAsia="ru-RU"/>
        </w:rPr>
      </w:pPr>
      <w:r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10CB67" wp14:editId="73581810">
            <wp:extent cx="2862470" cy="20934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5" cy="20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13" w:rsidRPr="00CD795A">
        <w:rPr>
          <w:rFonts w:ascii="Times New Roman" w:hAnsi="Times New Roman" w:cs="Times New Roman"/>
          <w:noProof/>
          <w:lang w:eastAsia="ru-RU"/>
        </w:rPr>
        <w:t xml:space="preserve"> </w:t>
      </w:r>
      <w:r w:rsidR="00D95413"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A0225D" wp14:editId="3B5309B3">
            <wp:extent cx="2751580" cy="20991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297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6C" w:rsidRPr="00CD795A" w:rsidRDefault="00D5196C" w:rsidP="00D5196C">
      <w:pPr>
        <w:jc w:val="center"/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Рис. 2</w:t>
      </w:r>
      <w:r w:rsidRPr="00CD795A">
        <w:rPr>
          <w:rFonts w:ascii="Times New Roman" w:hAnsi="Times New Roman" w:cs="Times New Roman"/>
          <w:b/>
          <w:bCs/>
        </w:rPr>
        <w:t xml:space="preserve">: График </w:t>
      </w:r>
      <w:r w:rsidRPr="00CD795A">
        <w:rPr>
          <w:rFonts w:ascii="Times New Roman" w:hAnsi="Times New Roman" w:cs="Times New Roman"/>
          <w:b/>
          <w:bCs/>
          <w:lang w:val="en-US"/>
        </w:rPr>
        <w:t>Tanh</w:t>
      </w:r>
      <w:r w:rsidRPr="00CD795A">
        <w:rPr>
          <w:rFonts w:ascii="Times New Roman" w:hAnsi="Times New Roman" w:cs="Times New Roman"/>
          <w:b/>
          <w:bCs/>
        </w:rPr>
        <w:t xml:space="preserve"> и её производной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Свойства:</w:t>
      </w:r>
    </w:p>
    <w:p w:rsidR="00F90AF1" w:rsidRPr="00CD795A" w:rsidRDefault="00F90AF1" w:rsidP="00F90A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Симметричный аналог сигмоиды (диапазон (-1, 1)).</w:t>
      </w:r>
    </w:p>
    <w:p w:rsidR="00F90AF1" w:rsidRPr="00CD795A" w:rsidRDefault="00F90AF1" w:rsidP="00F90A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Градиенты сильнее, чем у сигмоиды.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Проблемы:</w:t>
      </w:r>
    </w:p>
    <w:p w:rsidR="00F90AF1" w:rsidRPr="00CD795A" w:rsidRDefault="00F90AF1" w:rsidP="00F90A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Всё ещё страдает от исчезающих градиентов.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Применение:</w:t>
      </w:r>
    </w:p>
    <w:p w:rsidR="00D95413" w:rsidRPr="00CD795A" w:rsidRDefault="00F90AF1" w:rsidP="00D954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В скрытых слоях RNN (например, в LSTM).</w:t>
      </w:r>
    </w:p>
    <w:p w:rsidR="00F90AF1" w:rsidRPr="00CD795A" w:rsidRDefault="00F90AF1" w:rsidP="00F90AF1">
      <w:pPr>
        <w:rPr>
          <w:rFonts w:ascii="Times New Roman" w:hAnsi="Times New Roman" w:cs="Times New Roman"/>
          <w:b/>
          <w:bCs/>
          <w:lang w:val="en-US"/>
        </w:rPr>
      </w:pPr>
      <w:r w:rsidRPr="00CD795A">
        <w:rPr>
          <w:rFonts w:ascii="Times New Roman" w:hAnsi="Times New Roman" w:cs="Times New Roman"/>
          <w:b/>
          <w:bCs/>
          <w:lang w:val="en-US"/>
        </w:rPr>
        <w:t>3.3. ReLU (Rectified Linear Unit)</w:t>
      </w:r>
      <w:bookmarkStart w:id="0" w:name="_GoBack"/>
      <w:bookmarkEnd w:id="0"/>
    </w:p>
    <w:p w:rsidR="00F90AF1" w:rsidRPr="00CD795A" w:rsidRDefault="00F90AF1" w:rsidP="00F90AF1">
      <w:pPr>
        <w:rPr>
          <w:rFonts w:ascii="Times New Roman" w:hAnsi="Times New Roman" w:cs="Times New Roman"/>
          <w:lang w:val="en-US"/>
        </w:rPr>
      </w:pPr>
      <w:r w:rsidRPr="00CD795A">
        <w:rPr>
          <w:rFonts w:ascii="Times New Roman" w:hAnsi="Times New Roman" w:cs="Times New Roman"/>
        </w:rPr>
        <w:t>Формула</w:t>
      </w:r>
      <w:r w:rsidRPr="00CD795A">
        <w:rPr>
          <w:rFonts w:ascii="Times New Roman" w:hAnsi="Times New Roman" w:cs="Times New Roman"/>
          <w:lang w:val="en-US"/>
        </w:rPr>
        <w:t>:</w:t>
      </w:r>
    </w:p>
    <w:p w:rsidR="00CD795A" w:rsidRPr="00CD795A" w:rsidRDefault="00F90AF1" w:rsidP="00F90AF1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ReLU(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)=max(0,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D95413" w:rsidRPr="00CD795A" w:rsidRDefault="00D95413" w:rsidP="00F90AF1">
      <w:pPr>
        <w:rPr>
          <w:rFonts w:ascii="Times New Roman" w:hAnsi="Times New Roman" w:cs="Times New Roman"/>
          <w:lang w:val="en-US"/>
        </w:rPr>
      </w:pPr>
      <w:r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A7EF8A" wp14:editId="749D8754">
            <wp:extent cx="2353586" cy="179907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022" cy="18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5D87A4" wp14:editId="51298E98">
            <wp:extent cx="2428480" cy="18526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723" cy="18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6C" w:rsidRPr="00CD795A" w:rsidRDefault="00D5196C" w:rsidP="00D5196C">
      <w:pPr>
        <w:jc w:val="center"/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Рис. 3</w:t>
      </w:r>
      <w:r w:rsidRPr="00CD795A">
        <w:rPr>
          <w:rFonts w:ascii="Times New Roman" w:hAnsi="Times New Roman" w:cs="Times New Roman"/>
          <w:b/>
          <w:bCs/>
        </w:rPr>
        <w:t xml:space="preserve">: График </w:t>
      </w:r>
      <w:r w:rsidRPr="00CD795A">
        <w:rPr>
          <w:rFonts w:ascii="Times New Roman" w:hAnsi="Times New Roman" w:cs="Times New Roman"/>
          <w:b/>
          <w:bCs/>
          <w:lang w:val="en-US"/>
        </w:rPr>
        <w:t>ReLU</w:t>
      </w:r>
      <w:r w:rsidRPr="00CD795A">
        <w:rPr>
          <w:rFonts w:ascii="Times New Roman" w:hAnsi="Times New Roman" w:cs="Times New Roman"/>
          <w:b/>
          <w:bCs/>
        </w:rPr>
        <w:t xml:space="preserve"> и её производной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Свойства:</w:t>
      </w:r>
    </w:p>
    <w:p w:rsidR="00F90AF1" w:rsidRPr="00CD795A" w:rsidRDefault="00F90AF1" w:rsidP="00F90A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lastRenderedPageBreak/>
        <w:t>Вычислительно эффективна.</w:t>
      </w:r>
    </w:p>
    <w:p w:rsidR="00F90AF1" w:rsidRPr="00CD795A" w:rsidRDefault="00F90AF1" w:rsidP="00F90A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Не насыщается при x&gt;0</w:t>
      </w:r>
      <w:r w:rsidRPr="00CD795A">
        <w:rPr>
          <w:rFonts w:ascii="Times New Roman" w:hAnsi="Times New Roman" w:cs="Times New Roman"/>
          <w:i/>
          <w:iCs/>
        </w:rPr>
        <w:t>x</w:t>
      </w:r>
      <w:r w:rsidRPr="00CD795A">
        <w:rPr>
          <w:rFonts w:ascii="Times New Roman" w:hAnsi="Times New Roman" w:cs="Times New Roman"/>
        </w:rPr>
        <w:t>&gt;0 (нет проблемы исчезающих градиентов).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Проблемы:</w:t>
      </w:r>
    </w:p>
    <w:p w:rsidR="00F90AF1" w:rsidRPr="00CD795A" w:rsidRDefault="00F90AF1" w:rsidP="00F90AF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"Умирающие ReLU"</w:t>
      </w:r>
      <w:r w:rsidRPr="00CD795A">
        <w:rPr>
          <w:rFonts w:ascii="Times New Roman" w:hAnsi="Times New Roman" w:cs="Times New Roman"/>
        </w:rPr>
        <w:t> (нейроны могут "отключаться" при отрицательных входах).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Применение:</w:t>
      </w:r>
    </w:p>
    <w:p w:rsidR="00D95413" w:rsidRPr="00CD795A" w:rsidRDefault="00F90AF1" w:rsidP="00D954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Стандартный выбор для скрытых слоёв в CNN и MLP.</w:t>
      </w:r>
    </w:p>
    <w:p w:rsidR="00F90AF1" w:rsidRPr="00CD795A" w:rsidRDefault="00F90AF1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3.4. Усовершенствованные варианты ReLU</w:t>
      </w:r>
    </w:p>
    <w:p w:rsidR="00F90AF1" w:rsidRPr="00CD795A" w:rsidRDefault="00F90AF1" w:rsidP="00F90AF1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D795A">
        <w:rPr>
          <w:rFonts w:ascii="Times New Roman" w:hAnsi="Times New Roman" w:cs="Times New Roman"/>
          <w:b/>
          <w:bCs/>
        </w:rPr>
        <w:t>Leaky ReLU:</w:t>
      </w:r>
    </w:p>
    <w:p w:rsidR="00F90AF1" w:rsidRPr="00CD795A" w:rsidRDefault="000134D8" w:rsidP="00F90AF1">
      <w:pPr>
        <w:ind w:left="720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LeakyReLU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x&gt;0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ax, иначе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 (решает проблему "мёртвых нейронов")</m:t>
          </m:r>
        </m:oMath>
      </m:oMathPara>
    </w:p>
    <w:p w:rsidR="00F90AF1" w:rsidRPr="00CD795A" w:rsidRDefault="00F90AF1" w:rsidP="00F90AF1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D795A">
        <w:rPr>
          <w:rFonts w:ascii="Times New Roman" w:hAnsi="Times New Roman" w:cs="Times New Roman"/>
          <w:b/>
          <w:bCs/>
          <w:lang w:val="en-US"/>
        </w:rPr>
        <w:t>Parametric ReLU (PReLU)</w:t>
      </w:r>
      <w:r w:rsidRPr="00CD795A">
        <w:rPr>
          <w:rFonts w:ascii="Times New Roman" w:hAnsi="Times New Roman" w:cs="Times New Roman"/>
          <w:lang w:val="en-US"/>
        </w:rPr>
        <w:t>: </w:t>
      </w:r>
      <w:r w:rsidRPr="00CD795A">
        <w:rPr>
          <w:rFonts w:ascii="Times New Roman" w:hAnsi="Times New Roman" w:cs="Times New Roman"/>
          <w:i/>
          <w:iCs/>
        </w:rPr>
        <w:t>α</w:t>
      </w:r>
      <w:r w:rsidRPr="00CD795A">
        <w:rPr>
          <w:rFonts w:ascii="Times New Roman" w:hAnsi="Times New Roman" w:cs="Times New Roman"/>
          <w:lang w:val="en-US"/>
        </w:rPr>
        <w:t> </w:t>
      </w:r>
      <w:r w:rsidRPr="00CD795A">
        <w:rPr>
          <w:rFonts w:ascii="Times New Roman" w:hAnsi="Times New Roman" w:cs="Times New Roman"/>
        </w:rPr>
        <w:t>обучается</w:t>
      </w:r>
      <w:r w:rsidRPr="00CD795A">
        <w:rPr>
          <w:rFonts w:ascii="Times New Roman" w:hAnsi="Times New Roman" w:cs="Times New Roman"/>
          <w:lang w:val="en-US"/>
        </w:rPr>
        <w:t>.</w:t>
      </w:r>
    </w:p>
    <w:p w:rsidR="00F90AF1" w:rsidRPr="00CD795A" w:rsidRDefault="00F90AF1" w:rsidP="00F90AF1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CD795A">
        <w:rPr>
          <w:rFonts w:ascii="Times New Roman" w:hAnsi="Times New Roman" w:cs="Times New Roman"/>
          <w:b/>
          <w:bCs/>
          <w:lang w:val="en-US"/>
        </w:rPr>
        <w:t>ELU (Exponential Linear Unit)</w:t>
      </w:r>
      <w:r w:rsidRPr="00CD795A">
        <w:rPr>
          <w:rFonts w:ascii="Times New Roman" w:hAnsi="Times New Roman" w:cs="Times New Roman"/>
          <w:lang w:val="en-US"/>
        </w:rPr>
        <w:t xml:space="preserve">: </w:t>
      </w:r>
      <w:r w:rsidRPr="00CD795A">
        <w:rPr>
          <w:rFonts w:ascii="Times New Roman" w:hAnsi="Times New Roman" w:cs="Times New Roman"/>
        </w:rPr>
        <w:t>Плавная</w:t>
      </w:r>
      <w:r w:rsidRPr="00CD795A">
        <w:rPr>
          <w:rFonts w:ascii="Times New Roman" w:hAnsi="Times New Roman" w:cs="Times New Roman"/>
          <w:lang w:val="en-US"/>
        </w:rPr>
        <w:t xml:space="preserve"> </w:t>
      </w:r>
      <w:r w:rsidRPr="00CD795A">
        <w:rPr>
          <w:rFonts w:ascii="Times New Roman" w:hAnsi="Times New Roman" w:cs="Times New Roman"/>
        </w:rPr>
        <w:t>альтернатива</w:t>
      </w:r>
      <w:r w:rsidRPr="00CD795A">
        <w:rPr>
          <w:rFonts w:ascii="Times New Roman" w:hAnsi="Times New Roman" w:cs="Times New Roman"/>
          <w:lang w:val="en-US"/>
        </w:rPr>
        <w:t xml:space="preserve"> ReLU.</w:t>
      </w:r>
    </w:p>
    <w:p w:rsidR="00CD795A" w:rsidRPr="00CD795A" w:rsidRDefault="003F11D6" w:rsidP="003F11D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504C43" wp14:editId="1D8A8786">
            <wp:extent cx="5223829" cy="3916240"/>
            <wp:effectExtent l="0" t="0" r="0" b="8255"/>
            <wp:docPr id="8" name="Рисунок 8" descr="C:\Users\XE\Downloads\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\Downloads\plo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689" cy="39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D6" w:rsidRPr="00CD795A" w:rsidRDefault="00D5196C" w:rsidP="003F11D6">
      <w:pPr>
        <w:jc w:val="center"/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 xml:space="preserve">Рис. </w:t>
      </w:r>
      <w:r w:rsidRPr="00CD795A">
        <w:rPr>
          <w:rFonts w:ascii="Times New Roman" w:hAnsi="Times New Roman" w:cs="Times New Roman"/>
          <w:b/>
          <w:bCs/>
          <w:lang w:val="en-US"/>
        </w:rPr>
        <w:t>4</w:t>
      </w:r>
      <w:r w:rsidR="003F11D6" w:rsidRPr="00CD795A">
        <w:rPr>
          <w:rFonts w:ascii="Times New Roman" w:hAnsi="Times New Roman" w:cs="Times New Roman"/>
          <w:b/>
          <w:bCs/>
        </w:rPr>
        <w:t>: Сравнение функций активации</w:t>
      </w:r>
    </w:p>
    <w:p w:rsidR="003F11D6" w:rsidRPr="00CD795A" w:rsidRDefault="003F11D6" w:rsidP="003F11D6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 xml:space="preserve">Сигмоида и Tanh имеют S-образную форму, что приводит к насыщению при </w:t>
      </w:r>
      <w:proofErr w:type="gramStart"/>
      <w:r w:rsidRPr="00CD795A">
        <w:rPr>
          <w:rFonts w:ascii="Times New Roman" w:hAnsi="Times New Roman" w:cs="Times New Roman"/>
        </w:rPr>
        <w:t>больших</w:t>
      </w:r>
      <w:proofErr w:type="gramEnd"/>
      <w:r w:rsidRPr="00CD795A">
        <w:rPr>
          <w:rFonts w:ascii="Times New Roman" w:hAnsi="Times New Roman" w:cs="Times New Roman"/>
        </w:rPr>
        <w:t xml:space="preserve"> |x|. ReLU и его модификации линейны при x &gt; 0, что ускоряет обучение. Leaky ReLU решает проблему "мертвых нейронов" за счет небольшого наклона (a=0.01) при x &lt; 0.</w:t>
      </w:r>
    </w:p>
    <w:p w:rsidR="00D5196C" w:rsidRPr="00CD795A" w:rsidRDefault="00D946D8" w:rsidP="003F11D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 w:eastAsia="ru-RU"/>
        </w:rPr>
        <w:lastRenderedPageBreak/>
        <w:t>v</w:t>
      </w:r>
      <w:r w:rsidR="003F11D6"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7DE9B5" wp14:editId="077BB048">
            <wp:extent cx="3953533" cy="2963915"/>
            <wp:effectExtent l="0" t="0" r="8890" b="8255"/>
            <wp:docPr id="9" name="Рисунок 9" descr="C:\Users\XE\Downloads\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E\Downloads\plot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56" cy="296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D6" w:rsidRPr="00CD795A" w:rsidRDefault="00D5196C" w:rsidP="003F11D6">
      <w:pPr>
        <w:jc w:val="center"/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Рис. 5</w:t>
      </w:r>
      <w:r w:rsidR="003F11D6" w:rsidRPr="00CD795A">
        <w:rPr>
          <w:rFonts w:ascii="Times New Roman" w:hAnsi="Times New Roman" w:cs="Times New Roman"/>
          <w:b/>
          <w:bCs/>
        </w:rPr>
        <w:t>: Производные функций активации</w:t>
      </w:r>
    </w:p>
    <w:p w:rsidR="00D5196C" w:rsidRPr="00CD795A" w:rsidRDefault="003F11D6" w:rsidP="00377430">
      <w:pPr>
        <w:ind w:firstLine="709"/>
        <w:rPr>
          <w:rFonts w:ascii="Times New Roman" w:hAnsi="Times New Roman" w:cs="Times New Roman"/>
          <w:lang w:val="en-US"/>
        </w:rPr>
      </w:pPr>
      <w:r w:rsidRPr="00CD795A">
        <w:rPr>
          <w:rFonts w:ascii="Times New Roman" w:hAnsi="Times New Roman" w:cs="Times New Roman"/>
        </w:rPr>
        <w:t>Производная сигмоиды близка к нулю при |x| &gt; 4, что вызывает проблему исчезающих градиентов. У Tanh градиенты сильнее, но также затухают. ReLU имеет постоянную производную (1 при x &gt; 0), что способствует устойчивому обучению глубоких сетей.</w:t>
      </w:r>
    </w:p>
    <w:p w:rsidR="00377430" w:rsidRPr="00CD795A" w:rsidRDefault="008638B3" w:rsidP="008638B3">
      <w:pPr>
        <w:shd w:val="clear" w:color="auto" w:fill="FFFFFF"/>
        <w:spacing w:before="6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8638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Визуальное</w:t>
      </w:r>
      <w:r w:rsidRPr="008638B3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ru-RU"/>
        </w:rPr>
        <w:t xml:space="preserve"> </w:t>
      </w:r>
      <w:proofErr w:type="gramStart"/>
      <w:r w:rsidRPr="00CD795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c</w:t>
      </w:r>
      <w:proofErr w:type="gramEnd"/>
      <w:r w:rsidRPr="008638B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равнение</w:t>
      </w:r>
    </w:p>
    <w:p w:rsidR="008638B3" w:rsidRPr="00CD795A" w:rsidRDefault="008638B3" w:rsidP="008638B3">
      <w:pPr>
        <w:shd w:val="clear" w:color="auto" w:fill="FFFFFF"/>
        <w:spacing w:before="60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D795A">
        <w:rPr>
          <w:rFonts w:ascii="Times New Roman" w:eastAsia="Times New Roman" w:hAnsi="Times New Roman" w:cs="Times New Roman"/>
          <w:bCs/>
          <w:color w:val="000000"/>
          <w:lang w:eastAsia="ru-RU"/>
        </w:rPr>
        <w:t>На следующей диаграмме сравниваются формы ReLU и его распространенных вариантов:</w:t>
      </w:r>
    </w:p>
    <w:p w:rsidR="008638B3" w:rsidRPr="00CD795A" w:rsidRDefault="008638B3" w:rsidP="008638B3">
      <w:pPr>
        <w:shd w:val="clear" w:color="auto" w:fill="FFFFFF"/>
        <w:spacing w:before="600" w:after="30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lang w:val="en-US" w:eastAsia="ru-RU"/>
        </w:rPr>
      </w:pPr>
      <w:r w:rsidRPr="00CD795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26605F" wp14:editId="6E4BE869">
            <wp:extent cx="4172592" cy="20964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92" cy="20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6C" w:rsidRPr="00CD795A" w:rsidRDefault="00D5196C" w:rsidP="008638B3">
      <w:pPr>
        <w:shd w:val="clear" w:color="auto" w:fill="FFFFFF"/>
        <w:spacing w:before="600" w:after="30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CD795A">
        <w:rPr>
          <w:rFonts w:ascii="Times New Roman" w:hAnsi="Times New Roman" w:cs="Times New Roman"/>
          <w:b/>
          <w:bCs/>
        </w:rPr>
        <w:t xml:space="preserve">Рис. </w:t>
      </w:r>
      <w:r w:rsidRPr="00CD795A">
        <w:rPr>
          <w:rFonts w:ascii="Times New Roman" w:hAnsi="Times New Roman" w:cs="Times New Roman"/>
          <w:b/>
          <w:bCs/>
        </w:rPr>
        <w:t>6</w:t>
      </w:r>
      <w:r w:rsidRPr="00CD795A">
        <w:rPr>
          <w:rFonts w:ascii="Times New Roman" w:hAnsi="Times New Roman" w:cs="Times New Roman"/>
          <w:b/>
          <w:bCs/>
        </w:rPr>
        <w:t xml:space="preserve">: Сравнение функций </w:t>
      </w:r>
      <w:r w:rsidRPr="00CD79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ReLU и его распространенных вариантов</w:t>
      </w:r>
    </w:p>
    <w:p w:rsidR="008638B3" w:rsidRPr="00CD795A" w:rsidRDefault="008638B3" w:rsidP="00377430">
      <w:pPr>
        <w:shd w:val="clear" w:color="auto" w:fill="FFFFFF"/>
        <w:spacing w:before="600" w:after="300" w:line="240" w:lineRule="auto"/>
        <w:ind w:firstLine="709"/>
        <w:outlineLvl w:val="2"/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Сравнение ReLU, Leaky ReLU (с типичным небольшим значением альфа), PReLU (с потенциально более крупным значением альфа, которое можно обучить) и ELU. </w:t>
      </w:r>
      <w:r w:rsidRPr="00CD795A">
        <w:rPr>
          <w:rFonts w:ascii="Times New Roman" w:hAnsi="Times New Roman" w:cs="Times New Roman"/>
        </w:rPr>
        <w:t>У</w:t>
      </w:r>
      <w:r w:rsidRPr="00CD795A">
        <w:rPr>
          <w:rFonts w:ascii="Times New Roman" w:hAnsi="Times New Roman" w:cs="Times New Roman"/>
        </w:rPr>
        <w:t xml:space="preserve"> Leaky ReLU и PReLU линейные отрицательные наклоны, в то время как у ELU плавная кривая, стремящаяся к </w:t>
      </w:r>
      <w:proofErr w:type="gramStart"/>
      <w:r w:rsidRPr="00CD795A">
        <w:rPr>
          <w:rFonts w:ascii="Times New Roman" w:hAnsi="Times New Roman" w:cs="Times New Roman"/>
        </w:rPr>
        <w:t>-а</w:t>
      </w:r>
      <w:proofErr w:type="gramEnd"/>
      <w:r w:rsidRPr="00CD795A">
        <w:rPr>
          <w:rFonts w:ascii="Times New Roman" w:hAnsi="Times New Roman" w:cs="Times New Roman"/>
        </w:rPr>
        <w:t>льфа.</w:t>
      </w:r>
    </w:p>
    <w:p w:rsidR="008638B3" w:rsidRPr="00CD795A" w:rsidRDefault="008638B3" w:rsidP="008638B3">
      <w:pPr>
        <w:pStyle w:val="3"/>
        <w:shd w:val="clear" w:color="auto" w:fill="FFFFFF"/>
        <w:spacing w:before="600" w:beforeAutospacing="0" w:after="300" w:afterAutospacing="0"/>
        <w:rPr>
          <w:color w:val="000000"/>
          <w:sz w:val="22"/>
          <w:szCs w:val="22"/>
        </w:rPr>
      </w:pPr>
      <w:r w:rsidRPr="00CD795A">
        <w:rPr>
          <w:color w:val="000000"/>
          <w:sz w:val="22"/>
          <w:szCs w:val="22"/>
        </w:rPr>
        <w:lastRenderedPageBreak/>
        <w:t>Выбор между Вариантами</w:t>
      </w:r>
    </w:p>
    <w:p w:rsidR="008638B3" w:rsidRPr="00CD795A" w:rsidRDefault="008638B3" w:rsidP="00377430">
      <w:pPr>
        <w:pStyle w:val="a7"/>
        <w:shd w:val="clear" w:color="auto" w:fill="FFFFFF"/>
        <w:ind w:firstLine="709"/>
        <w:rPr>
          <w:color w:val="000000"/>
          <w:sz w:val="23"/>
          <w:szCs w:val="23"/>
        </w:rPr>
      </w:pPr>
      <w:r w:rsidRPr="00CD795A">
        <w:rPr>
          <w:color w:val="000000"/>
          <w:sz w:val="23"/>
          <w:szCs w:val="23"/>
        </w:rPr>
        <w:t xml:space="preserve">Хотя </w:t>
      </w:r>
      <w:proofErr w:type="gramStart"/>
      <w:r w:rsidRPr="00CD795A">
        <w:rPr>
          <w:color w:val="000000"/>
          <w:sz w:val="23"/>
          <w:szCs w:val="23"/>
        </w:rPr>
        <w:t>стандартный</w:t>
      </w:r>
      <w:proofErr w:type="gramEnd"/>
      <w:r w:rsidRPr="00CD795A">
        <w:rPr>
          <w:color w:val="000000"/>
          <w:sz w:val="23"/>
          <w:szCs w:val="23"/>
        </w:rPr>
        <w:t xml:space="preserve"> ReLU остаётся очень распространённым и зачастую эффективным выбором, особенно в качестве отправной точки, эти варианты представляют собой полезные альтернативы:</w:t>
      </w:r>
    </w:p>
    <w:p w:rsidR="008638B3" w:rsidRPr="00CD795A" w:rsidRDefault="008638B3" w:rsidP="008638B3">
      <w:pPr>
        <w:numPr>
          <w:ilvl w:val="0"/>
          <w:numId w:val="18"/>
        </w:numPr>
        <w:shd w:val="clear" w:color="auto" w:fill="FFFFFF"/>
        <w:spacing w:before="150" w:after="15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D795A">
        <w:rPr>
          <w:rStyle w:val="a8"/>
          <w:rFonts w:ascii="Times New Roman" w:hAnsi="Times New Roman" w:cs="Times New Roman"/>
          <w:color w:val="000000"/>
          <w:sz w:val="23"/>
          <w:szCs w:val="23"/>
        </w:rPr>
        <w:t>Leaky ReLU: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> простое решение для устранения потенциальных проблем с ReLU. Испол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>ьзуется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>, если во вре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мя обучения со </w:t>
      </w:r>
      <w:proofErr w:type="gramStart"/>
      <w:r w:rsidRPr="00CD795A">
        <w:rPr>
          <w:rFonts w:ascii="Times New Roman" w:hAnsi="Times New Roman" w:cs="Times New Roman"/>
          <w:color w:val="000000"/>
          <w:sz w:val="23"/>
          <w:szCs w:val="23"/>
        </w:rPr>
        <w:t>стандартным</w:t>
      </w:r>
      <w:proofErr w:type="gramEnd"/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 ReLU наблюдается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 много неактивных нейронов.</w:t>
      </w:r>
    </w:p>
    <w:p w:rsidR="008638B3" w:rsidRPr="00CD795A" w:rsidRDefault="008638B3" w:rsidP="008638B3">
      <w:pPr>
        <w:numPr>
          <w:ilvl w:val="0"/>
          <w:numId w:val="18"/>
        </w:numPr>
        <w:shd w:val="clear" w:color="auto" w:fill="FFFFFF"/>
        <w:spacing w:before="150" w:after="15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D795A">
        <w:rPr>
          <w:rStyle w:val="a8"/>
          <w:rFonts w:ascii="Times New Roman" w:hAnsi="Times New Roman" w:cs="Times New Roman"/>
          <w:color w:val="000000"/>
          <w:sz w:val="23"/>
          <w:szCs w:val="23"/>
        </w:rPr>
        <w:t>PReLU: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> 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>используется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, если 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>считается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, что оптимальный отрицательный наклон может значительно отличаться от небольших констант, таких как 0,01, и 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у нас 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>достаточно данных для изучения дополнительных параметров без переобучения.</w:t>
      </w:r>
    </w:p>
    <w:p w:rsidR="000134D8" w:rsidRPr="00CD795A" w:rsidRDefault="008638B3" w:rsidP="000134D8">
      <w:pPr>
        <w:numPr>
          <w:ilvl w:val="0"/>
          <w:numId w:val="18"/>
        </w:numPr>
        <w:shd w:val="clear" w:color="auto" w:fill="FFFFFF"/>
        <w:spacing w:before="150" w:after="150" w:line="240" w:lineRule="auto"/>
        <w:rPr>
          <w:rFonts w:ascii="Times New Roman" w:hAnsi="Times New Roman" w:cs="Times New Roman"/>
        </w:rPr>
      </w:pPr>
      <w:r w:rsidRPr="00CD795A">
        <w:rPr>
          <w:rStyle w:val="a8"/>
          <w:rFonts w:ascii="Times New Roman" w:hAnsi="Times New Roman" w:cs="Times New Roman"/>
          <w:color w:val="000000"/>
          <w:sz w:val="23"/>
          <w:szCs w:val="23"/>
        </w:rPr>
        <w:t>ELU:</w:t>
      </w:r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 может быть </w:t>
      </w:r>
      <w:proofErr w:type="gramStart"/>
      <w:r w:rsidRPr="00CD795A">
        <w:rPr>
          <w:rFonts w:ascii="Times New Roman" w:hAnsi="Times New Roman" w:cs="Times New Roman"/>
          <w:color w:val="000000"/>
          <w:sz w:val="23"/>
          <w:szCs w:val="23"/>
        </w:rPr>
        <w:t>полезен</w:t>
      </w:r>
      <w:proofErr w:type="gramEnd"/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, если желательно приблизить активацию к нулевому среднему значению, что потенциально может привести к более быстрой сходимости. Его </w:t>
      </w:r>
      <w:proofErr w:type="gramStart"/>
      <w:r w:rsidRPr="00CD795A">
        <w:rPr>
          <w:rFonts w:ascii="Times New Roman" w:hAnsi="Times New Roman" w:cs="Times New Roman"/>
          <w:color w:val="000000"/>
          <w:sz w:val="23"/>
          <w:szCs w:val="23"/>
        </w:rPr>
        <w:t>более плавная</w:t>
      </w:r>
      <w:proofErr w:type="gramEnd"/>
      <w:r w:rsidRPr="00CD795A">
        <w:rPr>
          <w:rFonts w:ascii="Times New Roman" w:hAnsi="Times New Roman" w:cs="Times New Roman"/>
          <w:color w:val="000000"/>
          <w:sz w:val="23"/>
          <w:szCs w:val="23"/>
        </w:rPr>
        <w:t xml:space="preserve"> кривая для отрицательных входных значений и отрицательное насыщение являются отличительными свойствами. Однако он требует немного больше вычислительных ресурсов, чем ReLU или Leaky ReLU.</w:t>
      </w:r>
    </w:p>
    <w:p w:rsidR="00D5196C" w:rsidRPr="00CD795A" w:rsidRDefault="00D5196C" w:rsidP="00D5196C">
      <w:pPr>
        <w:shd w:val="clear" w:color="auto" w:fill="FFFFFF"/>
        <w:spacing w:before="150" w:after="150" w:line="240" w:lineRule="auto"/>
        <w:rPr>
          <w:rFonts w:ascii="Times New Roman" w:hAnsi="Times New Roman" w:cs="Times New Roman"/>
        </w:rPr>
      </w:pPr>
    </w:p>
    <w:p w:rsidR="00F90AF1" w:rsidRPr="00CD795A" w:rsidRDefault="00F90AF1" w:rsidP="00F90AF1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 xml:space="preserve">3.5. </w:t>
      </w:r>
      <w:proofErr w:type="spellStart"/>
      <w:r w:rsidRPr="00CD795A">
        <w:rPr>
          <w:rFonts w:ascii="Times New Roman" w:hAnsi="Times New Roman" w:cs="Times New Roman"/>
          <w:b/>
          <w:bCs/>
        </w:rPr>
        <w:t>Softmax</w:t>
      </w:r>
      <w:proofErr w:type="spellEnd"/>
      <w:r w:rsidRPr="00CD795A">
        <w:rPr>
          <w:rFonts w:ascii="Times New Roman" w:hAnsi="Times New Roman" w:cs="Times New Roman"/>
          <w:b/>
          <w:bCs/>
        </w:rPr>
        <w:t xml:space="preserve"> (для выходного слоя)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Формула:</w:t>
      </w:r>
    </w:p>
    <w:p w:rsidR="000134D8" w:rsidRPr="00CD795A" w:rsidRDefault="000134D8" w:rsidP="00F90A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​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90AF1" w:rsidRPr="00CD795A" w:rsidRDefault="00F90AF1" w:rsidP="00F90AF1">
      <w:p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Применение:</w:t>
      </w:r>
    </w:p>
    <w:p w:rsidR="000134D8" w:rsidRPr="00CD795A" w:rsidRDefault="00F90AF1" w:rsidP="000134D8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CD795A">
        <w:rPr>
          <w:rFonts w:ascii="Times New Roman" w:hAnsi="Times New Roman" w:cs="Times New Roman"/>
        </w:rPr>
        <w:t>Многоклассовая</w:t>
      </w:r>
      <w:proofErr w:type="spellEnd"/>
      <w:r w:rsidRPr="00CD795A">
        <w:rPr>
          <w:rFonts w:ascii="Times New Roman" w:hAnsi="Times New Roman" w:cs="Times New Roman"/>
        </w:rPr>
        <w:t xml:space="preserve"> классификация (вероятности на выходе).</w:t>
      </w:r>
    </w:p>
    <w:p w:rsidR="000134D8" w:rsidRPr="00CD795A" w:rsidRDefault="000134D8" w:rsidP="000134D8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4. Сравнение функций активации</w:t>
      </w:r>
    </w:p>
    <w:p w:rsidR="000134D8" w:rsidRPr="00CD795A" w:rsidRDefault="000134D8" w:rsidP="000134D8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4.1. Скорость обучения</w:t>
      </w:r>
    </w:p>
    <w:p w:rsidR="000134D8" w:rsidRPr="00CD795A" w:rsidRDefault="000134D8" w:rsidP="000134D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ReLU</w:t>
      </w:r>
      <w:r w:rsidRPr="00CD795A">
        <w:rPr>
          <w:rFonts w:ascii="Times New Roman" w:hAnsi="Times New Roman" w:cs="Times New Roman"/>
        </w:rPr>
        <w:t> обучается быстрее сигмоиды и Tanh из-за отсутствия насыщения.</w:t>
      </w:r>
    </w:p>
    <w:p w:rsidR="000134D8" w:rsidRPr="00CD795A" w:rsidRDefault="000134D8" w:rsidP="000134D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Sigmoid/Tanh</w:t>
      </w:r>
      <w:r w:rsidRPr="00CD795A">
        <w:rPr>
          <w:rFonts w:ascii="Times New Roman" w:hAnsi="Times New Roman" w:cs="Times New Roman"/>
        </w:rPr>
        <w:t> требуют осторожной инициализации весов.</w:t>
      </w:r>
    </w:p>
    <w:p w:rsidR="00D5196C" w:rsidRPr="00CD795A" w:rsidRDefault="00D5196C" w:rsidP="00D5196C">
      <w:pPr>
        <w:jc w:val="center"/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20046B" wp14:editId="74567BDF">
            <wp:extent cx="4269851" cy="3201054"/>
            <wp:effectExtent l="0" t="0" r="0" b="0"/>
            <wp:docPr id="10" name="Рисунок 10" descr="C:\Users\XE\Downloads\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E\Downloads\plot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00" cy="32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6C" w:rsidRPr="00CD795A" w:rsidRDefault="00D5196C" w:rsidP="00D5196C">
      <w:pPr>
        <w:jc w:val="center"/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Рис. 7: Скорость обучения</w:t>
      </w:r>
    </w:p>
    <w:p w:rsidR="00D5196C" w:rsidRPr="00CD795A" w:rsidRDefault="00D5196C" w:rsidP="00377430">
      <w:pPr>
        <w:ind w:firstLine="709"/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>ReLU обеспечивает более быструю сходимость по сравнению с сигмоидой. Например, для достижения loss = 0.1 ReLU требуется в 3 раза меньше эпох. Tanh занимает промежуточное положение благодаря симметричности относительно нуля.</w:t>
      </w:r>
    </w:p>
    <w:p w:rsidR="000134D8" w:rsidRPr="00CD795A" w:rsidRDefault="000134D8" w:rsidP="000134D8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4.2. Проблема исчезающих градиентов</w:t>
      </w:r>
    </w:p>
    <w:p w:rsidR="000134D8" w:rsidRPr="00CD795A" w:rsidRDefault="000134D8" w:rsidP="000134D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Sigmoid/Tanh</w:t>
      </w:r>
      <w:r w:rsidRPr="00CD795A">
        <w:rPr>
          <w:rFonts w:ascii="Times New Roman" w:hAnsi="Times New Roman" w:cs="Times New Roman"/>
        </w:rPr>
        <w:t> подвержены сильнее.</w:t>
      </w:r>
    </w:p>
    <w:p w:rsidR="000134D8" w:rsidRPr="00CD795A" w:rsidRDefault="000134D8" w:rsidP="000134D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ReLU и его модификации</w:t>
      </w:r>
      <w:r w:rsidRPr="00CD795A">
        <w:rPr>
          <w:rFonts w:ascii="Times New Roman" w:hAnsi="Times New Roman" w:cs="Times New Roman"/>
        </w:rPr>
        <w:t> решают эту проблему.</w:t>
      </w:r>
    </w:p>
    <w:p w:rsidR="000134D8" w:rsidRPr="00CD795A" w:rsidRDefault="000134D8" w:rsidP="000134D8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4.3. Области применения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134D8" w:rsidRPr="00CD795A" w:rsidTr="00EC7724">
        <w:tc>
          <w:tcPr>
            <w:tcW w:w="4785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95A">
              <w:rPr>
                <w:rFonts w:ascii="Times New Roman" w:hAnsi="Times New Roman" w:cs="Times New Roman"/>
                <w:b/>
                <w:bCs/>
              </w:rPr>
              <w:t>Функция</w:t>
            </w:r>
          </w:p>
        </w:tc>
        <w:tc>
          <w:tcPr>
            <w:tcW w:w="4786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795A">
              <w:rPr>
                <w:rFonts w:ascii="Times New Roman" w:hAnsi="Times New Roman" w:cs="Times New Roman"/>
                <w:b/>
                <w:bCs/>
              </w:rPr>
              <w:t>Где использовать?</w:t>
            </w:r>
          </w:p>
        </w:tc>
      </w:tr>
      <w:tr w:rsidR="000134D8" w:rsidRPr="00CD795A" w:rsidTr="00EC7724">
        <w:tc>
          <w:tcPr>
            <w:tcW w:w="4785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D795A"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4786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D795A">
              <w:rPr>
                <w:rFonts w:ascii="Times New Roman" w:hAnsi="Times New Roman" w:cs="Times New Roman"/>
              </w:rPr>
              <w:t>Выходной слой (бинарная классификация)</w:t>
            </w:r>
          </w:p>
        </w:tc>
      </w:tr>
      <w:tr w:rsidR="000134D8" w:rsidRPr="00CD795A" w:rsidTr="00EC7724">
        <w:tc>
          <w:tcPr>
            <w:tcW w:w="4785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D795A">
              <w:rPr>
                <w:rFonts w:ascii="Times New Roman" w:hAnsi="Times New Roman" w:cs="Times New Roman"/>
              </w:rPr>
              <w:t>Tanh</w:t>
            </w:r>
          </w:p>
        </w:tc>
        <w:tc>
          <w:tcPr>
            <w:tcW w:w="4786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D795A">
              <w:rPr>
                <w:rFonts w:ascii="Times New Roman" w:hAnsi="Times New Roman" w:cs="Times New Roman"/>
              </w:rPr>
              <w:t>RNN, LSTM</w:t>
            </w:r>
          </w:p>
        </w:tc>
      </w:tr>
      <w:tr w:rsidR="000134D8" w:rsidRPr="00CD795A" w:rsidTr="00EC7724">
        <w:tc>
          <w:tcPr>
            <w:tcW w:w="4785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D795A">
              <w:rPr>
                <w:rFonts w:ascii="Times New Roman" w:hAnsi="Times New Roman" w:cs="Times New Roman"/>
              </w:rPr>
              <w:t>ReLU</w:t>
            </w:r>
          </w:p>
        </w:tc>
        <w:tc>
          <w:tcPr>
            <w:tcW w:w="4786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D795A">
              <w:rPr>
                <w:rFonts w:ascii="Times New Roman" w:hAnsi="Times New Roman" w:cs="Times New Roman"/>
              </w:rPr>
              <w:t>CNN, MLP (скрытые слои)</w:t>
            </w:r>
          </w:p>
        </w:tc>
      </w:tr>
      <w:tr w:rsidR="000134D8" w:rsidRPr="00CD795A" w:rsidTr="00EC7724">
        <w:tc>
          <w:tcPr>
            <w:tcW w:w="4785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D795A">
              <w:rPr>
                <w:rFonts w:ascii="Times New Roman" w:hAnsi="Times New Roman" w:cs="Times New Roman"/>
              </w:rPr>
              <w:t>Softmax</w:t>
            </w:r>
            <w:proofErr w:type="spellEnd"/>
          </w:p>
        </w:tc>
        <w:tc>
          <w:tcPr>
            <w:tcW w:w="4786" w:type="dxa"/>
            <w:vAlign w:val="center"/>
          </w:tcPr>
          <w:p w:rsidR="000134D8" w:rsidRPr="00CD795A" w:rsidRDefault="000134D8" w:rsidP="000134D8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CD795A">
              <w:rPr>
                <w:rFonts w:ascii="Times New Roman" w:hAnsi="Times New Roman" w:cs="Times New Roman"/>
              </w:rPr>
              <w:t>Выходной слой (</w:t>
            </w:r>
            <w:proofErr w:type="spellStart"/>
            <w:r w:rsidRPr="00CD795A">
              <w:rPr>
                <w:rFonts w:ascii="Times New Roman" w:hAnsi="Times New Roman" w:cs="Times New Roman"/>
              </w:rPr>
              <w:t>многоклассовая</w:t>
            </w:r>
            <w:proofErr w:type="spellEnd"/>
            <w:r w:rsidRPr="00CD795A">
              <w:rPr>
                <w:rFonts w:ascii="Times New Roman" w:hAnsi="Times New Roman" w:cs="Times New Roman"/>
              </w:rPr>
              <w:t xml:space="preserve"> классификация)</w:t>
            </w:r>
          </w:p>
        </w:tc>
      </w:tr>
    </w:tbl>
    <w:p w:rsidR="000134D8" w:rsidRPr="00CD795A" w:rsidRDefault="000134D8" w:rsidP="000134D8">
      <w:pPr>
        <w:rPr>
          <w:rFonts w:ascii="Times New Roman" w:hAnsi="Times New Roman" w:cs="Times New Roman"/>
          <w:lang w:val="en-US"/>
        </w:rPr>
      </w:pPr>
    </w:p>
    <w:p w:rsidR="000134D8" w:rsidRPr="00CD795A" w:rsidRDefault="000134D8" w:rsidP="000134D8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t>5. Эмпирические исследования и рекомендации</w:t>
      </w:r>
    </w:p>
    <w:p w:rsidR="000134D8" w:rsidRPr="00CD795A" w:rsidRDefault="000134D8" w:rsidP="000134D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Для глубоких сетей:</w:t>
      </w:r>
      <w:r w:rsidRPr="00CD795A">
        <w:rPr>
          <w:rFonts w:ascii="Times New Roman" w:hAnsi="Times New Roman" w:cs="Times New Roman"/>
        </w:rPr>
        <w:t> ReLU или его модификации (Leaky ReLU, ELU).</w:t>
      </w:r>
    </w:p>
    <w:p w:rsidR="000134D8" w:rsidRPr="00CD795A" w:rsidRDefault="000134D8" w:rsidP="000134D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Для RNN:</w:t>
      </w:r>
      <w:r w:rsidRPr="00CD795A">
        <w:rPr>
          <w:rFonts w:ascii="Times New Roman" w:hAnsi="Times New Roman" w:cs="Times New Roman"/>
        </w:rPr>
        <w:t> Tanh или ReLU (в зависимости от архитектуры).</w:t>
      </w:r>
    </w:p>
    <w:p w:rsidR="000134D8" w:rsidRPr="00CD795A" w:rsidRDefault="000134D8" w:rsidP="000134D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  <w:b/>
          <w:bCs/>
        </w:rPr>
        <w:t>Для выходных слоёв:</w:t>
      </w:r>
      <w:r w:rsidRPr="00CD795A">
        <w:rPr>
          <w:rFonts w:ascii="Times New Roman" w:hAnsi="Times New Roman" w:cs="Times New Roman"/>
        </w:rPr>
        <w:t xml:space="preserve"> Sigmoid (бинарная классификация), </w:t>
      </w:r>
      <w:proofErr w:type="spellStart"/>
      <w:r w:rsidRPr="00CD795A">
        <w:rPr>
          <w:rFonts w:ascii="Times New Roman" w:hAnsi="Times New Roman" w:cs="Times New Roman"/>
        </w:rPr>
        <w:t>Softmax</w:t>
      </w:r>
      <w:proofErr w:type="spellEnd"/>
      <w:r w:rsidRPr="00CD795A">
        <w:rPr>
          <w:rFonts w:ascii="Times New Roman" w:hAnsi="Times New Roman" w:cs="Times New Roman"/>
        </w:rPr>
        <w:t xml:space="preserve"> (</w:t>
      </w:r>
      <w:proofErr w:type="spellStart"/>
      <w:r w:rsidRPr="00CD795A">
        <w:rPr>
          <w:rFonts w:ascii="Times New Roman" w:hAnsi="Times New Roman" w:cs="Times New Roman"/>
        </w:rPr>
        <w:t>многоклассовая</w:t>
      </w:r>
      <w:proofErr w:type="spellEnd"/>
      <w:r w:rsidRPr="00CD795A">
        <w:rPr>
          <w:rFonts w:ascii="Times New Roman" w:hAnsi="Times New Roman" w:cs="Times New Roman"/>
        </w:rPr>
        <w:t>).</w:t>
      </w:r>
    </w:p>
    <w:p w:rsidR="00CD795A" w:rsidRPr="00CD795A" w:rsidRDefault="00CD795A" w:rsidP="00CD795A">
      <w:pPr>
        <w:rPr>
          <w:rFonts w:ascii="Times New Roman" w:hAnsi="Times New Roman" w:cs="Times New Roman"/>
          <w:lang w:val="en-US"/>
        </w:rPr>
      </w:pPr>
    </w:p>
    <w:p w:rsidR="000134D8" w:rsidRPr="00CD795A" w:rsidRDefault="000134D8" w:rsidP="000134D8">
      <w:pPr>
        <w:rPr>
          <w:rFonts w:ascii="Times New Roman" w:hAnsi="Times New Roman" w:cs="Times New Roman"/>
          <w:b/>
          <w:bCs/>
        </w:rPr>
      </w:pPr>
      <w:r w:rsidRPr="00CD795A">
        <w:rPr>
          <w:rFonts w:ascii="Times New Roman" w:hAnsi="Times New Roman" w:cs="Times New Roman"/>
          <w:b/>
          <w:bCs/>
        </w:rPr>
        <w:lastRenderedPageBreak/>
        <w:t>6. Заключение</w:t>
      </w:r>
    </w:p>
    <w:p w:rsidR="00CD795A" w:rsidRPr="00CD795A" w:rsidRDefault="00CD795A" w:rsidP="00CD795A">
      <w:pPr>
        <w:ind w:firstLine="709"/>
        <w:rPr>
          <w:rFonts w:ascii="Times New Roman" w:hAnsi="Times New Roman" w:cs="Times New Roman"/>
          <w:lang w:val="en-US"/>
        </w:rPr>
      </w:pPr>
      <w:proofErr w:type="gramStart"/>
      <w:r w:rsidRPr="00CD795A">
        <w:rPr>
          <w:rFonts w:ascii="Times New Roman" w:hAnsi="Times New Roman" w:cs="Times New Roman"/>
        </w:rPr>
        <w:t>Анализ функций активации показывает, что ReLU и его модификации (</w:t>
      </w:r>
      <w:proofErr w:type="spellStart"/>
      <w:r w:rsidRPr="00CD795A">
        <w:rPr>
          <w:rFonts w:ascii="Times New Roman" w:hAnsi="Times New Roman" w:cs="Times New Roman"/>
        </w:rPr>
        <w:t>LeakyReLU</w:t>
      </w:r>
      <w:proofErr w:type="spellEnd"/>
      <w:r w:rsidRPr="00CD795A">
        <w:rPr>
          <w:rFonts w:ascii="Times New Roman" w:hAnsi="Times New Roman" w:cs="Times New Roman"/>
        </w:rPr>
        <w:t xml:space="preserve">, PReLU, ELU) стали стандартом в современных </w:t>
      </w:r>
      <w:proofErr w:type="spellStart"/>
      <w:r w:rsidRPr="00CD795A">
        <w:rPr>
          <w:rFonts w:ascii="Times New Roman" w:hAnsi="Times New Roman" w:cs="Times New Roman"/>
        </w:rPr>
        <w:t>нейросетях</w:t>
      </w:r>
      <w:proofErr w:type="spellEnd"/>
      <w:r w:rsidRPr="00CD795A">
        <w:rPr>
          <w:rFonts w:ascii="Times New Roman" w:hAnsi="Times New Roman" w:cs="Times New Roman"/>
        </w:rPr>
        <w:t xml:space="preserve"> благодаря вычислительной эффективности и устойчивости градиентов.</w:t>
      </w:r>
      <w:proofErr w:type="gramEnd"/>
      <w:r w:rsidRPr="00CD795A">
        <w:rPr>
          <w:rFonts w:ascii="Times New Roman" w:hAnsi="Times New Roman" w:cs="Times New Roman"/>
        </w:rPr>
        <w:t xml:space="preserve"> Однако в RNN/LSTM по-прежнему актуальны Tanh из-за их способности </w:t>
      </w:r>
      <w:proofErr w:type="gramStart"/>
      <w:r w:rsidRPr="00CD795A">
        <w:rPr>
          <w:rFonts w:ascii="Times New Roman" w:hAnsi="Times New Roman" w:cs="Times New Roman"/>
        </w:rPr>
        <w:t>сохранять</w:t>
      </w:r>
      <w:proofErr w:type="gramEnd"/>
      <w:r w:rsidRPr="00CD795A">
        <w:rPr>
          <w:rFonts w:ascii="Times New Roman" w:hAnsi="Times New Roman" w:cs="Times New Roman"/>
        </w:rPr>
        <w:t xml:space="preserve"> информацию в длинных последовательностях, а Sigmoid и </w:t>
      </w:r>
      <w:proofErr w:type="spellStart"/>
      <w:r w:rsidRPr="00CD795A">
        <w:rPr>
          <w:rFonts w:ascii="Times New Roman" w:hAnsi="Times New Roman" w:cs="Times New Roman"/>
        </w:rPr>
        <w:t>Softmax</w:t>
      </w:r>
      <w:proofErr w:type="spellEnd"/>
      <w:r w:rsidRPr="00CD795A">
        <w:rPr>
          <w:rFonts w:ascii="Times New Roman" w:hAnsi="Times New Roman" w:cs="Times New Roman"/>
        </w:rPr>
        <w:t xml:space="preserve"> остаются незаменимыми для выходных слоев в задачах классификации. Выбор функции активации должен учитывать тип архитектуры: ReLU оптимален для CNN/MLP, Tanh - для RNN, GELU/</w:t>
      </w:r>
      <w:proofErr w:type="spellStart"/>
      <w:r w:rsidRPr="00CD795A">
        <w:rPr>
          <w:rFonts w:ascii="Times New Roman" w:hAnsi="Times New Roman" w:cs="Times New Roman"/>
        </w:rPr>
        <w:t>Swish</w:t>
      </w:r>
      <w:proofErr w:type="spellEnd"/>
      <w:r w:rsidRPr="00CD795A">
        <w:rPr>
          <w:rFonts w:ascii="Times New Roman" w:hAnsi="Times New Roman" w:cs="Times New Roman"/>
        </w:rPr>
        <w:t xml:space="preserve"> - для </w:t>
      </w:r>
      <w:proofErr w:type="spellStart"/>
      <w:r w:rsidRPr="00CD795A">
        <w:rPr>
          <w:rFonts w:ascii="Times New Roman" w:hAnsi="Times New Roman" w:cs="Times New Roman"/>
        </w:rPr>
        <w:t>трансформеров</w:t>
      </w:r>
      <w:proofErr w:type="spellEnd"/>
      <w:r w:rsidRPr="00CD795A">
        <w:rPr>
          <w:rFonts w:ascii="Times New Roman" w:hAnsi="Times New Roman" w:cs="Times New Roman"/>
        </w:rPr>
        <w:t xml:space="preserve">. </w:t>
      </w:r>
    </w:p>
    <w:p w:rsidR="000134D8" w:rsidRPr="00CD795A" w:rsidRDefault="00CD795A" w:rsidP="00CD795A">
      <w:pPr>
        <w:ind w:firstLine="709"/>
        <w:rPr>
          <w:rFonts w:ascii="Times New Roman" w:hAnsi="Times New Roman" w:cs="Times New Roman"/>
        </w:rPr>
      </w:pPr>
      <w:r w:rsidRPr="00CD795A">
        <w:rPr>
          <w:rFonts w:ascii="Times New Roman" w:hAnsi="Times New Roman" w:cs="Times New Roman"/>
        </w:rPr>
        <w:t xml:space="preserve">Практика показывает, что замена ReLU на </w:t>
      </w:r>
      <w:proofErr w:type="spellStart"/>
      <w:r w:rsidRPr="00CD795A">
        <w:rPr>
          <w:rFonts w:ascii="Times New Roman" w:hAnsi="Times New Roman" w:cs="Times New Roman"/>
        </w:rPr>
        <w:t>Swish</w:t>
      </w:r>
      <w:proofErr w:type="spellEnd"/>
      <w:r w:rsidRPr="00CD795A">
        <w:rPr>
          <w:rFonts w:ascii="Times New Roman" w:hAnsi="Times New Roman" w:cs="Times New Roman"/>
        </w:rPr>
        <w:t xml:space="preserve"> может дать прирост точности на 1-2%, но увеличивает вычислительные затраты. Перспективные направления включают адаптивные функции (</w:t>
      </w:r>
      <w:proofErr w:type="spellStart"/>
      <w:r w:rsidRPr="00CD795A">
        <w:rPr>
          <w:rFonts w:ascii="Times New Roman" w:hAnsi="Times New Roman" w:cs="Times New Roman"/>
        </w:rPr>
        <w:t>Swish</w:t>
      </w:r>
      <w:proofErr w:type="spellEnd"/>
      <w:r w:rsidRPr="00CD795A">
        <w:rPr>
          <w:rFonts w:ascii="Times New Roman" w:hAnsi="Times New Roman" w:cs="Times New Roman"/>
        </w:rPr>
        <w:t xml:space="preserve">, </w:t>
      </w:r>
      <w:proofErr w:type="spellStart"/>
      <w:r w:rsidRPr="00CD795A">
        <w:rPr>
          <w:rFonts w:ascii="Times New Roman" w:hAnsi="Times New Roman" w:cs="Times New Roman"/>
        </w:rPr>
        <w:t>Mish</w:t>
      </w:r>
      <w:proofErr w:type="spellEnd"/>
      <w:r w:rsidRPr="00CD795A">
        <w:rPr>
          <w:rFonts w:ascii="Times New Roman" w:hAnsi="Times New Roman" w:cs="Times New Roman"/>
        </w:rPr>
        <w:t>), квантованные активации для мобильных устройств и биологически вдохновленные модели. Для большинства задач рекомендуется начинать с ReLU, контролируя процент "мертвых" нейронов (&lt;15%), а затем экспериментировать с более сложными вариантами, учитывая компромисс между точностью и производительностью.</w:t>
      </w:r>
    </w:p>
    <w:p w:rsidR="00F90AF1" w:rsidRPr="00CD795A" w:rsidRDefault="00F90AF1" w:rsidP="00F90AF1">
      <w:pPr>
        <w:rPr>
          <w:rFonts w:ascii="Times New Roman" w:hAnsi="Times New Roman" w:cs="Times New Roman"/>
        </w:rPr>
      </w:pPr>
    </w:p>
    <w:p w:rsidR="00F90AF1" w:rsidRPr="00CD795A" w:rsidRDefault="00F90AF1" w:rsidP="00F90AF1">
      <w:pPr>
        <w:rPr>
          <w:rFonts w:ascii="Times New Roman" w:hAnsi="Times New Roman" w:cs="Times New Roman"/>
        </w:rPr>
      </w:pPr>
    </w:p>
    <w:p w:rsidR="00DB1B65" w:rsidRPr="00CD795A" w:rsidRDefault="00DB1B65">
      <w:pPr>
        <w:rPr>
          <w:rFonts w:ascii="Times New Roman" w:hAnsi="Times New Roman" w:cs="Times New Roman"/>
        </w:rPr>
      </w:pPr>
    </w:p>
    <w:sectPr w:rsidR="00DB1B65" w:rsidRPr="00CD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6DA"/>
    <w:multiLevelType w:val="multilevel"/>
    <w:tmpl w:val="7F1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91A52"/>
    <w:multiLevelType w:val="multilevel"/>
    <w:tmpl w:val="04B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B49A3"/>
    <w:multiLevelType w:val="multilevel"/>
    <w:tmpl w:val="933E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75EA5"/>
    <w:multiLevelType w:val="multilevel"/>
    <w:tmpl w:val="522E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37249"/>
    <w:multiLevelType w:val="multilevel"/>
    <w:tmpl w:val="549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8D7053"/>
    <w:multiLevelType w:val="multilevel"/>
    <w:tmpl w:val="C7AE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8D5A7B"/>
    <w:multiLevelType w:val="multilevel"/>
    <w:tmpl w:val="E77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F12F90"/>
    <w:multiLevelType w:val="multilevel"/>
    <w:tmpl w:val="E44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4C44E1"/>
    <w:multiLevelType w:val="multilevel"/>
    <w:tmpl w:val="7A1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6677D4"/>
    <w:multiLevelType w:val="multilevel"/>
    <w:tmpl w:val="B124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F474B"/>
    <w:multiLevelType w:val="multilevel"/>
    <w:tmpl w:val="A9E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1E52BC"/>
    <w:multiLevelType w:val="multilevel"/>
    <w:tmpl w:val="68E2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C550A1"/>
    <w:multiLevelType w:val="multilevel"/>
    <w:tmpl w:val="EBD8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B930AF"/>
    <w:multiLevelType w:val="multilevel"/>
    <w:tmpl w:val="C73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6B5B62"/>
    <w:multiLevelType w:val="multilevel"/>
    <w:tmpl w:val="F31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E653D1"/>
    <w:multiLevelType w:val="multilevel"/>
    <w:tmpl w:val="801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9279ED"/>
    <w:multiLevelType w:val="multilevel"/>
    <w:tmpl w:val="B7C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1A680F"/>
    <w:multiLevelType w:val="multilevel"/>
    <w:tmpl w:val="9A4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3"/>
  </w:num>
  <w:num w:numId="12">
    <w:abstractNumId w:val="15"/>
  </w:num>
  <w:num w:numId="13">
    <w:abstractNumId w:val="13"/>
  </w:num>
  <w:num w:numId="14">
    <w:abstractNumId w:val="17"/>
  </w:num>
  <w:num w:numId="15">
    <w:abstractNumId w:val="11"/>
  </w:num>
  <w:num w:numId="16">
    <w:abstractNumId w:val="9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F1"/>
    <w:rsid w:val="000134D8"/>
    <w:rsid w:val="00377430"/>
    <w:rsid w:val="003F11D6"/>
    <w:rsid w:val="00724F4A"/>
    <w:rsid w:val="008638B3"/>
    <w:rsid w:val="00A11AEB"/>
    <w:rsid w:val="00CD795A"/>
    <w:rsid w:val="00D5196C"/>
    <w:rsid w:val="00D946D8"/>
    <w:rsid w:val="00D95413"/>
    <w:rsid w:val="00DB1B65"/>
    <w:rsid w:val="00E24792"/>
    <w:rsid w:val="00E9550E"/>
    <w:rsid w:val="00F30CEF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3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A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90AF1"/>
    <w:rPr>
      <w:color w:val="808080"/>
    </w:rPr>
  </w:style>
  <w:style w:type="table" w:styleId="a6">
    <w:name w:val="Table Grid"/>
    <w:basedOn w:val="a1"/>
    <w:uiPriority w:val="59"/>
    <w:rsid w:val="0001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638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86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638B3"/>
    <w:rPr>
      <w:b/>
      <w:bCs/>
    </w:rPr>
  </w:style>
  <w:style w:type="paragraph" w:styleId="a9">
    <w:name w:val="List Paragraph"/>
    <w:basedOn w:val="a"/>
    <w:uiPriority w:val="34"/>
    <w:qFormat/>
    <w:rsid w:val="00377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3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A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90AF1"/>
    <w:rPr>
      <w:color w:val="808080"/>
    </w:rPr>
  </w:style>
  <w:style w:type="table" w:styleId="a6">
    <w:name w:val="Table Grid"/>
    <w:basedOn w:val="a1"/>
    <w:uiPriority w:val="59"/>
    <w:rsid w:val="0001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638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86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638B3"/>
    <w:rPr>
      <w:b/>
      <w:bCs/>
    </w:rPr>
  </w:style>
  <w:style w:type="paragraph" w:styleId="a9">
    <w:name w:val="List Paragraph"/>
    <w:basedOn w:val="a"/>
    <w:uiPriority w:val="34"/>
    <w:qFormat/>
    <w:rsid w:val="0037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2</cp:revision>
  <dcterms:created xsi:type="dcterms:W3CDTF">2025-05-12T21:39:00Z</dcterms:created>
  <dcterms:modified xsi:type="dcterms:W3CDTF">2025-05-12T21:39:00Z</dcterms:modified>
</cp:coreProperties>
</file>