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54692" w14:textId="6DD4527B" w:rsidR="00E27559" w:rsidRDefault="00E27559" w:rsidP="00E27559">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sidRPr="00E27559">
        <w:rPr>
          <w:rFonts w:ascii="Source Sans Pro" w:eastAsia="Times New Roman" w:hAnsi="Source Sans Pro" w:cs="Times New Roman"/>
          <w:color w:val="454545"/>
          <w:kern w:val="0"/>
          <w:sz w:val="27"/>
          <w:szCs w:val="27"/>
          <w14:ligatures w14:val="none"/>
        </w:rPr>
        <w:t>Learn about the new capabilities available in ONTAP 9.11.1.</w:t>
      </w:r>
      <w:r>
        <w:rPr>
          <w:rFonts w:ascii="Source Sans Pro" w:eastAsia="Times New Roman" w:hAnsi="Source Sans Pro" w:cs="Times New Roman"/>
          <w:color w:val="454545"/>
          <w:kern w:val="0"/>
          <w:sz w:val="27"/>
          <w:szCs w:val="27"/>
          <w14:ligatures w14:val="none"/>
        </w:rPr>
        <w:t xml:space="preserve">  </w:t>
      </w:r>
      <w:r>
        <w:rPr>
          <w:rFonts w:ascii="Source Sans Pro" w:eastAsia="Times New Roman" w:hAnsi="Source Sans Pro" w:cs="Times New Roman"/>
          <w:color w:val="454545"/>
          <w:kern w:val="0"/>
          <w:sz w:val="27"/>
          <w:szCs w:val="27"/>
          <w14:ligatures w14:val="none"/>
        </w:rPr>
        <w:t xml:space="preserve">The release candidate version was made available on </w:t>
      </w:r>
      <w:r>
        <w:rPr>
          <w:rFonts w:ascii="Source Sans Pro" w:eastAsia="Times New Roman" w:hAnsi="Source Sans Pro" w:cs="Times New Roman"/>
          <w:color w:val="454545"/>
          <w:kern w:val="0"/>
          <w:sz w:val="27"/>
          <w:szCs w:val="27"/>
          <w14:ligatures w14:val="none"/>
        </w:rPr>
        <w:t>June 7, 2022</w:t>
      </w:r>
      <w:r>
        <w:rPr>
          <w:rFonts w:ascii="Source Sans Pro" w:eastAsia="Times New Roman" w:hAnsi="Source Sans Pro" w:cs="Times New Roman"/>
          <w:color w:val="454545"/>
          <w:kern w:val="0"/>
          <w:sz w:val="27"/>
          <w:szCs w:val="27"/>
          <w14:ligatures w14:val="none"/>
        </w:rPr>
        <w:t xml:space="preserve">. The general availability was made available on </w:t>
      </w:r>
      <w:r>
        <w:rPr>
          <w:rFonts w:ascii="Source Sans Pro" w:eastAsia="Times New Roman" w:hAnsi="Source Sans Pro" w:cs="Times New Roman"/>
          <w:color w:val="454545"/>
          <w:kern w:val="0"/>
          <w:sz w:val="27"/>
          <w:szCs w:val="27"/>
          <w14:ligatures w14:val="none"/>
        </w:rPr>
        <w:t>August 1, 2022</w:t>
      </w:r>
      <w:r>
        <w:rPr>
          <w:rFonts w:ascii="Source Sans Pro" w:eastAsia="Times New Roman" w:hAnsi="Source Sans Pro" w:cs="Times New Roman"/>
          <w:color w:val="454545"/>
          <w:kern w:val="0"/>
          <w:sz w:val="27"/>
          <w:szCs w:val="27"/>
          <w14:ligatures w14:val="none"/>
        </w:rPr>
        <w:t>.</w:t>
      </w:r>
    </w:p>
    <w:p w14:paraId="6E5142A7" w14:textId="3B90C708" w:rsidR="00E27559" w:rsidRPr="003F2BDF" w:rsidRDefault="00E27559" w:rsidP="00E27559">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Pr>
          <w:rFonts w:ascii="Source Sans Pro" w:eastAsia="Times New Roman" w:hAnsi="Source Sans Pro" w:cs="Times New Roman"/>
          <w:color w:val="454545"/>
          <w:kern w:val="0"/>
          <w:sz w:val="27"/>
          <w:szCs w:val="27"/>
          <w14:ligatures w14:val="none"/>
        </w:rPr>
        <w:t>The following features were announced with ONTAP 9.1</w:t>
      </w:r>
      <w:r>
        <w:rPr>
          <w:rFonts w:ascii="Source Sans Pro" w:eastAsia="Times New Roman" w:hAnsi="Source Sans Pro" w:cs="Times New Roman"/>
          <w:color w:val="454545"/>
          <w:kern w:val="0"/>
          <w:sz w:val="27"/>
          <w:szCs w:val="27"/>
          <w14:ligatures w14:val="none"/>
        </w:rPr>
        <w:t>1</w:t>
      </w:r>
      <w:r>
        <w:rPr>
          <w:rFonts w:ascii="Source Sans Pro" w:eastAsia="Times New Roman" w:hAnsi="Source Sans Pro" w:cs="Times New Roman"/>
          <w:color w:val="454545"/>
          <w:kern w:val="0"/>
          <w:sz w:val="27"/>
          <w:szCs w:val="27"/>
          <w14:ligatures w14:val="none"/>
        </w:rPr>
        <w:t>.1:</w:t>
      </w:r>
    </w:p>
    <w:p w14:paraId="26FFF470"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Data protection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25"/>
        <w:gridCol w:w="8129"/>
      </w:tblGrid>
      <w:tr w:rsidR="00E27559" w:rsidRPr="00E27559" w14:paraId="2F5D95A3"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445129E7"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8C16C1D"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68D5F79D"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44266DB"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5" w:history="1">
              <w:r w:rsidRPr="00E27559">
                <w:rPr>
                  <w:rFonts w:ascii="Source Sans Pro" w:eastAsia="Times New Roman" w:hAnsi="Source Sans Pro" w:cs="Times New Roman"/>
                  <w:color w:val="0065B3"/>
                  <w:kern w:val="0"/>
                  <w:sz w:val="24"/>
                  <w:szCs w:val="24"/>
                  <w14:ligatures w14:val="none"/>
                </w:rPr>
                <w:t>Cluster external key servers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270B4D3"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Clustered external key management servers support is added for NetApp partners who provide a clustered KMIP server solution. This allows primary and secondary KMIP servers to be added preventing duplication of encryption key data. For supported partners, see the </w:t>
            </w:r>
            <w:hyperlink r:id="rId6" w:anchor="welcome" w:tgtFrame="_blank" w:history="1">
              <w:r w:rsidRPr="00E27559">
                <w:rPr>
                  <w:rFonts w:ascii="Source Sans Pro" w:eastAsia="Times New Roman" w:hAnsi="Source Sans Pro" w:cs="Times New Roman"/>
                  <w:color w:val="0065B3"/>
                  <w:kern w:val="0"/>
                  <w:sz w:val="24"/>
                  <w:szCs w:val="24"/>
                  <w14:ligatures w14:val="none"/>
                </w:rPr>
                <w:t>Interoperability Matrix Tool</w:t>
              </w:r>
            </w:hyperlink>
            <w:r w:rsidRPr="00E27559">
              <w:rPr>
                <w:rFonts w:ascii="Source Sans Pro" w:eastAsia="Times New Roman" w:hAnsi="Source Sans Pro" w:cs="Times New Roman"/>
                <w:color w:val="454545"/>
                <w:kern w:val="0"/>
                <w:sz w:val="24"/>
                <w:szCs w:val="24"/>
                <w14:ligatures w14:val="none"/>
              </w:rPr>
              <w:t>.</w:t>
            </w:r>
          </w:p>
        </w:tc>
      </w:tr>
      <w:tr w:rsidR="00E27559" w:rsidRPr="00E27559" w14:paraId="0211BC44"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38930B4"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7" w:history="1">
              <w:proofErr w:type="spellStart"/>
              <w:r w:rsidRPr="00E27559">
                <w:rPr>
                  <w:rFonts w:ascii="Source Sans Pro" w:eastAsia="Times New Roman" w:hAnsi="Source Sans Pro" w:cs="Times New Roman"/>
                  <w:color w:val="0065B3"/>
                  <w:kern w:val="0"/>
                  <w:sz w:val="24"/>
                  <w:szCs w:val="24"/>
                  <w14:ligatures w14:val="none"/>
                </w:rPr>
                <w:t>SnapMirror</w:t>
              </w:r>
              <w:proofErr w:type="spellEnd"/>
              <w:r w:rsidRPr="00E27559">
                <w:rPr>
                  <w:rFonts w:ascii="Source Sans Pro" w:eastAsia="Times New Roman" w:hAnsi="Source Sans Pro" w:cs="Times New Roman"/>
                  <w:color w:val="0065B3"/>
                  <w:kern w:val="0"/>
                  <w:sz w:val="24"/>
                  <w:szCs w:val="24"/>
                  <w14:ligatures w14:val="none"/>
                </w:rPr>
                <w:t xml:space="preserve"> asynchronous policy in System Manager</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11E4E17" w14:textId="77777777" w:rsidR="00E27559" w:rsidRPr="00E27559" w:rsidRDefault="00E27559" w:rsidP="00E27559">
            <w:pPr>
              <w:spacing w:after="36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You can use System Manager to add pre-created and custom mirror and vault policies, display legacy policies, and override the transfer schedules defined in a protection policy when protecting volumes and storage VMs. You can also use System Manager to edit your volume and storage VM protection relationships.</w:t>
            </w:r>
          </w:p>
          <w:tbl>
            <w:tblPr>
              <w:tblW w:w="12132" w:type="dxa"/>
              <w:tblCellSpacing w:w="15" w:type="dxa"/>
              <w:tblCellMar>
                <w:top w:w="15" w:type="dxa"/>
                <w:left w:w="15" w:type="dxa"/>
                <w:bottom w:w="15" w:type="dxa"/>
                <w:right w:w="15" w:type="dxa"/>
              </w:tblCellMar>
              <w:tblLook w:val="04A0" w:firstRow="1" w:lastRow="0" w:firstColumn="1" w:lastColumn="0" w:noHBand="0" w:noVBand="1"/>
            </w:tblPr>
            <w:tblGrid>
              <w:gridCol w:w="1245"/>
              <w:gridCol w:w="10887"/>
            </w:tblGrid>
            <w:tr w:rsidR="00E27559" w:rsidRPr="00E27559" w14:paraId="3C27F106" w14:textId="77777777" w:rsidTr="00E27559">
              <w:trPr>
                <w:tblCellSpacing w:w="15" w:type="dxa"/>
              </w:trPr>
              <w:tc>
                <w:tcPr>
                  <w:tcW w:w="1200" w:type="dxa"/>
                  <w:tcMar>
                    <w:top w:w="135" w:type="dxa"/>
                    <w:left w:w="150" w:type="dxa"/>
                    <w:bottom w:w="135" w:type="dxa"/>
                    <w:right w:w="150" w:type="dxa"/>
                  </w:tcMar>
                  <w:vAlign w:val="center"/>
                  <w:hideMark/>
                </w:tcPr>
                <w:p w14:paraId="32A6CD5B" w14:textId="4F7A5742" w:rsidR="00E27559" w:rsidRPr="00E27559" w:rsidRDefault="00E27559" w:rsidP="00E27559">
                  <w:pPr>
                    <w:spacing w:after="0" w:line="240" w:lineRule="auto"/>
                    <w:jc w:val="center"/>
                    <w:rPr>
                      <w:rFonts w:ascii="Times New Roman" w:eastAsia="Times New Roman" w:hAnsi="Times New Roman" w:cs="Times New Roman"/>
                      <w:kern w:val="0"/>
                      <w:sz w:val="24"/>
                      <w:szCs w:val="24"/>
                      <w14:ligatures w14:val="none"/>
                    </w:rPr>
                  </w:pPr>
                  <w:r w:rsidRPr="00E27559">
                    <w:rPr>
                      <w:rFonts w:ascii="Times New Roman" w:eastAsia="Times New Roman" w:hAnsi="Times New Roman" w:cs="Times New Roman"/>
                      <w:noProof/>
                      <w:kern w:val="0"/>
                      <w:sz w:val="24"/>
                      <w:szCs w:val="24"/>
                      <w14:ligatures w14:val="none"/>
                    </w:rPr>
                    <mc:AlternateContent>
                      <mc:Choice Requires="wps">
                        <w:drawing>
                          <wp:inline distT="0" distB="0" distL="0" distR="0" wp14:anchorId="0168C167" wp14:editId="5FFEDD3D">
                            <wp:extent cx="304800" cy="304800"/>
                            <wp:effectExtent l="0" t="0" r="0" b="0"/>
                            <wp:docPr id="165274298" name="Rectangle 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BD593" id="Rectangle 3" o:spid="_x0000_s1026" alt="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left w:val="single" w:sz="6" w:space="0" w:color="DDDDD8"/>
                  </w:tcBorders>
                  <w:tcMar>
                    <w:top w:w="135" w:type="dxa"/>
                    <w:left w:w="270" w:type="dxa"/>
                    <w:bottom w:w="135" w:type="dxa"/>
                    <w:right w:w="300" w:type="dxa"/>
                  </w:tcMar>
                  <w:vAlign w:val="center"/>
                  <w:hideMark/>
                </w:tcPr>
                <w:p w14:paraId="4420DF6B" w14:textId="77777777" w:rsidR="00E27559" w:rsidRPr="00E27559" w:rsidRDefault="00E27559" w:rsidP="00E27559">
                  <w:pPr>
                    <w:spacing w:after="0" w:line="240" w:lineRule="auto"/>
                    <w:rPr>
                      <w:rFonts w:ascii="Times New Roman" w:eastAsia="Times New Roman" w:hAnsi="Times New Roman" w:cs="Times New Roman"/>
                      <w:color w:val="454545"/>
                      <w:spacing w:val="-2"/>
                      <w:kern w:val="0"/>
                      <w:sz w:val="24"/>
                      <w:szCs w:val="24"/>
                      <w14:ligatures w14:val="none"/>
                    </w:rPr>
                  </w:pPr>
                  <w:r w:rsidRPr="00E27559">
                    <w:rPr>
                      <w:rFonts w:ascii="Times New Roman" w:eastAsia="Times New Roman" w:hAnsi="Times New Roman" w:cs="Times New Roman"/>
                      <w:color w:val="454545"/>
                      <w:spacing w:val="-2"/>
                      <w:kern w:val="0"/>
                      <w:sz w:val="24"/>
                      <w:szCs w:val="24"/>
                      <w14:ligatures w14:val="none"/>
                    </w:rPr>
                    <w:t xml:space="preserve">If you are running ONTAP 9.8P12 or a later ONTAP 9.8 patch release, have configured </w:t>
                  </w:r>
                  <w:proofErr w:type="spellStart"/>
                  <w:r w:rsidRPr="00E27559">
                    <w:rPr>
                      <w:rFonts w:ascii="Times New Roman" w:eastAsia="Times New Roman" w:hAnsi="Times New Roman" w:cs="Times New Roman"/>
                      <w:color w:val="454545"/>
                      <w:spacing w:val="-2"/>
                      <w:kern w:val="0"/>
                      <w:sz w:val="24"/>
                      <w:szCs w:val="24"/>
                      <w14:ligatures w14:val="none"/>
                    </w:rPr>
                    <w:t>SnapMirror</w:t>
                  </w:r>
                  <w:proofErr w:type="spellEnd"/>
                  <w:r w:rsidRPr="00E27559">
                    <w:rPr>
                      <w:rFonts w:ascii="Times New Roman" w:eastAsia="Times New Roman" w:hAnsi="Times New Roman" w:cs="Times New Roman"/>
                      <w:color w:val="454545"/>
                      <w:spacing w:val="-2"/>
                      <w:kern w:val="0"/>
                      <w:sz w:val="24"/>
                      <w:szCs w:val="24"/>
                      <w14:ligatures w14:val="none"/>
                    </w:rPr>
                    <w:t xml:space="preserve"> using System Manager, and plan to upgrade to ONTAP 9.9.1 or ONTAP 9.10.1 releases, use ONTAP 9.9.1P13 or later and ONTAP 9.10.1P10 or later patch releases for your upgrade.</w:t>
                  </w:r>
                </w:p>
              </w:tc>
            </w:tr>
          </w:tbl>
          <w:p w14:paraId="63565542" w14:textId="77777777" w:rsidR="00E27559" w:rsidRPr="00E27559" w:rsidRDefault="00E27559" w:rsidP="00E27559">
            <w:pPr>
              <w:spacing w:after="0" w:line="240" w:lineRule="auto"/>
              <w:rPr>
                <w:rFonts w:ascii="Times New Roman" w:eastAsia="Times New Roman" w:hAnsi="Times New Roman" w:cs="Times New Roman"/>
                <w:kern w:val="0"/>
                <w:sz w:val="24"/>
                <w:szCs w:val="24"/>
                <w14:ligatures w14:val="none"/>
              </w:rPr>
            </w:pPr>
          </w:p>
        </w:tc>
      </w:tr>
      <w:tr w:rsidR="00E27559" w:rsidRPr="00E27559" w14:paraId="6702D472"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D7036C5"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8" w:history="1">
              <w:proofErr w:type="spellStart"/>
              <w:r w:rsidRPr="00E27559">
                <w:rPr>
                  <w:rFonts w:ascii="Source Sans Pro" w:eastAsia="Times New Roman" w:hAnsi="Source Sans Pro" w:cs="Times New Roman"/>
                  <w:color w:val="0065B3"/>
                  <w:kern w:val="0"/>
                  <w:sz w:val="24"/>
                  <w:szCs w:val="24"/>
                  <w14:ligatures w14:val="none"/>
                </w:rPr>
                <w:t>SnapMirror</w:t>
              </w:r>
              <w:proofErr w:type="spellEnd"/>
              <w:r w:rsidRPr="00E27559">
                <w:rPr>
                  <w:rFonts w:ascii="Source Sans Pro" w:eastAsia="Times New Roman" w:hAnsi="Source Sans Pro" w:cs="Times New Roman"/>
                  <w:color w:val="0065B3"/>
                  <w:kern w:val="0"/>
                  <w:sz w:val="24"/>
                  <w:szCs w:val="24"/>
                  <w14:ligatures w14:val="none"/>
                </w:rPr>
                <w:t xml:space="preserve"> Cloud single directory restore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4F21B01"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Enables cluster administers at the admin privilege level to perform a single directory restore operation from a cloud endpoint. The source endpoint UUID must be provided to identify the backup endpoint from which you are restoring. Because multiple backups can use the same </w:t>
            </w:r>
            <w:proofErr w:type="spellStart"/>
            <w:r w:rsidRPr="00E27559">
              <w:rPr>
                <w:rFonts w:ascii="Consolas" w:eastAsia="Times New Roman" w:hAnsi="Consolas" w:cs="Courier New"/>
                <w:color w:val="454545"/>
                <w:kern w:val="0"/>
                <w:sz w:val="23"/>
                <w:szCs w:val="23"/>
                <w:shd w:val="clear" w:color="auto" w:fill="F7F7F8"/>
                <w14:ligatures w14:val="none"/>
              </w:rPr>
              <w:t>cloud_endpoint_name</w:t>
            </w:r>
            <w:proofErr w:type="spellEnd"/>
            <w:r w:rsidRPr="00E27559">
              <w:rPr>
                <w:rFonts w:ascii="Source Sans Pro" w:eastAsia="Times New Roman" w:hAnsi="Source Sans Pro" w:cs="Times New Roman"/>
                <w:color w:val="454545"/>
                <w:kern w:val="0"/>
                <w:sz w:val="24"/>
                <w:szCs w:val="24"/>
                <w14:ligatures w14:val="none"/>
              </w:rPr>
              <w:t> as the destination, the UUID associated with the backup must be provided for the restore command. You can use the </w:t>
            </w:r>
            <w:proofErr w:type="spellStart"/>
            <w:r w:rsidRPr="00E27559">
              <w:rPr>
                <w:rFonts w:ascii="Consolas" w:eastAsia="Times New Roman" w:hAnsi="Consolas" w:cs="Courier New"/>
                <w:color w:val="454545"/>
                <w:kern w:val="0"/>
                <w:sz w:val="23"/>
                <w:szCs w:val="23"/>
                <w:shd w:val="clear" w:color="auto" w:fill="F7F7F8"/>
                <w14:ligatures w14:val="none"/>
              </w:rPr>
              <w:t>snapmirror</w:t>
            </w:r>
            <w:proofErr w:type="spellEnd"/>
            <w:r w:rsidRPr="00E27559">
              <w:rPr>
                <w:rFonts w:ascii="Consolas" w:eastAsia="Times New Roman" w:hAnsi="Consolas" w:cs="Courier New"/>
                <w:color w:val="454545"/>
                <w:kern w:val="0"/>
                <w:sz w:val="23"/>
                <w:szCs w:val="23"/>
                <w:shd w:val="clear" w:color="auto" w:fill="F7F7F8"/>
                <w14:ligatures w14:val="none"/>
              </w:rPr>
              <w:t xml:space="preserve"> show</w:t>
            </w:r>
            <w:r w:rsidRPr="00E27559">
              <w:rPr>
                <w:rFonts w:ascii="Source Sans Pro" w:eastAsia="Times New Roman" w:hAnsi="Source Sans Pro" w:cs="Times New Roman"/>
                <w:color w:val="454545"/>
                <w:kern w:val="0"/>
                <w:sz w:val="24"/>
                <w:szCs w:val="24"/>
                <w14:ligatures w14:val="none"/>
              </w:rPr>
              <w:t> command to obtain the </w:t>
            </w:r>
            <w:proofErr w:type="spellStart"/>
            <w:r w:rsidRPr="00E27559">
              <w:rPr>
                <w:rFonts w:ascii="Consolas" w:eastAsia="Times New Roman" w:hAnsi="Consolas" w:cs="Courier New"/>
                <w:color w:val="454545"/>
                <w:kern w:val="0"/>
                <w:sz w:val="23"/>
                <w:szCs w:val="23"/>
                <w:shd w:val="clear" w:color="auto" w:fill="F7F7F8"/>
                <w14:ligatures w14:val="none"/>
              </w:rPr>
              <w:t>source_endpoint_uuid</w:t>
            </w:r>
            <w:proofErr w:type="spellEnd"/>
            <w:r w:rsidRPr="00E27559">
              <w:rPr>
                <w:rFonts w:ascii="Source Sans Pro" w:eastAsia="Times New Roman" w:hAnsi="Source Sans Pro" w:cs="Times New Roman"/>
                <w:color w:val="454545"/>
                <w:kern w:val="0"/>
                <w:sz w:val="24"/>
                <w:szCs w:val="24"/>
                <w14:ligatures w14:val="none"/>
              </w:rPr>
              <w:t>.</w:t>
            </w:r>
          </w:p>
        </w:tc>
      </w:tr>
      <w:tr w:rsidR="00E27559" w:rsidRPr="00E27559" w14:paraId="0B7B27DB"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29D0682"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9" w:history="1">
              <w:r w:rsidRPr="00E27559">
                <w:rPr>
                  <w:rFonts w:ascii="Source Sans Pro" w:eastAsia="Times New Roman" w:hAnsi="Source Sans Pro" w:cs="Times New Roman"/>
                  <w:color w:val="0065B3"/>
                  <w:kern w:val="0"/>
                  <w:sz w:val="24"/>
                  <w:szCs w:val="24"/>
                  <w14:ligatures w14:val="none"/>
                </w:rPr>
                <w:t xml:space="preserve">Enhanced support for </w:t>
              </w:r>
              <w:proofErr w:type="spellStart"/>
              <w:r w:rsidRPr="00E27559">
                <w:rPr>
                  <w:rFonts w:ascii="Source Sans Pro" w:eastAsia="Times New Roman" w:hAnsi="Source Sans Pro" w:cs="Times New Roman"/>
                  <w:color w:val="0065B3"/>
                  <w:kern w:val="0"/>
                  <w:sz w:val="24"/>
                  <w:szCs w:val="24"/>
                  <w14:ligatures w14:val="none"/>
                </w:rPr>
                <w:t>SnapMirror</w:t>
              </w:r>
              <w:proofErr w:type="spellEnd"/>
              <w:r w:rsidRPr="00E27559">
                <w:rPr>
                  <w:rFonts w:ascii="Source Sans Pro" w:eastAsia="Times New Roman" w:hAnsi="Source Sans Pro" w:cs="Times New Roman"/>
                  <w:color w:val="0065B3"/>
                  <w:kern w:val="0"/>
                  <w:sz w:val="24"/>
                  <w:szCs w:val="24"/>
                  <w14:ligatures w14:val="none"/>
                </w:rPr>
                <w:t xml:space="preserve"> </w:t>
              </w:r>
              <w:r w:rsidRPr="00E27559">
                <w:rPr>
                  <w:rFonts w:ascii="Source Sans Pro" w:eastAsia="Times New Roman" w:hAnsi="Source Sans Pro" w:cs="Times New Roman"/>
                  <w:color w:val="0065B3"/>
                  <w:kern w:val="0"/>
                  <w:sz w:val="24"/>
                  <w:szCs w:val="24"/>
                  <w14:ligatures w14:val="none"/>
                </w:rPr>
                <w:lastRenderedPageBreak/>
                <w:t>active sync</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D0F950D" w14:textId="77777777" w:rsidR="00E27559" w:rsidRPr="00E27559" w:rsidRDefault="00E27559" w:rsidP="00E27559">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proofErr w:type="spellStart"/>
            <w:r w:rsidRPr="00E27559">
              <w:rPr>
                <w:rFonts w:ascii="Source Sans Pro" w:eastAsia="Times New Roman" w:hAnsi="Source Sans Pro" w:cs="Times New Roman"/>
                <w:color w:val="454545"/>
                <w:kern w:val="0"/>
                <w:sz w:val="24"/>
                <w:szCs w:val="24"/>
                <w14:ligatures w14:val="none"/>
              </w:rPr>
              <w:lastRenderedPageBreak/>
              <w:t>SnapMirror</w:t>
            </w:r>
            <w:proofErr w:type="spellEnd"/>
            <w:r w:rsidRPr="00E27559">
              <w:rPr>
                <w:rFonts w:ascii="Source Sans Pro" w:eastAsia="Times New Roman" w:hAnsi="Source Sans Pro" w:cs="Times New Roman"/>
                <w:color w:val="454545"/>
                <w:kern w:val="0"/>
                <w:sz w:val="24"/>
                <w:szCs w:val="24"/>
                <w14:ligatures w14:val="none"/>
              </w:rPr>
              <w:t xml:space="preserve"> active sync supports AIX as a host</w:t>
            </w:r>
          </w:p>
          <w:p w14:paraId="29D5D5E3" w14:textId="77777777" w:rsidR="00E27559" w:rsidRPr="00E27559" w:rsidRDefault="00E27559" w:rsidP="00E27559">
            <w:pPr>
              <w:numPr>
                <w:ilvl w:val="0"/>
                <w:numId w:val="1"/>
              </w:numPr>
              <w:spacing w:line="240" w:lineRule="auto"/>
              <w:ind w:left="1080" w:firstLine="0"/>
              <w:rPr>
                <w:rFonts w:ascii="Source Sans Pro" w:eastAsia="Times New Roman" w:hAnsi="Source Sans Pro" w:cs="Times New Roman"/>
                <w:color w:val="454545"/>
                <w:kern w:val="0"/>
                <w:sz w:val="24"/>
                <w:szCs w:val="24"/>
                <w14:ligatures w14:val="none"/>
              </w:rPr>
            </w:pPr>
            <w:proofErr w:type="spellStart"/>
            <w:r w:rsidRPr="00E27559">
              <w:rPr>
                <w:rFonts w:ascii="Source Sans Pro" w:eastAsia="Times New Roman" w:hAnsi="Source Sans Pro" w:cs="Times New Roman"/>
                <w:color w:val="454545"/>
                <w:kern w:val="0"/>
                <w:sz w:val="24"/>
                <w:szCs w:val="24"/>
                <w14:ligatures w14:val="none"/>
              </w:rPr>
              <w:t>SnapMirror</w:t>
            </w:r>
            <w:proofErr w:type="spellEnd"/>
            <w:r w:rsidRPr="00E27559">
              <w:rPr>
                <w:rFonts w:ascii="Source Sans Pro" w:eastAsia="Times New Roman" w:hAnsi="Source Sans Pro" w:cs="Times New Roman"/>
                <w:color w:val="454545"/>
                <w:kern w:val="0"/>
                <w:sz w:val="24"/>
                <w:szCs w:val="24"/>
                <w14:ligatures w14:val="none"/>
              </w:rPr>
              <w:t xml:space="preserve"> active sync supports single-file </w:t>
            </w:r>
            <w:proofErr w:type="spellStart"/>
            <w:r w:rsidRPr="00E27559">
              <w:rPr>
                <w:rFonts w:ascii="Source Sans Pro" w:eastAsia="Times New Roman" w:hAnsi="Source Sans Pro" w:cs="Times New Roman"/>
                <w:color w:val="454545"/>
                <w:kern w:val="0"/>
                <w:sz w:val="24"/>
                <w:szCs w:val="24"/>
                <w14:ligatures w14:val="none"/>
              </w:rPr>
              <w:t>SnapRestore</w:t>
            </w:r>
            <w:proofErr w:type="spellEnd"/>
            <w:r w:rsidRPr="00E27559">
              <w:rPr>
                <w:rFonts w:ascii="Source Sans Pro" w:eastAsia="Times New Roman" w:hAnsi="Source Sans Pro" w:cs="Times New Roman"/>
                <w:color w:val="454545"/>
                <w:kern w:val="0"/>
                <w:sz w:val="24"/>
                <w:szCs w:val="24"/>
                <w14:ligatures w14:val="none"/>
              </w:rPr>
              <w:t xml:space="preserve">, enabling you to restore an individual LUN or normal file in a </w:t>
            </w:r>
            <w:proofErr w:type="spellStart"/>
            <w:r w:rsidRPr="00E27559">
              <w:rPr>
                <w:rFonts w:ascii="Source Sans Pro" w:eastAsia="Times New Roman" w:hAnsi="Source Sans Pro" w:cs="Times New Roman"/>
                <w:color w:val="454545"/>
                <w:kern w:val="0"/>
                <w:sz w:val="24"/>
                <w:szCs w:val="24"/>
                <w14:ligatures w14:val="none"/>
              </w:rPr>
              <w:t>SnapMirror</w:t>
            </w:r>
            <w:proofErr w:type="spellEnd"/>
            <w:r w:rsidRPr="00E27559">
              <w:rPr>
                <w:rFonts w:ascii="Source Sans Pro" w:eastAsia="Times New Roman" w:hAnsi="Source Sans Pro" w:cs="Times New Roman"/>
                <w:color w:val="454545"/>
                <w:kern w:val="0"/>
                <w:sz w:val="24"/>
                <w:szCs w:val="24"/>
                <w14:ligatures w14:val="none"/>
              </w:rPr>
              <w:t xml:space="preserve"> active sync configuration.</w:t>
            </w:r>
          </w:p>
        </w:tc>
      </w:tr>
      <w:tr w:rsidR="00E27559" w:rsidRPr="00E27559" w14:paraId="260658A9"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EB4AD7D"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0" w:history="1">
              <w:r w:rsidRPr="00E27559">
                <w:rPr>
                  <w:rFonts w:ascii="Source Sans Pro" w:eastAsia="Times New Roman" w:hAnsi="Source Sans Pro" w:cs="Times New Roman"/>
                  <w:color w:val="0065B3"/>
                  <w:kern w:val="0"/>
                  <w:sz w:val="24"/>
                  <w:szCs w:val="24"/>
                  <w14:ligatures w14:val="none"/>
                </w:rPr>
                <w:t>SVM data replication quick resync</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4705F57"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SVM data replication quick resync provides storage admins with the ability to bypass a full data warehouse rebuild and to recover more quickly from a disaster recovery rehearsal.</w:t>
            </w:r>
          </w:p>
        </w:tc>
      </w:tr>
      <w:tr w:rsidR="00E27559" w:rsidRPr="00E27559" w14:paraId="7D72A684"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C840CE1"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1" w:anchor="support-details" w:history="1">
              <w:r w:rsidRPr="00E27559">
                <w:rPr>
                  <w:rFonts w:ascii="Source Sans Pro" w:eastAsia="Times New Roman" w:hAnsi="Source Sans Pro" w:cs="Times New Roman"/>
                  <w:color w:val="0065B3"/>
                  <w:kern w:val="0"/>
                  <w:sz w:val="24"/>
                  <w:szCs w:val="24"/>
                  <w14:ligatures w14:val="none"/>
                </w:rPr>
                <w:t>SVM data replication support with MetroCluster</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0EF0A80"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SVM-DR source is supported on both ends of a MetroCluster configuration.</w:t>
            </w:r>
          </w:p>
        </w:tc>
      </w:tr>
      <w:tr w:rsidR="00E27559" w:rsidRPr="00E27559" w14:paraId="30026CD5"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26B03E0"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2" w:history="1">
              <w:r w:rsidRPr="00E27559">
                <w:rPr>
                  <w:rFonts w:ascii="Source Sans Pro" w:eastAsia="Times New Roman" w:hAnsi="Source Sans Pro" w:cs="Times New Roman"/>
                  <w:color w:val="0065B3"/>
                  <w:kern w:val="0"/>
                  <w:sz w:val="24"/>
                  <w:szCs w:val="24"/>
                  <w14:ligatures w14:val="none"/>
                </w:rPr>
                <w:t>Two-phase consistency group Snapshot copy creation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4E806DD5"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In the REST API, consistency groups support a two-phase Snapshot procedure, enabling you to conduct a precheck before committing the Snapshot.</w:t>
            </w:r>
          </w:p>
        </w:tc>
      </w:tr>
    </w:tbl>
    <w:p w14:paraId="6815E2CC"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File access protocols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17"/>
        <w:gridCol w:w="7537"/>
      </w:tblGrid>
      <w:tr w:rsidR="00E27559" w:rsidRPr="00E27559" w14:paraId="75AFCF5E"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AAA8786"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B1DEA3B"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22B59BBC"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4B345C0"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3" w:history="1">
              <w:r w:rsidRPr="00E27559">
                <w:rPr>
                  <w:rFonts w:ascii="Source Sans Pro" w:eastAsia="Times New Roman" w:hAnsi="Source Sans Pro" w:cs="Times New Roman"/>
                  <w:color w:val="0065B3"/>
                  <w:kern w:val="0"/>
                  <w:sz w:val="24"/>
                  <w:szCs w:val="24"/>
                  <w14:ligatures w14:val="none"/>
                </w:rPr>
                <w:t>TLSv1.3 support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C87D9A7"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ONTAP supports TLS 1.3 for HTTPS and REST API management protocols. TLS 1.3 is not supported with SP/BMC or with Cluster Peering Encryption.</w:t>
            </w:r>
          </w:p>
        </w:tc>
      </w:tr>
      <w:tr w:rsidR="00E27559" w:rsidRPr="00E27559" w14:paraId="3D219163"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2C243A63"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4" w:history="1">
              <w:r w:rsidRPr="00E27559">
                <w:rPr>
                  <w:rFonts w:ascii="Source Sans Pro" w:eastAsia="Times New Roman" w:hAnsi="Source Sans Pro" w:cs="Times New Roman"/>
                  <w:color w:val="0065B3"/>
                  <w:kern w:val="0"/>
                  <w:sz w:val="24"/>
                  <w:szCs w:val="24"/>
                  <w14:ligatures w14:val="none"/>
                </w:rPr>
                <w:t>LDAP fast bind support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4E0BF8F"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If supported by the LDAP server, you can use LDAP fast bind to authenticate ONTAP admin users quickly and simply.</w:t>
            </w:r>
          </w:p>
        </w:tc>
      </w:tr>
    </w:tbl>
    <w:p w14:paraId="4BD364E5"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lastRenderedPageBreak/>
        <w:t>MetroCluster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546"/>
        <w:gridCol w:w="4808"/>
      </w:tblGrid>
      <w:tr w:rsidR="00E27559" w:rsidRPr="00E27559" w14:paraId="7BCAD185"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07D28E8B"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3B32CCF"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1AA868EB"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ED4D0BB"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5" w:history="1">
              <w:r w:rsidRPr="00E27559">
                <w:rPr>
                  <w:rFonts w:ascii="Source Sans Pro" w:eastAsia="Times New Roman" w:hAnsi="Source Sans Pro" w:cs="Times New Roman"/>
                  <w:color w:val="0065B3"/>
                  <w:kern w:val="0"/>
                  <w:sz w:val="24"/>
                  <w:szCs w:val="24"/>
                  <w14:ligatures w14:val="none"/>
                </w:rPr>
                <w:t>ONTAP Mediator 1.4 support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55861B0"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ONTAP Mediator software version 1.4 is supported in MetroCluster IP configurations.</w:t>
            </w:r>
          </w:p>
        </w:tc>
      </w:tr>
      <w:tr w:rsidR="00E27559" w:rsidRPr="00E27559" w14:paraId="50220FF9"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9CDB9E4"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6" w:anchor="metrocluster" w:history="1">
              <w:r w:rsidRPr="00E27559">
                <w:rPr>
                  <w:rFonts w:ascii="Source Sans Pro" w:eastAsia="Times New Roman" w:hAnsi="Source Sans Pro" w:cs="Times New Roman"/>
                  <w:color w:val="0065B3"/>
                  <w:kern w:val="0"/>
                  <w:sz w:val="24"/>
                  <w:szCs w:val="24"/>
                  <w14:ligatures w14:val="none"/>
                </w:rPr>
                <w:t>Consistency group support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4613458"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Consistency groups are supported in MetroCluster configurations.</w:t>
            </w:r>
          </w:p>
        </w:tc>
      </w:tr>
      <w:tr w:rsidR="00E27559" w:rsidRPr="00E27559" w14:paraId="6C72DEFE"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45CBB4F9"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7" w:anchor="which-connections-to-move" w:tgtFrame="_blank" w:history="1">
              <w:r w:rsidRPr="00E27559">
                <w:rPr>
                  <w:rFonts w:ascii="Source Sans Pro" w:eastAsia="Times New Roman" w:hAnsi="Source Sans Pro" w:cs="Times New Roman"/>
                  <w:color w:val="0065B3"/>
                  <w:kern w:val="0"/>
                  <w:sz w:val="24"/>
                  <w:szCs w:val="24"/>
                  <w14:ligatures w14:val="none"/>
                </w:rPr>
                <w:t>Transitioning from a MetroCluster FC configuration to an AFF A250 or FAS500f MetroCluster IP configuration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2EA956A"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You can transition from a MetroCluster FC configuration to an AFF A250 or FAS500f MetroCluster IP configuration.</w:t>
            </w:r>
          </w:p>
        </w:tc>
      </w:tr>
    </w:tbl>
    <w:p w14:paraId="0DE1AE29" w14:textId="77777777" w:rsidR="00E27559" w:rsidRPr="00E27559" w:rsidRDefault="00E27559" w:rsidP="00E27559">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To learn about platform and switch configuration enhancements for MetroCluster configurations, see the </w:t>
      </w:r>
      <w:hyperlink r:id="rId18" w:tgtFrame="_blank" w:history="1">
        <w:r w:rsidRPr="00E27559">
          <w:rPr>
            <w:rFonts w:ascii="Source Sans Pro" w:eastAsia="Times New Roman" w:hAnsi="Source Sans Pro" w:cs="Times New Roman"/>
            <w:i/>
            <w:iCs/>
            <w:color w:val="0065B3"/>
            <w:kern w:val="0"/>
            <w:sz w:val="24"/>
            <w:szCs w:val="24"/>
            <w14:ligatures w14:val="none"/>
          </w:rPr>
          <w:t>ONTAP 9 Release Notes</w:t>
        </w:r>
      </w:hyperlink>
      <w:r w:rsidRPr="00E27559">
        <w:rPr>
          <w:rFonts w:ascii="Source Sans Pro" w:eastAsia="Times New Roman" w:hAnsi="Source Sans Pro" w:cs="Times New Roman"/>
          <w:color w:val="454545"/>
          <w:kern w:val="0"/>
          <w:sz w:val="24"/>
          <w:szCs w:val="24"/>
          <w14:ligatures w14:val="none"/>
        </w:rPr>
        <w:t>.</w:t>
      </w:r>
    </w:p>
    <w:p w14:paraId="25E32659"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Networking</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520"/>
        <w:gridCol w:w="6834"/>
      </w:tblGrid>
      <w:tr w:rsidR="00E27559" w:rsidRPr="00E27559" w14:paraId="6287FC57"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642FACD"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29C557A"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5FF7D0F3"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5E87957"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19" w:history="1">
              <w:r w:rsidRPr="00E27559">
                <w:rPr>
                  <w:rFonts w:ascii="Source Sans Pro" w:eastAsia="Times New Roman" w:hAnsi="Source Sans Pro" w:cs="Times New Roman"/>
                  <w:color w:val="0065B3"/>
                  <w:kern w:val="0"/>
                  <w:sz w:val="24"/>
                  <w:szCs w:val="24"/>
                  <w14:ligatures w14:val="none"/>
                </w:rPr>
                <w:t>Link Layer Discovery Protocol (LLDP)</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283A905"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The cluster network supports LLDP to allow ONTAP to work with cluster switches that do not support Cisco Discovery Protocol (CDP).</w:t>
            </w:r>
          </w:p>
        </w:tc>
      </w:tr>
      <w:tr w:rsidR="00E27559" w:rsidRPr="00E27559" w14:paraId="5D995931"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4117D398"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20" w:history="1">
              <w:r w:rsidRPr="00E27559">
                <w:rPr>
                  <w:rFonts w:ascii="Source Sans Pro" w:eastAsia="Times New Roman" w:hAnsi="Source Sans Pro" w:cs="Times New Roman"/>
                  <w:color w:val="0065B3"/>
                  <w:kern w:val="0"/>
                  <w:sz w:val="24"/>
                  <w:szCs w:val="24"/>
                  <w14:ligatures w14:val="none"/>
                </w:rPr>
                <w:t>LIF services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4A1D357A"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New client-side LIF services provide more control over which LIFs are used for outbound AD, DNS, LDAP, and NIS requests.</w:t>
            </w:r>
          </w:p>
        </w:tc>
      </w:tr>
    </w:tbl>
    <w:p w14:paraId="5EFF9EC4"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S3 object storage</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388"/>
        <w:gridCol w:w="7966"/>
      </w:tblGrid>
      <w:tr w:rsidR="00E27559" w:rsidRPr="00E27559" w14:paraId="2183DE19"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0F7AA99C"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FC9886E"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6006F3C7"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AEC1B8E"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21" w:history="1">
              <w:r w:rsidRPr="00E27559">
                <w:rPr>
                  <w:rFonts w:ascii="Source Sans Pro" w:eastAsia="Times New Roman" w:hAnsi="Source Sans Pro" w:cs="Times New Roman"/>
                  <w:color w:val="0065B3"/>
                  <w:kern w:val="0"/>
                  <w:sz w:val="24"/>
                  <w:szCs w:val="24"/>
                  <w14:ligatures w14:val="none"/>
                </w:rPr>
                <w:t>Additional support for S3 object actions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2EE9F273"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The following actions are supported by ONTAP APIs: </w:t>
            </w:r>
            <w:proofErr w:type="spellStart"/>
            <w:r w:rsidRPr="00E27559">
              <w:rPr>
                <w:rFonts w:ascii="Consolas" w:eastAsia="Times New Roman" w:hAnsi="Consolas" w:cs="Courier New"/>
                <w:color w:val="454545"/>
                <w:kern w:val="0"/>
                <w:sz w:val="23"/>
                <w:szCs w:val="23"/>
                <w:shd w:val="clear" w:color="auto" w:fill="F7F7F8"/>
                <w14:ligatures w14:val="none"/>
              </w:rPr>
              <w:t>CreateBucket</w:t>
            </w:r>
            <w:proofErr w:type="spellEnd"/>
            <w:r w:rsidRPr="00E27559">
              <w:rPr>
                <w:rFonts w:ascii="Source Sans Pro" w:eastAsia="Times New Roman" w:hAnsi="Source Sans Pro" w:cs="Times New Roman"/>
                <w:color w:val="454545"/>
                <w:kern w:val="0"/>
                <w:sz w:val="24"/>
                <w:szCs w:val="24"/>
                <w14:ligatures w14:val="none"/>
              </w:rPr>
              <w:t>, </w:t>
            </w:r>
            <w:proofErr w:type="spellStart"/>
            <w:r w:rsidRPr="00E27559">
              <w:rPr>
                <w:rFonts w:ascii="Consolas" w:eastAsia="Times New Roman" w:hAnsi="Consolas" w:cs="Courier New"/>
                <w:color w:val="454545"/>
                <w:kern w:val="0"/>
                <w:sz w:val="23"/>
                <w:szCs w:val="23"/>
                <w:shd w:val="clear" w:color="auto" w:fill="F7F7F8"/>
                <w14:ligatures w14:val="none"/>
              </w:rPr>
              <w:t>DeleteBucket</w:t>
            </w:r>
            <w:proofErr w:type="spellEnd"/>
            <w:r w:rsidRPr="00E27559">
              <w:rPr>
                <w:rFonts w:ascii="Source Sans Pro" w:eastAsia="Times New Roman" w:hAnsi="Source Sans Pro" w:cs="Times New Roman"/>
                <w:color w:val="454545"/>
                <w:kern w:val="0"/>
                <w:sz w:val="24"/>
                <w:szCs w:val="24"/>
                <w14:ligatures w14:val="none"/>
              </w:rPr>
              <w:t>, </w:t>
            </w:r>
            <w:proofErr w:type="spellStart"/>
            <w:r w:rsidRPr="00E27559">
              <w:rPr>
                <w:rFonts w:ascii="Consolas" w:eastAsia="Times New Roman" w:hAnsi="Consolas" w:cs="Courier New"/>
                <w:color w:val="454545"/>
                <w:kern w:val="0"/>
                <w:sz w:val="23"/>
                <w:szCs w:val="23"/>
                <w:shd w:val="clear" w:color="auto" w:fill="F7F7F8"/>
                <w14:ligatures w14:val="none"/>
              </w:rPr>
              <w:t>DeleteObjects</w:t>
            </w:r>
            <w:proofErr w:type="spellEnd"/>
            <w:r w:rsidRPr="00E27559">
              <w:rPr>
                <w:rFonts w:ascii="Source Sans Pro" w:eastAsia="Times New Roman" w:hAnsi="Source Sans Pro" w:cs="Times New Roman"/>
                <w:color w:val="454545"/>
                <w:kern w:val="0"/>
                <w:sz w:val="24"/>
                <w:szCs w:val="24"/>
                <w14:ligatures w14:val="none"/>
              </w:rPr>
              <w:t>. In addition, ONTAP S3 supports object versioning and associated actions with the </w:t>
            </w:r>
            <w:r w:rsidRPr="00E27559">
              <w:rPr>
                <w:rFonts w:ascii="Consolas" w:eastAsia="Times New Roman" w:hAnsi="Consolas" w:cs="Courier New"/>
                <w:color w:val="454545"/>
                <w:kern w:val="0"/>
                <w:sz w:val="23"/>
                <w:szCs w:val="23"/>
                <w:shd w:val="clear" w:color="auto" w:fill="F7F7F8"/>
                <w14:ligatures w14:val="none"/>
              </w:rPr>
              <w:t>PutBucketVersioning</w:t>
            </w:r>
            <w:r w:rsidRPr="00E27559">
              <w:rPr>
                <w:rFonts w:ascii="Source Sans Pro" w:eastAsia="Times New Roman" w:hAnsi="Source Sans Pro" w:cs="Times New Roman"/>
                <w:color w:val="454545"/>
                <w:kern w:val="0"/>
                <w:sz w:val="24"/>
                <w:szCs w:val="24"/>
                <w14:ligatures w14:val="none"/>
              </w:rPr>
              <w:t>, </w:t>
            </w:r>
            <w:r w:rsidRPr="00E27559">
              <w:rPr>
                <w:rFonts w:ascii="Consolas" w:eastAsia="Times New Roman" w:hAnsi="Consolas" w:cs="Courier New"/>
                <w:color w:val="454545"/>
                <w:kern w:val="0"/>
                <w:sz w:val="23"/>
                <w:szCs w:val="23"/>
                <w:shd w:val="clear" w:color="auto" w:fill="F7F7F8"/>
                <w14:ligatures w14:val="none"/>
              </w:rPr>
              <w:t>GetBucketVersioning</w:t>
            </w:r>
            <w:r w:rsidRPr="00E27559">
              <w:rPr>
                <w:rFonts w:ascii="Source Sans Pro" w:eastAsia="Times New Roman" w:hAnsi="Source Sans Pro" w:cs="Times New Roman"/>
                <w:color w:val="454545"/>
                <w:kern w:val="0"/>
                <w:sz w:val="24"/>
                <w:szCs w:val="24"/>
                <w14:ligatures w14:val="none"/>
              </w:rPr>
              <w:t>, </w:t>
            </w:r>
            <w:r w:rsidRPr="00E27559">
              <w:rPr>
                <w:rFonts w:ascii="Consolas" w:eastAsia="Times New Roman" w:hAnsi="Consolas" w:cs="Courier New"/>
                <w:color w:val="454545"/>
                <w:kern w:val="0"/>
                <w:sz w:val="23"/>
                <w:szCs w:val="23"/>
                <w:shd w:val="clear" w:color="auto" w:fill="F7F7F8"/>
                <w14:ligatures w14:val="none"/>
              </w:rPr>
              <w:t>ListBucketVersions</w:t>
            </w:r>
            <w:r w:rsidRPr="00E27559">
              <w:rPr>
                <w:rFonts w:ascii="Source Sans Pro" w:eastAsia="Times New Roman" w:hAnsi="Source Sans Pro" w:cs="Times New Roman"/>
                <w:color w:val="454545"/>
                <w:kern w:val="0"/>
                <w:sz w:val="24"/>
                <w:szCs w:val="24"/>
                <w14:ligatures w14:val="none"/>
              </w:rPr>
              <w:t>.</w:t>
            </w:r>
          </w:p>
        </w:tc>
      </w:tr>
    </w:tbl>
    <w:p w14:paraId="05C2F682"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SAN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366"/>
        <w:gridCol w:w="5988"/>
      </w:tblGrid>
      <w:tr w:rsidR="00E27559" w:rsidRPr="00E27559" w14:paraId="525EA463"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3778B35"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C2429A6"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2CB82D85"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3D55710"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22" w:history="1">
              <w:r w:rsidRPr="00E27559">
                <w:rPr>
                  <w:rFonts w:ascii="Source Sans Pro" w:eastAsia="Times New Roman" w:hAnsi="Source Sans Pro" w:cs="Times New Roman"/>
                  <w:color w:val="0065B3"/>
                  <w:kern w:val="0"/>
                  <w:sz w:val="24"/>
                  <w:szCs w:val="24"/>
                  <w14:ligatures w14:val="none"/>
                </w:rPr>
                <w:t>iSCSI LIF failover</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A79C645"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The new iSCSI LIF failover feature supports automatic and manual migration of iSCSI LIFs in an SFO partner failover and in a local failover. iSCSI LIF failover is available on All SAN Array (ASA) platforms.</w:t>
            </w:r>
          </w:p>
        </w:tc>
      </w:tr>
      <w:tr w:rsidR="00E27559" w:rsidRPr="00E27559" w14:paraId="46D10174"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0B702E3"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 xml:space="preserve">Non-destructive migration from LUN to </w:t>
            </w:r>
            <w:proofErr w:type="spellStart"/>
            <w:r w:rsidRPr="00E27559">
              <w:rPr>
                <w:rFonts w:ascii="Source Sans Pro" w:eastAsia="Times New Roman" w:hAnsi="Source Sans Pro" w:cs="Times New Roman"/>
                <w:color w:val="454545"/>
                <w:kern w:val="0"/>
                <w:sz w:val="24"/>
                <w:szCs w:val="24"/>
                <w14:ligatures w14:val="none"/>
              </w:rPr>
              <w:t>NVMe</w:t>
            </w:r>
            <w:proofErr w:type="spellEnd"/>
            <w:r w:rsidRPr="00E27559">
              <w:rPr>
                <w:rFonts w:ascii="Source Sans Pro" w:eastAsia="Times New Roman" w:hAnsi="Source Sans Pro" w:cs="Times New Roman"/>
                <w:color w:val="454545"/>
                <w:kern w:val="0"/>
                <w:sz w:val="24"/>
                <w:szCs w:val="24"/>
                <w14:ligatures w14:val="none"/>
              </w:rPr>
              <w:t xml:space="preserve"> namespace and from </w:t>
            </w:r>
            <w:proofErr w:type="spellStart"/>
            <w:r w:rsidRPr="00E27559">
              <w:rPr>
                <w:rFonts w:ascii="Source Sans Pro" w:eastAsia="Times New Roman" w:hAnsi="Source Sans Pro" w:cs="Times New Roman"/>
                <w:color w:val="454545"/>
                <w:kern w:val="0"/>
                <w:sz w:val="24"/>
                <w:szCs w:val="24"/>
                <w14:ligatures w14:val="none"/>
              </w:rPr>
              <w:t>NVMe</w:t>
            </w:r>
            <w:proofErr w:type="spellEnd"/>
            <w:r w:rsidRPr="00E27559">
              <w:rPr>
                <w:rFonts w:ascii="Source Sans Pro" w:eastAsia="Times New Roman" w:hAnsi="Source Sans Pro" w:cs="Times New Roman"/>
                <w:color w:val="454545"/>
                <w:kern w:val="0"/>
                <w:sz w:val="24"/>
                <w:szCs w:val="24"/>
                <w14:ligatures w14:val="none"/>
              </w:rPr>
              <w:t xml:space="preserve"> namespace to LUN</w:t>
            </w:r>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77F68173"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Use the ONTAP CLI to in-place convert an </w:t>
            </w:r>
            <w:hyperlink r:id="rId23" w:history="1">
              <w:r w:rsidRPr="00E27559">
                <w:rPr>
                  <w:rFonts w:ascii="Source Sans Pro" w:eastAsia="Times New Roman" w:hAnsi="Source Sans Pro" w:cs="Times New Roman"/>
                  <w:color w:val="0065B3"/>
                  <w:kern w:val="0"/>
                  <w:sz w:val="24"/>
                  <w:szCs w:val="24"/>
                  <w14:ligatures w14:val="none"/>
                </w:rPr>
                <w:t xml:space="preserve">existing LUN to an </w:t>
              </w:r>
              <w:proofErr w:type="spellStart"/>
              <w:r w:rsidRPr="00E27559">
                <w:rPr>
                  <w:rFonts w:ascii="Source Sans Pro" w:eastAsia="Times New Roman" w:hAnsi="Source Sans Pro" w:cs="Times New Roman"/>
                  <w:color w:val="0065B3"/>
                  <w:kern w:val="0"/>
                  <w:sz w:val="24"/>
                  <w:szCs w:val="24"/>
                  <w14:ligatures w14:val="none"/>
                </w:rPr>
                <w:t>NVMe</w:t>
              </w:r>
              <w:proofErr w:type="spellEnd"/>
              <w:r w:rsidRPr="00E27559">
                <w:rPr>
                  <w:rFonts w:ascii="Source Sans Pro" w:eastAsia="Times New Roman" w:hAnsi="Source Sans Pro" w:cs="Times New Roman"/>
                  <w:color w:val="0065B3"/>
                  <w:kern w:val="0"/>
                  <w:sz w:val="24"/>
                  <w:szCs w:val="24"/>
                  <w14:ligatures w14:val="none"/>
                </w:rPr>
                <w:t xml:space="preserve"> namespace</w:t>
              </w:r>
            </w:hyperlink>
            <w:r w:rsidRPr="00E27559">
              <w:rPr>
                <w:rFonts w:ascii="Source Sans Pro" w:eastAsia="Times New Roman" w:hAnsi="Source Sans Pro" w:cs="Times New Roman"/>
                <w:color w:val="454545"/>
                <w:kern w:val="0"/>
                <w:sz w:val="24"/>
                <w:szCs w:val="24"/>
                <w14:ligatures w14:val="none"/>
              </w:rPr>
              <w:t> or an </w:t>
            </w:r>
            <w:hyperlink r:id="rId24" w:history="1">
              <w:r w:rsidRPr="00E27559">
                <w:rPr>
                  <w:rFonts w:ascii="Source Sans Pro" w:eastAsia="Times New Roman" w:hAnsi="Source Sans Pro" w:cs="Times New Roman"/>
                  <w:color w:val="0065B3"/>
                  <w:kern w:val="0"/>
                  <w:sz w:val="24"/>
                  <w:szCs w:val="24"/>
                  <w14:ligatures w14:val="none"/>
                </w:rPr>
                <w:t xml:space="preserve">existing </w:t>
              </w:r>
              <w:proofErr w:type="spellStart"/>
              <w:r w:rsidRPr="00E27559">
                <w:rPr>
                  <w:rFonts w:ascii="Source Sans Pro" w:eastAsia="Times New Roman" w:hAnsi="Source Sans Pro" w:cs="Times New Roman"/>
                  <w:color w:val="0065B3"/>
                  <w:kern w:val="0"/>
                  <w:sz w:val="24"/>
                  <w:szCs w:val="24"/>
                  <w14:ligatures w14:val="none"/>
                </w:rPr>
                <w:t>NVMe</w:t>
              </w:r>
              <w:proofErr w:type="spellEnd"/>
              <w:r w:rsidRPr="00E27559">
                <w:rPr>
                  <w:rFonts w:ascii="Source Sans Pro" w:eastAsia="Times New Roman" w:hAnsi="Source Sans Pro" w:cs="Times New Roman"/>
                  <w:color w:val="0065B3"/>
                  <w:kern w:val="0"/>
                  <w:sz w:val="24"/>
                  <w:szCs w:val="24"/>
                  <w14:ligatures w14:val="none"/>
                </w:rPr>
                <w:t xml:space="preserve"> namespace to a LUN</w:t>
              </w:r>
            </w:hyperlink>
            <w:r w:rsidRPr="00E27559">
              <w:rPr>
                <w:rFonts w:ascii="Source Sans Pro" w:eastAsia="Times New Roman" w:hAnsi="Source Sans Pro" w:cs="Times New Roman"/>
                <w:color w:val="454545"/>
                <w:kern w:val="0"/>
                <w:sz w:val="24"/>
                <w:szCs w:val="24"/>
                <w14:ligatures w14:val="none"/>
              </w:rPr>
              <w:t>.</w:t>
            </w:r>
          </w:p>
        </w:tc>
      </w:tr>
    </w:tbl>
    <w:p w14:paraId="5B318F8A"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Security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598"/>
        <w:gridCol w:w="6756"/>
      </w:tblGrid>
      <w:tr w:rsidR="00E27559" w:rsidRPr="00E27559" w14:paraId="18FAD6F5"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75C7727"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153DAB9"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4A27554C"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A15301F"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lang w:val="fr-FR"/>
                <w14:ligatures w14:val="none"/>
              </w:rPr>
            </w:pPr>
            <w:hyperlink r:id="rId25" w:history="1">
              <w:proofErr w:type="spellStart"/>
              <w:r w:rsidRPr="00E27559">
                <w:rPr>
                  <w:rFonts w:ascii="Source Sans Pro" w:eastAsia="Times New Roman" w:hAnsi="Source Sans Pro" w:cs="Times New Roman"/>
                  <w:color w:val="0065B3"/>
                  <w:kern w:val="0"/>
                  <w:sz w:val="24"/>
                  <w:szCs w:val="24"/>
                  <w:lang w:val="fr-FR"/>
                  <w14:ligatures w14:val="none"/>
                </w:rPr>
                <w:t>Autonomous</w:t>
              </w:r>
              <w:proofErr w:type="spellEnd"/>
              <w:r w:rsidRPr="00E27559">
                <w:rPr>
                  <w:rFonts w:ascii="Source Sans Pro" w:eastAsia="Times New Roman" w:hAnsi="Source Sans Pro" w:cs="Times New Roman"/>
                  <w:color w:val="0065B3"/>
                  <w:kern w:val="0"/>
                  <w:sz w:val="24"/>
                  <w:szCs w:val="24"/>
                  <w:lang w:val="fr-FR"/>
                  <w14:ligatures w14:val="none"/>
                </w:rPr>
                <w:t xml:space="preserve"> Ransomware Protection (ARP) </w:t>
              </w:r>
              <w:proofErr w:type="spellStart"/>
              <w:r w:rsidRPr="00E27559">
                <w:rPr>
                  <w:rFonts w:ascii="Source Sans Pro" w:eastAsia="Times New Roman" w:hAnsi="Source Sans Pro" w:cs="Times New Roman"/>
                  <w:color w:val="0065B3"/>
                  <w:kern w:val="0"/>
                  <w:sz w:val="24"/>
                  <w:szCs w:val="24"/>
                  <w:lang w:val="fr-FR"/>
                  <w14:ligatures w14:val="none"/>
                </w:rPr>
                <w:t>enhancements</w:t>
              </w:r>
              <w:proofErr w:type="spellEnd"/>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9E3FB2A"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The ARP detection algorithm has been enhanced to detect additional malware threats. Also, a new license key is used to activate Autonomous Ransomware Protection. For ONTAP systems upgrades from ONTAP 9.10.1 the previous license key still provides the same functionality.</w:t>
            </w:r>
          </w:p>
        </w:tc>
      </w:tr>
      <w:tr w:rsidR="00E27559" w:rsidRPr="00E27559" w14:paraId="34056B55"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620012AF"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26" w:history="1">
              <w:r w:rsidRPr="00E27559">
                <w:rPr>
                  <w:rFonts w:ascii="Source Sans Pro" w:eastAsia="Times New Roman" w:hAnsi="Source Sans Pro" w:cs="Times New Roman"/>
                  <w:color w:val="0065B3"/>
                  <w:kern w:val="0"/>
                  <w:sz w:val="24"/>
                  <w:szCs w:val="24"/>
                  <w14:ligatures w14:val="none"/>
                </w:rPr>
                <w:t>Multi-admin verification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7D9A7C1"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When multi-admin verification is enabled, certain operations — such as deleting volumes or Snapshot copies — can be executed only after approvals from designated administrators. This prevents compromised, malicious, or inexperienced administrators from making undesirable changes or deleting data.</w:t>
            </w:r>
          </w:p>
        </w:tc>
      </w:tr>
    </w:tbl>
    <w:p w14:paraId="4EF37C03"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Storage efficiency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026"/>
        <w:gridCol w:w="7328"/>
      </w:tblGrid>
      <w:tr w:rsidR="00E27559" w:rsidRPr="00E27559" w14:paraId="5098994D"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6DE95AA6"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C479129"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5FF26464"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93DFCC9"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27" w:history="1">
              <w:r w:rsidRPr="00E27559">
                <w:rPr>
                  <w:rFonts w:ascii="Source Sans Pro" w:eastAsia="Times New Roman" w:hAnsi="Source Sans Pro" w:cs="Times New Roman"/>
                  <w:color w:val="0065B3"/>
                  <w:kern w:val="0"/>
                  <w:sz w:val="24"/>
                  <w:szCs w:val="24"/>
                  <w14:ligatures w14:val="none"/>
                </w:rPr>
                <w:t>View physical footprint savings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A176E62"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When you have temperature sensitive storage efficiency enabled on a volume, you can use the volume show-footprint command to display the physical footprint savings.</w:t>
            </w:r>
          </w:p>
        </w:tc>
      </w:tr>
      <w:tr w:rsidR="00E27559" w:rsidRPr="00E27559" w14:paraId="58FFE79B"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1023268"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28" w:history="1">
              <w:proofErr w:type="spellStart"/>
              <w:r w:rsidRPr="00E27559">
                <w:rPr>
                  <w:rFonts w:ascii="Source Sans Pro" w:eastAsia="Times New Roman" w:hAnsi="Source Sans Pro" w:cs="Times New Roman"/>
                  <w:color w:val="0065B3"/>
                  <w:kern w:val="0"/>
                  <w:sz w:val="24"/>
                  <w:szCs w:val="24"/>
                  <w14:ligatures w14:val="none"/>
                </w:rPr>
                <w:t>SnapLock</w:t>
              </w:r>
              <w:proofErr w:type="spellEnd"/>
              <w:r w:rsidRPr="00E27559">
                <w:rPr>
                  <w:rFonts w:ascii="Source Sans Pro" w:eastAsia="Times New Roman" w:hAnsi="Source Sans Pro" w:cs="Times New Roman"/>
                  <w:color w:val="0065B3"/>
                  <w:kern w:val="0"/>
                  <w:sz w:val="24"/>
                  <w:szCs w:val="24"/>
                  <w14:ligatures w14:val="none"/>
                </w:rPr>
                <w:t xml:space="preserve"> support for </w:t>
              </w:r>
              <w:proofErr w:type="spellStart"/>
              <w:r w:rsidRPr="00E27559">
                <w:rPr>
                  <w:rFonts w:ascii="Source Sans Pro" w:eastAsia="Times New Roman" w:hAnsi="Source Sans Pro" w:cs="Times New Roman"/>
                  <w:color w:val="0065B3"/>
                  <w:kern w:val="0"/>
                  <w:sz w:val="24"/>
                  <w:szCs w:val="24"/>
                  <w14:ligatures w14:val="none"/>
                </w:rPr>
                <w:lastRenderedPageBreak/>
                <w:t>FlexGroup</w:t>
              </w:r>
              <w:proofErr w:type="spellEnd"/>
              <w:r w:rsidRPr="00E27559">
                <w:rPr>
                  <w:rFonts w:ascii="Source Sans Pro" w:eastAsia="Times New Roman" w:hAnsi="Source Sans Pro" w:cs="Times New Roman"/>
                  <w:color w:val="0065B3"/>
                  <w:kern w:val="0"/>
                  <w:sz w:val="24"/>
                  <w:szCs w:val="24"/>
                  <w14:ligatures w14:val="none"/>
                </w:rPr>
                <w:t xml:space="preserve">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C54B710"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proofErr w:type="spellStart"/>
            <w:r w:rsidRPr="00E27559">
              <w:rPr>
                <w:rFonts w:ascii="Source Sans Pro" w:eastAsia="Times New Roman" w:hAnsi="Source Sans Pro" w:cs="Times New Roman"/>
                <w:color w:val="454545"/>
                <w:kern w:val="0"/>
                <w:sz w:val="24"/>
                <w:szCs w:val="24"/>
                <w14:ligatures w14:val="none"/>
              </w:rPr>
              <w:lastRenderedPageBreak/>
              <w:t>SnapLock</w:t>
            </w:r>
            <w:proofErr w:type="spellEnd"/>
            <w:r w:rsidRPr="00E27559">
              <w:rPr>
                <w:rFonts w:ascii="Source Sans Pro" w:eastAsia="Times New Roman" w:hAnsi="Source Sans Pro" w:cs="Times New Roman"/>
                <w:color w:val="454545"/>
                <w:kern w:val="0"/>
                <w:sz w:val="24"/>
                <w:szCs w:val="24"/>
                <w14:ligatures w14:val="none"/>
              </w:rPr>
              <w:t xml:space="preserve"> includes support for data stored on </w:t>
            </w:r>
            <w:proofErr w:type="spellStart"/>
            <w:r w:rsidRPr="00E27559">
              <w:rPr>
                <w:rFonts w:ascii="Source Sans Pro" w:eastAsia="Times New Roman" w:hAnsi="Source Sans Pro" w:cs="Times New Roman"/>
                <w:color w:val="454545"/>
                <w:kern w:val="0"/>
                <w:sz w:val="24"/>
                <w:szCs w:val="24"/>
                <w14:ligatures w14:val="none"/>
              </w:rPr>
              <w:t>FlexGroup</w:t>
            </w:r>
            <w:proofErr w:type="spellEnd"/>
            <w:r w:rsidRPr="00E27559">
              <w:rPr>
                <w:rFonts w:ascii="Source Sans Pro" w:eastAsia="Times New Roman" w:hAnsi="Source Sans Pro" w:cs="Times New Roman"/>
                <w:color w:val="454545"/>
                <w:kern w:val="0"/>
                <w:sz w:val="24"/>
                <w:szCs w:val="24"/>
                <w14:ligatures w14:val="none"/>
              </w:rPr>
              <w:t xml:space="preserve"> volumes. </w:t>
            </w:r>
            <w:proofErr w:type="spellStart"/>
            <w:r w:rsidRPr="00E27559">
              <w:rPr>
                <w:rFonts w:ascii="Source Sans Pro" w:eastAsia="Times New Roman" w:hAnsi="Source Sans Pro" w:cs="Times New Roman"/>
                <w:color w:val="454545"/>
                <w:kern w:val="0"/>
                <w:sz w:val="24"/>
                <w:szCs w:val="24"/>
                <w14:ligatures w14:val="none"/>
              </w:rPr>
              <w:t>FlexGroup</w:t>
            </w:r>
            <w:proofErr w:type="spellEnd"/>
            <w:r w:rsidRPr="00E27559">
              <w:rPr>
                <w:rFonts w:ascii="Source Sans Pro" w:eastAsia="Times New Roman" w:hAnsi="Source Sans Pro" w:cs="Times New Roman"/>
                <w:color w:val="454545"/>
                <w:kern w:val="0"/>
                <w:sz w:val="24"/>
                <w:szCs w:val="24"/>
                <w14:ligatures w14:val="none"/>
              </w:rPr>
              <w:t xml:space="preserve"> volumes support is available with </w:t>
            </w:r>
            <w:proofErr w:type="spellStart"/>
            <w:r w:rsidRPr="00E27559">
              <w:rPr>
                <w:rFonts w:ascii="Source Sans Pro" w:eastAsia="Times New Roman" w:hAnsi="Source Sans Pro" w:cs="Times New Roman"/>
                <w:color w:val="454545"/>
                <w:kern w:val="0"/>
                <w:sz w:val="24"/>
                <w:szCs w:val="24"/>
                <w14:ligatures w14:val="none"/>
              </w:rPr>
              <w:t>SnapLock</w:t>
            </w:r>
            <w:proofErr w:type="spellEnd"/>
            <w:r w:rsidRPr="00E27559">
              <w:rPr>
                <w:rFonts w:ascii="Source Sans Pro" w:eastAsia="Times New Roman" w:hAnsi="Source Sans Pro" w:cs="Times New Roman"/>
                <w:color w:val="454545"/>
                <w:kern w:val="0"/>
                <w:sz w:val="24"/>
                <w:szCs w:val="24"/>
                <w14:ligatures w14:val="none"/>
              </w:rPr>
              <w:t xml:space="preserve"> Compliance and </w:t>
            </w:r>
            <w:proofErr w:type="spellStart"/>
            <w:r w:rsidRPr="00E27559">
              <w:rPr>
                <w:rFonts w:ascii="Source Sans Pro" w:eastAsia="Times New Roman" w:hAnsi="Source Sans Pro" w:cs="Times New Roman"/>
                <w:color w:val="454545"/>
                <w:kern w:val="0"/>
                <w:sz w:val="24"/>
                <w:szCs w:val="24"/>
                <w14:ligatures w14:val="none"/>
              </w:rPr>
              <w:t>SnapLock</w:t>
            </w:r>
            <w:proofErr w:type="spellEnd"/>
            <w:r w:rsidRPr="00E27559">
              <w:rPr>
                <w:rFonts w:ascii="Source Sans Pro" w:eastAsia="Times New Roman" w:hAnsi="Source Sans Pro" w:cs="Times New Roman"/>
                <w:color w:val="454545"/>
                <w:kern w:val="0"/>
                <w:sz w:val="24"/>
                <w:szCs w:val="24"/>
                <w14:ligatures w14:val="none"/>
              </w:rPr>
              <w:t xml:space="preserve"> Enterprise modes.</w:t>
            </w:r>
          </w:p>
        </w:tc>
      </w:tr>
      <w:tr w:rsidR="00E27559" w:rsidRPr="00E27559" w14:paraId="31C5BC90"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6C651CD1"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29" w:history="1">
              <w:r w:rsidRPr="00E27559">
                <w:rPr>
                  <w:rFonts w:ascii="Source Sans Pro" w:eastAsia="Times New Roman" w:hAnsi="Source Sans Pro" w:cs="Times New Roman"/>
                  <w:color w:val="0065B3"/>
                  <w:kern w:val="0"/>
                  <w:sz w:val="24"/>
                  <w:szCs w:val="24"/>
                  <w14:ligatures w14:val="none"/>
                </w:rPr>
                <w:t>SVM data mobility</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7E0F7343"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 xml:space="preserve">Increases the number of AFF arrays supported to three and adds support for </w:t>
            </w:r>
            <w:proofErr w:type="spellStart"/>
            <w:r w:rsidRPr="00E27559">
              <w:rPr>
                <w:rFonts w:ascii="Source Sans Pro" w:eastAsia="Times New Roman" w:hAnsi="Source Sans Pro" w:cs="Times New Roman"/>
                <w:color w:val="454545"/>
                <w:kern w:val="0"/>
                <w:sz w:val="24"/>
                <w:szCs w:val="24"/>
                <w14:ligatures w14:val="none"/>
              </w:rPr>
              <w:t>SnapMirror</w:t>
            </w:r>
            <w:proofErr w:type="spellEnd"/>
            <w:r w:rsidRPr="00E27559">
              <w:rPr>
                <w:rFonts w:ascii="Source Sans Pro" w:eastAsia="Times New Roman" w:hAnsi="Source Sans Pro" w:cs="Times New Roman"/>
                <w:color w:val="454545"/>
                <w:kern w:val="0"/>
                <w:sz w:val="24"/>
                <w:szCs w:val="24"/>
                <w14:ligatures w14:val="none"/>
              </w:rPr>
              <w:t xml:space="preserve"> relationships when the source and the destination are both running ONTAP 9.11.1 or later. External key management (KMIP) is also introduced and is available for both Cloud and on-premises installations.</w:t>
            </w:r>
          </w:p>
        </w:tc>
      </w:tr>
    </w:tbl>
    <w:p w14:paraId="09DFB775"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Storage resource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7086"/>
      </w:tblGrid>
      <w:tr w:rsidR="00E27559" w:rsidRPr="00E27559" w14:paraId="1C640F11"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668DC07E"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71E9C6E"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6543E07E"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5A2B041"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0" w:history="1">
              <w:r w:rsidRPr="00E27559">
                <w:rPr>
                  <w:rFonts w:ascii="Source Sans Pro" w:eastAsia="Times New Roman" w:hAnsi="Source Sans Pro" w:cs="Times New Roman"/>
                  <w:color w:val="0065B3"/>
                  <w:kern w:val="0"/>
                  <w:sz w:val="24"/>
                  <w:szCs w:val="24"/>
                  <w14:ligatures w14:val="none"/>
                </w:rPr>
                <w:t>Activity tracking at the SVM level in File System Analytics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D50867B"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Activity Tracking is aggregated at the SVM level, tracking read/write IOPS and throughputs to provide instant and actionable insights into data.</w:t>
            </w:r>
          </w:p>
        </w:tc>
      </w:tr>
      <w:tr w:rsidR="00E27559" w:rsidRPr="00E27559" w14:paraId="17E7A0AF"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8082A5F"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1" w:history="1">
              <w:r w:rsidRPr="00E27559">
                <w:rPr>
                  <w:rFonts w:ascii="Source Sans Pro" w:eastAsia="Times New Roman" w:hAnsi="Source Sans Pro" w:cs="Times New Roman"/>
                  <w:color w:val="0065B3"/>
                  <w:kern w:val="0"/>
                  <w:sz w:val="24"/>
                  <w:szCs w:val="24"/>
                  <w14:ligatures w14:val="none"/>
                </w:rPr>
                <w:t>Enable file access time updates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C4E6E3A"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 xml:space="preserve">When enabled, the access time updates at the </w:t>
            </w:r>
            <w:proofErr w:type="spellStart"/>
            <w:r w:rsidRPr="00E27559">
              <w:rPr>
                <w:rFonts w:ascii="Source Sans Pro" w:eastAsia="Times New Roman" w:hAnsi="Source Sans Pro" w:cs="Times New Roman"/>
                <w:color w:val="454545"/>
                <w:kern w:val="0"/>
                <w:sz w:val="24"/>
                <w:szCs w:val="24"/>
                <w14:ligatures w14:val="none"/>
              </w:rPr>
              <w:t>FlexCache</w:t>
            </w:r>
            <w:proofErr w:type="spellEnd"/>
            <w:r w:rsidRPr="00E27559">
              <w:rPr>
                <w:rFonts w:ascii="Source Sans Pro" w:eastAsia="Times New Roman" w:hAnsi="Source Sans Pro" w:cs="Times New Roman"/>
                <w:color w:val="454545"/>
                <w:kern w:val="0"/>
                <w:sz w:val="24"/>
                <w:szCs w:val="24"/>
                <w14:ligatures w14:val="none"/>
              </w:rPr>
              <w:t xml:space="preserve"> origin volume only if the age of the current access time is more than user-specified duration.</w:t>
            </w:r>
          </w:p>
        </w:tc>
      </w:tr>
      <w:tr w:rsidR="00E27559" w:rsidRPr="00E27559" w14:paraId="3B1F0804"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C0C058F"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2" w:history="1">
              <w:r w:rsidRPr="00E27559">
                <w:rPr>
                  <w:rFonts w:ascii="Source Sans Pro" w:eastAsia="Times New Roman" w:hAnsi="Source Sans Pro" w:cs="Times New Roman"/>
                  <w:color w:val="0065B3"/>
                  <w:kern w:val="0"/>
                  <w:sz w:val="24"/>
                  <w:szCs w:val="24"/>
                  <w14:ligatures w14:val="none"/>
                </w:rPr>
                <w:t xml:space="preserve">Asynchronous </w:t>
              </w:r>
              <w:proofErr w:type="gramStart"/>
              <w:r w:rsidRPr="00E27559">
                <w:rPr>
                  <w:rFonts w:ascii="Source Sans Pro" w:eastAsia="Times New Roman" w:hAnsi="Source Sans Pro" w:cs="Times New Roman"/>
                  <w:color w:val="0065B3"/>
                  <w:kern w:val="0"/>
                  <w:sz w:val="24"/>
                  <w:szCs w:val="24"/>
                  <w14:ligatures w14:val="none"/>
                </w:rPr>
                <w:t>directory</w:t>
              </w:r>
              <w:proofErr w:type="gramEnd"/>
              <w:r w:rsidRPr="00E27559">
                <w:rPr>
                  <w:rFonts w:ascii="Source Sans Pro" w:eastAsia="Times New Roman" w:hAnsi="Source Sans Pro" w:cs="Times New Roman"/>
                  <w:color w:val="0065B3"/>
                  <w:kern w:val="0"/>
                  <w:sz w:val="24"/>
                  <w:szCs w:val="24"/>
                  <w14:ligatures w14:val="none"/>
                </w:rPr>
                <w:t xml:space="preserve"> delete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43E0A53"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 xml:space="preserve">Asynchronous </w:t>
            </w:r>
            <w:proofErr w:type="gramStart"/>
            <w:r w:rsidRPr="00E27559">
              <w:rPr>
                <w:rFonts w:ascii="Source Sans Pro" w:eastAsia="Times New Roman" w:hAnsi="Source Sans Pro" w:cs="Times New Roman"/>
                <w:color w:val="454545"/>
                <w:kern w:val="0"/>
                <w:sz w:val="24"/>
                <w:szCs w:val="24"/>
                <w14:ligatures w14:val="none"/>
              </w:rPr>
              <w:t>delete is</w:t>
            </w:r>
            <w:proofErr w:type="gramEnd"/>
            <w:r w:rsidRPr="00E27559">
              <w:rPr>
                <w:rFonts w:ascii="Source Sans Pro" w:eastAsia="Times New Roman" w:hAnsi="Source Sans Pro" w:cs="Times New Roman"/>
                <w:color w:val="454545"/>
                <w:kern w:val="0"/>
                <w:sz w:val="24"/>
                <w:szCs w:val="24"/>
                <w14:ligatures w14:val="none"/>
              </w:rPr>
              <w:t xml:space="preserve"> available to NFS and SMB clients when the storage administrator grants them rights on the volume. When async delete is enabled, Linux clients can use the mv command and Windows clients can use the rename command to delete a directory and move it to a </w:t>
            </w:r>
            <w:proofErr w:type="gramStart"/>
            <w:r w:rsidRPr="00E27559">
              <w:rPr>
                <w:rFonts w:ascii="Source Sans Pro" w:eastAsia="Times New Roman" w:hAnsi="Source Sans Pro" w:cs="Times New Roman"/>
                <w:color w:val="454545"/>
                <w:kern w:val="0"/>
                <w:sz w:val="24"/>
                <w:szCs w:val="24"/>
                <w14:ligatures w14:val="none"/>
              </w:rPr>
              <w:t>hidden </w:t>
            </w:r>
            <w:r w:rsidRPr="00E27559">
              <w:rPr>
                <w:rFonts w:ascii="Consolas" w:eastAsia="Times New Roman" w:hAnsi="Consolas" w:cs="Courier New"/>
                <w:color w:val="454545"/>
                <w:kern w:val="0"/>
                <w:sz w:val="23"/>
                <w:szCs w:val="23"/>
                <w14:ligatures w14:val="none"/>
              </w:rPr>
              <w:t>.</w:t>
            </w:r>
            <w:proofErr w:type="spellStart"/>
            <w:r w:rsidRPr="00E27559">
              <w:rPr>
                <w:rFonts w:ascii="Consolas" w:eastAsia="Times New Roman" w:hAnsi="Consolas" w:cs="Courier New"/>
                <w:color w:val="454545"/>
                <w:kern w:val="0"/>
                <w:sz w:val="23"/>
                <w:szCs w:val="23"/>
                <w14:ligatures w14:val="none"/>
              </w:rPr>
              <w:t>ontaptrashbin</w:t>
            </w:r>
            <w:proofErr w:type="spellEnd"/>
            <w:proofErr w:type="gramEnd"/>
            <w:r w:rsidRPr="00E27559">
              <w:rPr>
                <w:rFonts w:ascii="Source Sans Pro" w:eastAsia="Times New Roman" w:hAnsi="Source Sans Pro" w:cs="Times New Roman"/>
                <w:color w:val="454545"/>
                <w:kern w:val="0"/>
                <w:sz w:val="24"/>
                <w:szCs w:val="24"/>
                <w14:ligatures w14:val="none"/>
              </w:rPr>
              <w:t> directory.</w:t>
            </w:r>
          </w:p>
        </w:tc>
      </w:tr>
      <w:tr w:rsidR="00E27559" w:rsidRPr="00E27559" w14:paraId="61FD7365"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0835094"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3" w:history="1">
              <w:proofErr w:type="spellStart"/>
              <w:r w:rsidRPr="00E27559">
                <w:rPr>
                  <w:rFonts w:ascii="Source Sans Pro" w:eastAsia="Times New Roman" w:hAnsi="Source Sans Pro" w:cs="Times New Roman"/>
                  <w:color w:val="0065B3"/>
                  <w:kern w:val="0"/>
                  <w:sz w:val="24"/>
                  <w:szCs w:val="24"/>
                  <w14:ligatures w14:val="none"/>
                </w:rPr>
                <w:t>SnapLock</w:t>
              </w:r>
              <w:proofErr w:type="spellEnd"/>
              <w:r w:rsidRPr="00E27559">
                <w:rPr>
                  <w:rFonts w:ascii="Source Sans Pro" w:eastAsia="Times New Roman" w:hAnsi="Source Sans Pro" w:cs="Times New Roman"/>
                  <w:color w:val="0065B3"/>
                  <w:kern w:val="0"/>
                  <w:sz w:val="24"/>
                  <w:szCs w:val="24"/>
                  <w14:ligatures w14:val="none"/>
                </w:rPr>
                <w:t xml:space="preserve"> support for </w:t>
              </w:r>
              <w:proofErr w:type="spellStart"/>
              <w:r w:rsidRPr="00E27559">
                <w:rPr>
                  <w:rFonts w:ascii="Source Sans Pro" w:eastAsia="Times New Roman" w:hAnsi="Source Sans Pro" w:cs="Times New Roman"/>
                  <w:color w:val="0065B3"/>
                  <w:kern w:val="0"/>
                  <w:sz w:val="24"/>
                  <w:szCs w:val="24"/>
                  <w14:ligatures w14:val="none"/>
                </w:rPr>
                <w:t>FlexGroup</w:t>
              </w:r>
              <w:proofErr w:type="spellEnd"/>
              <w:r w:rsidRPr="00E27559">
                <w:rPr>
                  <w:rFonts w:ascii="Source Sans Pro" w:eastAsia="Times New Roman" w:hAnsi="Source Sans Pro" w:cs="Times New Roman"/>
                  <w:color w:val="0065B3"/>
                  <w:kern w:val="0"/>
                  <w:sz w:val="24"/>
                  <w:szCs w:val="24"/>
                  <w14:ligatures w14:val="none"/>
                </w:rPr>
                <w:t xml:space="preserve"> volumes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8B7106A"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proofErr w:type="spellStart"/>
            <w:r w:rsidRPr="00E27559">
              <w:rPr>
                <w:rFonts w:ascii="Source Sans Pro" w:eastAsia="Times New Roman" w:hAnsi="Source Sans Pro" w:cs="Times New Roman"/>
                <w:color w:val="454545"/>
                <w:kern w:val="0"/>
                <w:sz w:val="24"/>
                <w:szCs w:val="24"/>
                <w14:ligatures w14:val="none"/>
              </w:rPr>
              <w:t>SnapLock</w:t>
            </w:r>
            <w:proofErr w:type="spellEnd"/>
            <w:r w:rsidRPr="00E27559">
              <w:rPr>
                <w:rFonts w:ascii="Source Sans Pro" w:eastAsia="Times New Roman" w:hAnsi="Source Sans Pro" w:cs="Times New Roman"/>
                <w:color w:val="454545"/>
                <w:kern w:val="0"/>
                <w:sz w:val="24"/>
                <w:szCs w:val="24"/>
                <w14:ligatures w14:val="none"/>
              </w:rPr>
              <w:t xml:space="preserve"> includes support for data stored on </w:t>
            </w:r>
            <w:proofErr w:type="spellStart"/>
            <w:r w:rsidRPr="00E27559">
              <w:rPr>
                <w:rFonts w:ascii="Source Sans Pro" w:eastAsia="Times New Roman" w:hAnsi="Source Sans Pro" w:cs="Times New Roman"/>
                <w:color w:val="454545"/>
                <w:kern w:val="0"/>
                <w:sz w:val="24"/>
                <w:szCs w:val="24"/>
                <w14:ligatures w14:val="none"/>
              </w:rPr>
              <w:t>FlexGroup</w:t>
            </w:r>
            <w:proofErr w:type="spellEnd"/>
            <w:r w:rsidRPr="00E27559">
              <w:rPr>
                <w:rFonts w:ascii="Source Sans Pro" w:eastAsia="Times New Roman" w:hAnsi="Source Sans Pro" w:cs="Times New Roman"/>
                <w:color w:val="454545"/>
                <w:kern w:val="0"/>
                <w:sz w:val="24"/>
                <w:szCs w:val="24"/>
                <w14:ligatures w14:val="none"/>
              </w:rPr>
              <w:t xml:space="preserve"> volumes. </w:t>
            </w:r>
            <w:proofErr w:type="spellStart"/>
            <w:r w:rsidRPr="00E27559">
              <w:rPr>
                <w:rFonts w:ascii="Source Sans Pro" w:eastAsia="Times New Roman" w:hAnsi="Source Sans Pro" w:cs="Times New Roman"/>
                <w:color w:val="454545"/>
                <w:kern w:val="0"/>
                <w:sz w:val="24"/>
                <w:szCs w:val="24"/>
                <w14:ligatures w14:val="none"/>
              </w:rPr>
              <w:t>FlexGroup</w:t>
            </w:r>
            <w:proofErr w:type="spellEnd"/>
            <w:r w:rsidRPr="00E27559">
              <w:rPr>
                <w:rFonts w:ascii="Source Sans Pro" w:eastAsia="Times New Roman" w:hAnsi="Source Sans Pro" w:cs="Times New Roman"/>
                <w:color w:val="454545"/>
                <w:kern w:val="0"/>
                <w:sz w:val="24"/>
                <w:szCs w:val="24"/>
                <w14:ligatures w14:val="none"/>
              </w:rPr>
              <w:t xml:space="preserve"> volumes support is available with </w:t>
            </w:r>
            <w:proofErr w:type="spellStart"/>
            <w:r w:rsidRPr="00E27559">
              <w:rPr>
                <w:rFonts w:ascii="Source Sans Pro" w:eastAsia="Times New Roman" w:hAnsi="Source Sans Pro" w:cs="Times New Roman"/>
                <w:color w:val="454545"/>
                <w:kern w:val="0"/>
                <w:sz w:val="24"/>
                <w:szCs w:val="24"/>
                <w14:ligatures w14:val="none"/>
              </w:rPr>
              <w:t>SnapLock</w:t>
            </w:r>
            <w:proofErr w:type="spellEnd"/>
            <w:r w:rsidRPr="00E27559">
              <w:rPr>
                <w:rFonts w:ascii="Source Sans Pro" w:eastAsia="Times New Roman" w:hAnsi="Source Sans Pro" w:cs="Times New Roman"/>
                <w:color w:val="454545"/>
                <w:kern w:val="0"/>
                <w:sz w:val="24"/>
                <w:szCs w:val="24"/>
                <w14:ligatures w14:val="none"/>
              </w:rPr>
              <w:t xml:space="preserve"> Compliance and </w:t>
            </w:r>
            <w:proofErr w:type="spellStart"/>
            <w:r w:rsidRPr="00E27559">
              <w:rPr>
                <w:rFonts w:ascii="Source Sans Pro" w:eastAsia="Times New Roman" w:hAnsi="Source Sans Pro" w:cs="Times New Roman"/>
                <w:color w:val="454545"/>
                <w:kern w:val="0"/>
                <w:sz w:val="24"/>
                <w:szCs w:val="24"/>
                <w14:ligatures w14:val="none"/>
              </w:rPr>
              <w:t>SnapLock</w:t>
            </w:r>
            <w:proofErr w:type="spellEnd"/>
            <w:r w:rsidRPr="00E27559">
              <w:rPr>
                <w:rFonts w:ascii="Source Sans Pro" w:eastAsia="Times New Roman" w:hAnsi="Source Sans Pro" w:cs="Times New Roman"/>
                <w:color w:val="454545"/>
                <w:kern w:val="0"/>
                <w:sz w:val="24"/>
                <w:szCs w:val="24"/>
                <w14:ligatures w14:val="none"/>
              </w:rPr>
              <w:t xml:space="preserve"> Enterprise modes. </w:t>
            </w:r>
            <w:proofErr w:type="spellStart"/>
            <w:r w:rsidRPr="00E27559">
              <w:rPr>
                <w:rFonts w:ascii="Source Sans Pro" w:eastAsia="Times New Roman" w:hAnsi="Source Sans Pro" w:cs="Times New Roman"/>
                <w:color w:val="454545"/>
                <w:kern w:val="0"/>
                <w:sz w:val="24"/>
                <w:szCs w:val="24"/>
                <w14:ligatures w14:val="none"/>
              </w:rPr>
              <w:t>SnapLock</w:t>
            </w:r>
            <w:proofErr w:type="spellEnd"/>
            <w:r w:rsidRPr="00E27559">
              <w:rPr>
                <w:rFonts w:ascii="Source Sans Pro" w:eastAsia="Times New Roman" w:hAnsi="Source Sans Pro" w:cs="Times New Roman"/>
                <w:color w:val="454545"/>
                <w:kern w:val="0"/>
                <w:sz w:val="24"/>
                <w:szCs w:val="24"/>
                <w14:ligatures w14:val="none"/>
              </w:rPr>
              <w:t xml:space="preserve"> does not support the following operations on </w:t>
            </w:r>
            <w:proofErr w:type="spellStart"/>
            <w:r w:rsidRPr="00E27559">
              <w:rPr>
                <w:rFonts w:ascii="Source Sans Pro" w:eastAsia="Times New Roman" w:hAnsi="Source Sans Pro" w:cs="Times New Roman"/>
                <w:color w:val="454545"/>
                <w:kern w:val="0"/>
                <w:sz w:val="24"/>
                <w:szCs w:val="24"/>
                <w14:ligatures w14:val="none"/>
              </w:rPr>
              <w:t>FlexGroup</w:t>
            </w:r>
            <w:proofErr w:type="spellEnd"/>
            <w:r w:rsidRPr="00E27559">
              <w:rPr>
                <w:rFonts w:ascii="Source Sans Pro" w:eastAsia="Times New Roman" w:hAnsi="Source Sans Pro" w:cs="Times New Roman"/>
                <w:color w:val="454545"/>
                <w:kern w:val="0"/>
                <w:sz w:val="24"/>
                <w:szCs w:val="24"/>
                <w14:ligatures w14:val="none"/>
              </w:rPr>
              <w:t xml:space="preserve"> volumes: </w:t>
            </w:r>
            <w:proofErr w:type="spellStart"/>
            <w:r w:rsidRPr="00E27559">
              <w:rPr>
                <w:rFonts w:ascii="Source Sans Pro" w:eastAsia="Times New Roman" w:hAnsi="Source Sans Pro" w:cs="Times New Roman"/>
                <w:color w:val="454545"/>
                <w:kern w:val="0"/>
                <w:sz w:val="24"/>
                <w:szCs w:val="24"/>
                <w14:ligatures w14:val="none"/>
              </w:rPr>
              <w:t>SnapLock</w:t>
            </w:r>
            <w:proofErr w:type="spellEnd"/>
            <w:r w:rsidRPr="00E27559">
              <w:rPr>
                <w:rFonts w:ascii="Source Sans Pro" w:eastAsia="Times New Roman" w:hAnsi="Source Sans Pro" w:cs="Times New Roman"/>
                <w:color w:val="454545"/>
                <w:kern w:val="0"/>
                <w:sz w:val="24"/>
                <w:szCs w:val="24"/>
                <w14:ligatures w14:val="none"/>
              </w:rPr>
              <w:t xml:space="preserve"> for </w:t>
            </w:r>
            <w:proofErr w:type="spellStart"/>
            <w:r w:rsidRPr="00E27559">
              <w:rPr>
                <w:rFonts w:ascii="Source Sans Pro" w:eastAsia="Times New Roman" w:hAnsi="Source Sans Pro" w:cs="Times New Roman"/>
                <w:color w:val="454545"/>
                <w:kern w:val="0"/>
                <w:sz w:val="24"/>
                <w:szCs w:val="24"/>
                <w14:ligatures w14:val="none"/>
              </w:rPr>
              <w:t>SnapVault</w:t>
            </w:r>
            <w:proofErr w:type="spellEnd"/>
            <w:r w:rsidRPr="00E27559">
              <w:rPr>
                <w:rFonts w:ascii="Source Sans Pro" w:eastAsia="Times New Roman" w:hAnsi="Source Sans Pro" w:cs="Times New Roman"/>
                <w:color w:val="454545"/>
                <w:kern w:val="0"/>
                <w:sz w:val="24"/>
                <w:szCs w:val="24"/>
                <w14:ligatures w14:val="none"/>
              </w:rPr>
              <w:t>, event-based retention, and Legal Hold.</w:t>
            </w:r>
          </w:p>
        </w:tc>
      </w:tr>
    </w:tbl>
    <w:p w14:paraId="5340CF12"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SVM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20"/>
        <w:gridCol w:w="7934"/>
      </w:tblGrid>
      <w:tr w:rsidR="00E27559" w:rsidRPr="00E27559" w14:paraId="14338C8F"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7854B629"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4DD2DD1"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6F748883"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8A4176E"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4" w:history="1">
              <w:r w:rsidRPr="00E27559">
                <w:rPr>
                  <w:rFonts w:ascii="Source Sans Pro" w:eastAsia="Times New Roman" w:hAnsi="Source Sans Pro" w:cs="Times New Roman"/>
                  <w:color w:val="0065B3"/>
                  <w:kern w:val="0"/>
                  <w:sz w:val="24"/>
                  <w:szCs w:val="24"/>
                  <w14:ligatures w14:val="none"/>
                </w:rPr>
                <w:t>SVM data mobility</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6A238364"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 xml:space="preserve">Increases the number of AFF arrays supported to three and adds support for </w:t>
            </w:r>
            <w:proofErr w:type="spellStart"/>
            <w:r w:rsidRPr="00E27559">
              <w:rPr>
                <w:rFonts w:ascii="Source Sans Pro" w:eastAsia="Times New Roman" w:hAnsi="Source Sans Pro" w:cs="Times New Roman"/>
                <w:color w:val="454545"/>
                <w:kern w:val="0"/>
                <w:sz w:val="24"/>
                <w:szCs w:val="24"/>
                <w14:ligatures w14:val="none"/>
              </w:rPr>
              <w:t>SnapMirror</w:t>
            </w:r>
            <w:proofErr w:type="spellEnd"/>
            <w:r w:rsidRPr="00E27559">
              <w:rPr>
                <w:rFonts w:ascii="Source Sans Pro" w:eastAsia="Times New Roman" w:hAnsi="Source Sans Pro" w:cs="Times New Roman"/>
                <w:color w:val="454545"/>
                <w:kern w:val="0"/>
                <w:sz w:val="24"/>
                <w:szCs w:val="24"/>
                <w14:ligatures w14:val="none"/>
              </w:rPr>
              <w:t xml:space="preserve"> relationships when the source and the destination are both running ONTAP 9.11.1 or later. External key management (KMIP) is also introduced and is available for both cloud and on-premises installations.</w:t>
            </w:r>
          </w:p>
        </w:tc>
      </w:tr>
    </w:tbl>
    <w:p w14:paraId="64A60D16" w14:textId="77777777" w:rsidR="00E27559" w:rsidRPr="00E27559" w:rsidRDefault="00E27559" w:rsidP="00E27559">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E27559">
        <w:rPr>
          <w:rFonts w:ascii="Source Sans Pro" w:eastAsia="Times New Roman" w:hAnsi="Source Sans Pro" w:cs="Times New Roman"/>
          <w:color w:val="454545"/>
          <w:spacing w:val="-2"/>
          <w:kern w:val="0"/>
          <w:sz w:val="41"/>
          <w:szCs w:val="41"/>
          <w14:ligatures w14:val="none"/>
        </w:rPr>
        <w:t>System Manager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9"/>
        <w:gridCol w:w="8085"/>
      </w:tblGrid>
      <w:tr w:rsidR="00E27559" w:rsidRPr="00E27559" w14:paraId="1AC73761" w14:textId="77777777" w:rsidTr="00E27559">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150FCCD"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AFF2F52" w14:textId="77777777" w:rsidR="00E27559" w:rsidRPr="00E27559" w:rsidRDefault="00E27559" w:rsidP="00E27559">
            <w:pPr>
              <w:spacing w:after="0" w:line="240" w:lineRule="auto"/>
              <w:rPr>
                <w:rFonts w:ascii="Times New Roman" w:eastAsia="Times New Roman" w:hAnsi="Times New Roman" w:cs="Times New Roman"/>
                <w:b/>
                <w:bCs/>
                <w:kern w:val="0"/>
                <w:sz w:val="24"/>
                <w:szCs w:val="24"/>
                <w14:ligatures w14:val="none"/>
              </w:rPr>
            </w:pPr>
            <w:r w:rsidRPr="00E27559">
              <w:rPr>
                <w:rFonts w:ascii="Times New Roman" w:eastAsia="Times New Roman" w:hAnsi="Times New Roman" w:cs="Times New Roman"/>
                <w:b/>
                <w:bCs/>
                <w:kern w:val="0"/>
                <w:sz w:val="24"/>
                <w:szCs w:val="24"/>
                <w14:ligatures w14:val="none"/>
              </w:rPr>
              <w:t>Description</w:t>
            </w:r>
          </w:p>
        </w:tc>
      </w:tr>
      <w:tr w:rsidR="00E27559" w:rsidRPr="00E27559" w14:paraId="0E4018D9"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7A44EDD"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5" w:history="1">
              <w:r w:rsidRPr="00E27559">
                <w:rPr>
                  <w:rFonts w:ascii="Source Sans Pro" w:eastAsia="Times New Roman" w:hAnsi="Source Sans Pro" w:cs="Times New Roman"/>
                  <w:color w:val="0065B3"/>
                  <w:kern w:val="0"/>
                  <w:sz w:val="24"/>
                  <w:szCs w:val="24"/>
                  <w14:ligatures w14:val="none"/>
                </w:rPr>
                <w:t xml:space="preserve">Manage </w:t>
              </w:r>
              <w:proofErr w:type="spellStart"/>
              <w:r w:rsidRPr="00E27559">
                <w:rPr>
                  <w:rFonts w:ascii="Source Sans Pro" w:eastAsia="Times New Roman" w:hAnsi="Source Sans Pro" w:cs="Times New Roman"/>
                  <w:color w:val="0065B3"/>
                  <w:kern w:val="0"/>
                  <w:sz w:val="24"/>
                  <w:szCs w:val="24"/>
                  <w14:ligatures w14:val="none"/>
                </w:rPr>
                <w:t>SnapMirror</w:t>
              </w:r>
              <w:proofErr w:type="spellEnd"/>
              <w:r w:rsidRPr="00E27559">
                <w:rPr>
                  <w:rFonts w:ascii="Source Sans Pro" w:eastAsia="Times New Roman" w:hAnsi="Source Sans Pro" w:cs="Times New Roman"/>
                  <w:color w:val="0065B3"/>
                  <w:kern w:val="0"/>
                  <w:sz w:val="24"/>
                  <w:szCs w:val="24"/>
                  <w14:ligatures w14:val="none"/>
                </w:rPr>
                <w:t xml:space="preserve"> asynchronous policies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5727131" w14:textId="77777777" w:rsidR="00E27559" w:rsidRPr="00E27559" w:rsidRDefault="00E27559" w:rsidP="00E27559">
            <w:pPr>
              <w:spacing w:after="36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Use System Manager to add pre-created and custom mirror and vault policies, display legacy policies, and override the transfer schedules defined in a protection policy when protecting volumes and storage VMs. You can also use System Manager to edit your volume and storage VM protection relationships.</w:t>
            </w:r>
          </w:p>
          <w:tbl>
            <w:tblPr>
              <w:tblW w:w="12132" w:type="dxa"/>
              <w:tblCellSpacing w:w="15" w:type="dxa"/>
              <w:tblCellMar>
                <w:top w:w="15" w:type="dxa"/>
                <w:left w:w="15" w:type="dxa"/>
                <w:bottom w:w="15" w:type="dxa"/>
                <w:right w:w="15" w:type="dxa"/>
              </w:tblCellMar>
              <w:tblLook w:val="04A0" w:firstRow="1" w:lastRow="0" w:firstColumn="1" w:lastColumn="0" w:noHBand="0" w:noVBand="1"/>
            </w:tblPr>
            <w:tblGrid>
              <w:gridCol w:w="1245"/>
              <w:gridCol w:w="10887"/>
            </w:tblGrid>
            <w:tr w:rsidR="00E27559" w:rsidRPr="00E27559" w14:paraId="4A54611F" w14:textId="77777777" w:rsidTr="00E27559">
              <w:trPr>
                <w:tblCellSpacing w:w="15" w:type="dxa"/>
              </w:trPr>
              <w:tc>
                <w:tcPr>
                  <w:tcW w:w="1200" w:type="dxa"/>
                  <w:tcMar>
                    <w:top w:w="135" w:type="dxa"/>
                    <w:left w:w="150" w:type="dxa"/>
                    <w:bottom w:w="135" w:type="dxa"/>
                    <w:right w:w="150" w:type="dxa"/>
                  </w:tcMar>
                  <w:vAlign w:val="center"/>
                  <w:hideMark/>
                </w:tcPr>
                <w:p w14:paraId="326D36C6" w14:textId="77D4AB4B" w:rsidR="00E27559" w:rsidRPr="00E27559" w:rsidRDefault="00E27559" w:rsidP="00E27559">
                  <w:pPr>
                    <w:spacing w:after="0" w:line="240" w:lineRule="auto"/>
                    <w:jc w:val="center"/>
                    <w:rPr>
                      <w:rFonts w:ascii="Times New Roman" w:eastAsia="Times New Roman" w:hAnsi="Times New Roman" w:cs="Times New Roman"/>
                      <w:kern w:val="0"/>
                      <w:sz w:val="24"/>
                      <w:szCs w:val="24"/>
                      <w14:ligatures w14:val="none"/>
                    </w:rPr>
                  </w:pPr>
                  <w:r w:rsidRPr="00E27559">
                    <w:rPr>
                      <w:rFonts w:ascii="Times New Roman" w:eastAsia="Times New Roman" w:hAnsi="Times New Roman" w:cs="Times New Roman"/>
                      <w:noProof/>
                      <w:kern w:val="0"/>
                      <w:sz w:val="24"/>
                      <w:szCs w:val="24"/>
                      <w14:ligatures w14:val="none"/>
                    </w:rPr>
                    <mc:AlternateContent>
                      <mc:Choice Requires="wps">
                        <w:drawing>
                          <wp:inline distT="0" distB="0" distL="0" distR="0" wp14:anchorId="2AD02B4A" wp14:editId="41410E76">
                            <wp:extent cx="304800" cy="304800"/>
                            <wp:effectExtent l="0" t="0" r="0" b="0"/>
                            <wp:docPr id="64062923"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4466E" id="Rectangle 2"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left w:val="single" w:sz="6" w:space="0" w:color="DDDDD8"/>
                  </w:tcBorders>
                  <w:tcMar>
                    <w:top w:w="135" w:type="dxa"/>
                    <w:left w:w="270" w:type="dxa"/>
                    <w:bottom w:w="135" w:type="dxa"/>
                    <w:right w:w="300" w:type="dxa"/>
                  </w:tcMar>
                  <w:vAlign w:val="center"/>
                  <w:hideMark/>
                </w:tcPr>
                <w:p w14:paraId="22DB18D5" w14:textId="77777777" w:rsidR="00E27559" w:rsidRPr="00E27559" w:rsidRDefault="00E27559" w:rsidP="00E27559">
                  <w:pPr>
                    <w:spacing w:after="0" w:line="240" w:lineRule="auto"/>
                    <w:rPr>
                      <w:rFonts w:ascii="Times New Roman" w:eastAsia="Times New Roman" w:hAnsi="Times New Roman" w:cs="Times New Roman"/>
                      <w:color w:val="454545"/>
                      <w:spacing w:val="-2"/>
                      <w:kern w:val="0"/>
                      <w:sz w:val="24"/>
                      <w:szCs w:val="24"/>
                      <w14:ligatures w14:val="none"/>
                    </w:rPr>
                  </w:pPr>
                  <w:r w:rsidRPr="00E27559">
                    <w:rPr>
                      <w:rFonts w:ascii="Times New Roman" w:eastAsia="Times New Roman" w:hAnsi="Times New Roman" w:cs="Times New Roman"/>
                      <w:color w:val="454545"/>
                      <w:spacing w:val="-2"/>
                      <w:kern w:val="0"/>
                      <w:sz w:val="24"/>
                      <w:szCs w:val="24"/>
                      <w14:ligatures w14:val="none"/>
                    </w:rPr>
                    <w:t xml:space="preserve">If you are using ONTAP 9.8P12 or later ONTAP 9.8 patch release and you configured </w:t>
                  </w:r>
                  <w:proofErr w:type="spellStart"/>
                  <w:r w:rsidRPr="00E27559">
                    <w:rPr>
                      <w:rFonts w:ascii="Times New Roman" w:eastAsia="Times New Roman" w:hAnsi="Times New Roman" w:cs="Times New Roman"/>
                      <w:color w:val="454545"/>
                      <w:spacing w:val="-2"/>
                      <w:kern w:val="0"/>
                      <w:sz w:val="24"/>
                      <w:szCs w:val="24"/>
                      <w14:ligatures w14:val="none"/>
                    </w:rPr>
                    <w:t>SnapMirror</w:t>
                  </w:r>
                  <w:proofErr w:type="spellEnd"/>
                  <w:r w:rsidRPr="00E27559">
                    <w:rPr>
                      <w:rFonts w:ascii="Times New Roman" w:eastAsia="Times New Roman" w:hAnsi="Times New Roman" w:cs="Times New Roman"/>
                      <w:color w:val="454545"/>
                      <w:spacing w:val="-2"/>
                      <w:kern w:val="0"/>
                      <w:sz w:val="24"/>
                      <w:szCs w:val="24"/>
                      <w14:ligatures w14:val="none"/>
                    </w:rPr>
                    <w:t xml:space="preserve"> using System Manager, and you plan to upgrade to ONTAP 9.9.1 or ONTAP 9.10.1 releases, you should use ONTAP 9.9.1P13 or later and ONTAP 9.10.1P10 or later patch releases for your upgrade.</w:t>
                  </w:r>
                </w:p>
              </w:tc>
            </w:tr>
          </w:tbl>
          <w:p w14:paraId="221EAF84" w14:textId="77777777" w:rsidR="00E27559" w:rsidRPr="00E27559" w:rsidRDefault="00E27559" w:rsidP="00E27559">
            <w:pPr>
              <w:spacing w:after="0" w:line="240" w:lineRule="auto"/>
              <w:rPr>
                <w:rFonts w:ascii="Times New Roman" w:eastAsia="Times New Roman" w:hAnsi="Times New Roman" w:cs="Times New Roman"/>
                <w:kern w:val="0"/>
                <w:sz w:val="24"/>
                <w:szCs w:val="24"/>
                <w14:ligatures w14:val="none"/>
              </w:rPr>
            </w:pPr>
          </w:p>
        </w:tc>
      </w:tr>
      <w:tr w:rsidR="00E27559" w:rsidRPr="00E27559" w14:paraId="7FCCFFEE"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C05F1A8"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6" w:history="1">
              <w:r w:rsidRPr="00E27559">
                <w:rPr>
                  <w:rFonts w:ascii="Source Sans Pro" w:eastAsia="Times New Roman" w:hAnsi="Source Sans Pro" w:cs="Times New Roman"/>
                  <w:color w:val="0065B3"/>
                  <w:kern w:val="0"/>
                  <w:sz w:val="24"/>
                  <w:szCs w:val="24"/>
                  <w14:ligatures w14:val="none"/>
                </w:rPr>
                <w:t>Hardware visualization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B14960C"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The hardware visualization feature in System Manager supports all current AFF and FAS platforms.</w:t>
            </w:r>
          </w:p>
        </w:tc>
      </w:tr>
      <w:tr w:rsidR="00E27559" w:rsidRPr="00E27559" w14:paraId="173DE647"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68348CA"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37" w:history="1">
              <w:r w:rsidRPr="00E27559">
                <w:rPr>
                  <w:rFonts w:ascii="Source Sans Pro" w:eastAsia="Times New Roman" w:hAnsi="Source Sans Pro" w:cs="Times New Roman"/>
                  <w:color w:val="0065B3"/>
                  <w:kern w:val="0"/>
                  <w:sz w:val="24"/>
                  <w:szCs w:val="24"/>
                  <w14:ligatures w14:val="none"/>
                </w:rPr>
                <w:t>System analytics insights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58C6CFD"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On the Insights page, System Manager helps you optimize your system by displaying additional capacity and security insights and new insights about the configuration of clusters and storage VMs.</w:t>
            </w:r>
          </w:p>
        </w:tc>
      </w:tr>
      <w:tr w:rsidR="00E27559" w:rsidRPr="00E27559" w14:paraId="163A50FE"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CB7E665"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Usability enhancements</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60E77CC" w14:textId="77777777" w:rsidR="00E27559" w:rsidRPr="00E27559" w:rsidRDefault="00E27559" w:rsidP="00E27559">
            <w:pPr>
              <w:numPr>
                <w:ilvl w:val="0"/>
                <w:numId w:val="2"/>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38" w:history="1">
              <w:r w:rsidRPr="00E27559">
                <w:rPr>
                  <w:rFonts w:ascii="Source Sans Pro" w:eastAsia="Times New Roman" w:hAnsi="Source Sans Pro" w:cs="Times New Roman"/>
                  <w:color w:val="0065B3"/>
                  <w:kern w:val="0"/>
                  <w:sz w:val="24"/>
                  <w:szCs w:val="24"/>
                  <w14:ligatures w14:val="none"/>
                </w:rPr>
                <w:t>Newly created volumes are not shareable by default:</w:t>
              </w:r>
            </w:hyperlink>
            <w:r w:rsidRPr="00E27559">
              <w:rPr>
                <w:rFonts w:ascii="Source Sans Pro" w:eastAsia="Times New Roman" w:hAnsi="Source Sans Pro" w:cs="Times New Roman"/>
                <w:color w:val="454545"/>
                <w:kern w:val="0"/>
                <w:sz w:val="24"/>
                <w:szCs w:val="24"/>
                <w14:ligatures w14:val="none"/>
              </w:rPr>
              <w:t> you can specify the default access permissions, such as exporting via NFS or sharing via SMB/CIFS and specifying the permission level.</w:t>
            </w:r>
          </w:p>
          <w:p w14:paraId="2416B569" w14:textId="77777777" w:rsidR="00E27559" w:rsidRPr="00E27559" w:rsidRDefault="00E27559" w:rsidP="00E27559">
            <w:pPr>
              <w:numPr>
                <w:ilvl w:val="0"/>
                <w:numId w:val="2"/>
              </w:numPr>
              <w:spacing w:line="240" w:lineRule="auto"/>
              <w:ind w:left="1080" w:firstLine="0"/>
              <w:rPr>
                <w:rFonts w:ascii="Source Sans Pro" w:eastAsia="Times New Roman" w:hAnsi="Source Sans Pro" w:cs="Times New Roman"/>
                <w:color w:val="454545"/>
                <w:kern w:val="0"/>
                <w:sz w:val="24"/>
                <w:szCs w:val="24"/>
                <w14:ligatures w14:val="none"/>
              </w:rPr>
            </w:pPr>
            <w:hyperlink r:id="rId39" w:history="1">
              <w:r w:rsidRPr="00E27559">
                <w:rPr>
                  <w:rFonts w:ascii="Source Sans Pro" w:eastAsia="Times New Roman" w:hAnsi="Source Sans Pro" w:cs="Times New Roman"/>
                  <w:color w:val="0065B3"/>
                  <w:kern w:val="0"/>
                  <w:sz w:val="24"/>
                  <w:szCs w:val="24"/>
                  <w14:ligatures w14:val="none"/>
                </w:rPr>
                <w:t>SAN simplification:</w:t>
              </w:r>
            </w:hyperlink>
            <w:r w:rsidRPr="00E27559">
              <w:rPr>
                <w:rFonts w:ascii="Source Sans Pro" w:eastAsia="Times New Roman" w:hAnsi="Source Sans Pro" w:cs="Times New Roman"/>
                <w:color w:val="454545"/>
                <w:kern w:val="0"/>
                <w:sz w:val="24"/>
                <w:szCs w:val="24"/>
                <w14:ligatures w14:val="none"/>
              </w:rPr>
              <w:t> When adding or editing an initiator group, System Manager users can view the connection status of the initiators in the group and ensure that initiators that are connected are included in the group so LUN data can be accessed.</w:t>
            </w:r>
          </w:p>
        </w:tc>
      </w:tr>
      <w:tr w:rsidR="00E27559" w:rsidRPr="00E27559" w14:paraId="12AB0A3C" w14:textId="77777777" w:rsidTr="00E27559">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641DD90"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40" w:history="1">
              <w:r w:rsidRPr="00E27559">
                <w:rPr>
                  <w:rFonts w:ascii="Source Sans Pro" w:eastAsia="Times New Roman" w:hAnsi="Source Sans Pro" w:cs="Times New Roman"/>
                  <w:color w:val="0065B3"/>
                  <w:kern w:val="0"/>
                  <w:sz w:val="24"/>
                  <w:szCs w:val="24"/>
                  <w14:ligatures w14:val="none"/>
                </w:rPr>
                <w:t>Advanced local tier (aggregate) operations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7DDCD7B" w14:textId="77777777" w:rsidR="00E27559" w:rsidRPr="00E27559" w:rsidRDefault="00E27559" w:rsidP="00E27559">
            <w:pPr>
              <w:spacing w:after="36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System Manager administrators can specify the configuration of a local tier if they don’t want to accept the recommendation from System Manager. Also, administrators can edit the RAID configuration of an existing local tier.</w:t>
            </w:r>
          </w:p>
          <w:tbl>
            <w:tblPr>
              <w:tblW w:w="12132" w:type="dxa"/>
              <w:tblCellSpacing w:w="15" w:type="dxa"/>
              <w:tblCellMar>
                <w:top w:w="15" w:type="dxa"/>
                <w:left w:w="15" w:type="dxa"/>
                <w:bottom w:w="15" w:type="dxa"/>
                <w:right w:w="15" w:type="dxa"/>
              </w:tblCellMar>
              <w:tblLook w:val="04A0" w:firstRow="1" w:lastRow="0" w:firstColumn="1" w:lastColumn="0" w:noHBand="0" w:noVBand="1"/>
            </w:tblPr>
            <w:tblGrid>
              <w:gridCol w:w="1245"/>
              <w:gridCol w:w="10887"/>
            </w:tblGrid>
            <w:tr w:rsidR="00E27559" w:rsidRPr="00E27559" w14:paraId="4492A3C9" w14:textId="77777777" w:rsidTr="00E27559">
              <w:trPr>
                <w:tblCellSpacing w:w="15" w:type="dxa"/>
              </w:trPr>
              <w:tc>
                <w:tcPr>
                  <w:tcW w:w="1200" w:type="dxa"/>
                  <w:tcMar>
                    <w:top w:w="135" w:type="dxa"/>
                    <w:left w:w="150" w:type="dxa"/>
                    <w:bottom w:w="135" w:type="dxa"/>
                    <w:right w:w="150" w:type="dxa"/>
                  </w:tcMar>
                  <w:vAlign w:val="center"/>
                  <w:hideMark/>
                </w:tcPr>
                <w:p w14:paraId="5320BE4D" w14:textId="557930CD" w:rsidR="00E27559" w:rsidRPr="00E27559" w:rsidRDefault="00E27559" w:rsidP="00E27559">
                  <w:pPr>
                    <w:spacing w:after="0" w:line="240" w:lineRule="auto"/>
                    <w:jc w:val="center"/>
                    <w:rPr>
                      <w:rFonts w:ascii="Times New Roman" w:eastAsia="Times New Roman" w:hAnsi="Times New Roman" w:cs="Times New Roman"/>
                      <w:kern w:val="0"/>
                      <w:sz w:val="24"/>
                      <w:szCs w:val="24"/>
                      <w14:ligatures w14:val="none"/>
                    </w:rPr>
                  </w:pPr>
                  <w:r w:rsidRPr="00E27559">
                    <w:rPr>
                      <w:rFonts w:ascii="Times New Roman" w:eastAsia="Times New Roman" w:hAnsi="Times New Roman" w:cs="Times New Roman"/>
                      <w:noProof/>
                      <w:kern w:val="0"/>
                      <w:sz w:val="24"/>
                      <w:szCs w:val="24"/>
                      <w14:ligatures w14:val="none"/>
                    </w:rPr>
                    <mc:AlternateContent>
                      <mc:Choice Requires="wps">
                        <w:drawing>
                          <wp:inline distT="0" distB="0" distL="0" distR="0" wp14:anchorId="0F19896F" wp14:editId="0BB90ECB">
                            <wp:extent cx="304800" cy="304800"/>
                            <wp:effectExtent l="0" t="0" r="0" b="0"/>
                            <wp:docPr id="458934744" name="Rectangl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27014" id="Rectangle 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left w:val="single" w:sz="6" w:space="0" w:color="DDDDD8"/>
                  </w:tcBorders>
                  <w:tcMar>
                    <w:top w:w="135" w:type="dxa"/>
                    <w:left w:w="270" w:type="dxa"/>
                    <w:bottom w:w="135" w:type="dxa"/>
                    <w:right w:w="300" w:type="dxa"/>
                  </w:tcMar>
                  <w:vAlign w:val="center"/>
                  <w:hideMark/>
                </w:tcPr>
                <w:p w14:paraId="2A3168EA" w14:textId="77777777" w:rsidR="00E27559" w:rsidRPr="00E27559" w:rsidRDefault="00E27559" w:rsidP="00E27559">
                  <w:pPr>
                    <w:spacing w:after="0" w:line="240" w:lineRule="auto"/>
                    <w:rPr>
                      <w:rFonts w:ascii="Times New Roman" w:eastAsia="Times New Roman" w:hAnsi="Times New Roman" w:cs="Times New Roman"/>
                      <w:color w:val="454545"/>
                      <w:spacing w:val="-2"/>
                      <w:kern w:val="0"/>
                      <w:sz w:val="24"/>
                      <w:szCs w:val="24"/>
                      <w14:ligatures w14:val="none"/>
                    </w:rPr>
                  </w:pPr>
                  <w:r w:rsidRPr="00E27559">
                    <w:rPr>
                      <w:rFonts w:ascii="Times New Roman" w:eastAsia="Times New Roman" w:hAnsi="Times New Roman" w:cs="Times New Roman"/>
                      <w:color w:val="454545"/>
                      <w:spacing w:val="-2"/>
                      <w:kern w:val="0"/>
                      <w:sz w:val="24"/>
                      <w:szCs w:val="24"/>
                      <w14:ligatures w14:val="none"/>
                    </w:rPr>
                    <w:t xml:space="preserve">If you are using ONTAP 9.8P12 or later ONTAP 9.8 patch release and you configured </w:t>
                  </w:r>
                  <w:proofErr w:type="spellStart"/>
                  <w:r w:rsidRPr="00E27559">
                    <w:rPr>
                      <w:rFonts w:ascii="Times New Roman" w:eastAsia="Times New Roman" w:hAnsi="Times New Roman" w:cs="Times New Roman"/>
                      <w:color w:val="454545"/>
                      <w:spacing w:val="-2"/>
                      <w:kern w:val="0"/>
                      <w:sz w:val="24"/>
                      <w:szCs w:val="24"/>
                      <w14:ligatures w14:val="none"/>
                    </w:rPr>
                    <w:t>SnapMirror</w:t>
                  </w:r>
                  <w:proofErr w:type="spellEnd"/>
                  <w:r w:rsidRPr="00E27559">
                    <w:rPr>
                      <w:rFonts w:ascii="Times New Roman" w:eastAsia="Times New Roman" w:hAnsi="Times New Roman" w:cs="Times New Roman"/>
                      <w:color w:val="454545"/>
                      <w:spacing w:val="-2"/>
                      <w:kern w:val="0"/>
                      <w:sz w:val="24"/>
                      <w:szCs w:val="24"/>
                      <w14:ligatures w14:val="none"/>
                    </w:rPr>
                    <w:t xml:space="preserve"> using System Manager, and you plan to upgrade to ONTAP 9.9.1 or ONTAP 9.10.1 releases, you should use ONTAP 9.9.1P13 or later and ONTAP 9.10.1P10 or later patch releases for your upgrade.</w:t>
                  </w:r>
                </w:p>
              </w:tc>
            </w:tr>
          </w:tbl>
          <w:p w14:paraId="48A23A80" w14:textId="77777777" w:rsidR="00E27559" w:rsidRPr="00E27559" w:rsidRDefault="00E27559" w:rsidP="00E27559">
            <w:pPr>
              <w:spacing w:after="0" w:line="240" w:lineRule="auto"/>
              <w:rPr>
                <w:rFonts w:ascii="Times New Roman" w:eastAsia="Times New Roman" w:hAnsi="Times New Roman" w:cs="Times New Roman"/>
                <w:kern w:val="0"/>
                <w:sz w:val="24"/>
                <w:szCs w:val="24"/>
                <w14:ligatures w14:val="none"/>
              </w:rPr>
            </w:pPr>
          </w:p>
        </w:tc>
      </w:tr>
      <w:tr w:rsidR="00E27559" w:rsidRPr="00E27559" w14:paraId="64B65BB4" w14:textId="77777777" w:rsidTr="00E27559">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46B44915"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hyperlink r:id="rId41" w:history="1">
              <w:r w:rsidRPr="00E27559">
                <w:rPr>
                  <w:rFonts w:ascii="Source Sans Pro" w:eastAsia="Times New Roman" w:hAnsi="Source Sans Pro" w:cs="Times New Roman"/>
                  <w:color w:val="0065B3"/>
                  <w:kern w:val="0"/>
                  <w:sz w:val="24"/>
                  <w:szCs w:val="24"/>
                  <w14:ligatures w14:val="none"/>
                </w:rPr>
                <w:t>Manage audit logs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D6487B1" w14:textId="77777777" w:rsidR="00E27559" w:rsidRPr="00E27559" w:rsidRDefault="00E27559" w:rsidP="00E27559">
            <w:pPr>
              <w:spacing w:after="0" w:line="240" w:lineRule="auto"/>
              <w:rPr>
                <w:rFonts w:ascii="Source Sans Pro" w:eastAsia="Times New Roman" w:hAnsi="Source Sans Pro" w:cs="Times New Roman"/>
                <w:color w:val="454545"/>
                <w:kern w:val="0"/>
                <w:sz w:val="24"/>
                <w:szCs w:val="24"/>
                <w14:ligatures w14:val="none"/>
              </w:rPr>
            </w:pPr>
            <w:r w:rsidRPr="00E27559">
              <w:rPr>
                <w:rFonts w:ascii="Source Sans Pro" w:eastAsia="Times New Roman" w:hAnsi="Source Sans Pro" w:cs="Times New Roman"/>
                <w:color w:val="454545"/>
                <w:kern w:val="0"/>
                <w:sz w:val="24"/>
                <w:szCs w:val="24"/>
                <w14:ligatures w14:val="none"/>
              </w:rPr>
              <w:t>You can use System Manager to view and manage ONTAP audit logs.</w:t>
            </w:r>
          </w:p>
        </w:tc>
      </w:tr>
    </w:tbl>
    <w:p w14:paraId="2DF94B30" w14:textId="77777777" w:rsidR="002D7E89" w:rsidRDefault="002D7E89"/>
    <w:sectPr w:rsidR="002D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6166B"/>
    <w:multiLevelType w:val="multilevel"/>
    <w:tmpl w:val="928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B3B5B"/>
    <w:multiLevelType w:val="multilevel"/>
    <w:tmpl w:val="A75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28855">
    <w:abstractNumId w:val="0"/>
  </w:num>
  <w:num w:numId="2" w16cid:durableId="790512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59"/>
    <w:rsid w:val="000870AD"/>
    <w:rsid w:val="002D7E89"/>
    <w:rsid w:val="00305FE8"/>
    <w:rsid w:val="00913A02"/>
    <w:rsid w:val="00947343"/>
    <w:rsid w:val="00A00669"/>
    <w:rsid w:val="00D8708F"/>
    <w:rsid w:val="00E2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D55A"/>
  <w15:chartTrackingRefBased/>
  <w15:docId w15:val="{07AC7CD0-35D4-4914-BA4F-9E0DEF77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7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7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559"/>
    <w:rPr>
      <w:rFonts w:eastAsiaTheme="majorEastAsia" w:cstheme="majorBidi"/>
      <w:color w:val="272727" w:themeColor="text1" w:themeTint="D8"/>
    </w:rPr>
  </w:style>
  <w:style w:type="paragraph" w:styleId="Title">
    <w:name w:val="Title"/>
    <w:basedOn w:val="Normal"/>
    <w:next w:val="Normal"/>
    <w:link w:val="TitleChar"/>
    <w:uiPriority w:val="10"/>
    <w:qFormat/>
    <w:rsid w:val="00E27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559"/>
    <w:pPr>
      <w:spacing w:before="160"/>
      <w:jc w:val="center"/>
    </w:pPr>
    <w:rPr>
      <w:i/>
      <w:iCs/>
      <w:color w:val="404040" w:themeColor="text1" w:themeTint="BF"/>
    </w:rPr>
  </w:style>
  <w:style w:type="character" w:customStyle="1" w:styleId="QuoteChar">
    <w:name w:val="Quote Char"/>
    <w:basedOn w:val="DefaultParagraphFont"/>
    <w:link w:val="Quote"/>
    <w:uiPriority w:val="29"/>
    <w:rsid w:val="00E27559"/>
    <w:rPr>
      <w:i/>
      <w:iCs/>
      <w:color w:val="404040" w:themeColor="text1" w:themeTint="BF"/>
    </w:rPr>
  </w:style>
  <w:style w:type="paragraph" w:styleId="ListParagraph">
    <w:name w:val="List Paragraph"/>
    <w:basedOn w:val="Normal"/>
    <w:uiPriority w:val="34"/>
    <w:qFormat/>
    <w:rsid w:val="00E27559"/>
    <w:pPr>
      <w:ind w:left="720"/>
      <w:contextualSpacing/>
    </w:pPr>
  </w:style>
  <w:style w:type="character" w:styleId="IntenseEmphasis">
    <w:name w:val="Intense Emphasis"/>
    <w:basedOn w:val="DefaultParagraphFont"/>
    <w:uiPriority w:val="21"/>
    <w:qFormat/>
    <w:rsid w:val="00E27559"/>
    <w:rPr>
      <w:i/>
      <w:iCs/>
      <w:color w:val="0F4761" w:themeColor="accent1" w:themeShade="BF"/>
    </w:rPr>
  </w:style>
  <w:style w:type="paragraph" w:styleId="IntenseQuote">
    <w:name w:val="Intense Quote"/>
    <w:basedOn w:val="Normal"/>
    <w:next w:val="Normal"/>
    <w:link w:val="IntenseQuoteChar"/>
    <w:uiPriority w:val="30"/>
    <w:qFormat/>
    <w:rsid w:val="00E27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559"/>
    <w:rPr>
      <w:i/>
      <w:iCs/>
      <w:color w:val="0F4761" w:themeColor="accent1" w:themeShade="BF"/>
    </w:rPr>
  </w:style>
  <w:style w:type="character" w:styleId="IntenseReference">
    <w:name w:val="Intense Reference"/>
    <w:basedOn w:val="DefaultParagraphFont"/>
    <w:uiPriority w:val="32"/>
    <w:qFormat/>
    <w:rsid w:val="00E27559"/>
    <w:rPr>
      <w:b/>
      <w:bCs/>
      <w:smallCaps/>
      <w:color w:val="0F4761" w:themeColor="accent1" w:themeShade="BF"/>
      <w:spacing w:val="5"/>
    </w:rPr>
  </w:style>
  <w:style w:type="paragraph" w:styleId="NormalWeb">
    <w:name w:val="Normal (Web)"/>
    <w:basedOn w:val="Normal"/>
    <w:uiPriority w:val="99"/>
    <w:semiHidden/>
    <w:unhideWhenUsed/>
    <w:rsid w:val="00E275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27559"/>
    <w:rPr>
      <w:color w:val="0000FF"/>
      <w:u w:val="single"/>
    </w:rPr>
  </w:style>
  <w:style w:type="paragraph" w:customStyle="1" w:styleId="tableblock">
    <w:name w:val="tableblock"/>
    <w:basedOn w:val="Normal"/>
    <w:rsid w:val="00E275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27559"/>
    <w:rPr>
      <w:rFonts w:ascii="Courier New" w:eastAsia="Times New Roman" w:hAnsi="Courier New" w:cs="Courier New"/>
      <w:sz w:val="20"/>
      <w:szCs w:val="20"/>
    </w:rPr>
  </w:style>
  <w:style w:type="character" w:styleId="Emphasis">
    <w:name w:val="Emphasis"/>
    <w:basedOn w:val="DefaultParagraphFont"/>
    <w:uiPriority w:val="20"/>
    <w:qFormat/>
    <w:rsid w:val="00E275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59124">
      <w:bodyDiv w:val="1"/>
      <w:marLeft w:val="0"/>
      <w:marRight w:val="0"/>
      <w:marTop w:val="0"/>
      <w:marBottom w:val="0"/>
      <w:divBdr>
        <w:top w:val="none" w:sz="0" w:space="0" w:color="auto"/>
        <w:left w:val="none" w:sz="0" w:space="0" w:color="auto"/>
        <w:bottom w:val="none" w:sz="0" w:space="0" w:color="auto"/>
        <w:right w:val="none" w:sz="0" w:space="0" w:color="auto"/>
      </w:divBdr>
      <w:divsChild>
        <w:div w:id="920407258">
          <w:marLeft w:val="0"/>
          <w:marRight w:val="0"/>
          <w:marTop w:val="0"/>
          <w:marBottom w:val="0"/>
          <w:divBdr>
            <w:top w:val="none" w:sz="0" w:space="0" w:color="auto"/>
            <w:left w:val="none" w:sz="0" w:space="0" w:color="auto"/>
            <w:bottom w:val="none" w:sz="0" w:space="0" w:color="auto"/>
            <w:right w:val="none" w:sz="0" w:space="0" w:color="auto"/>
          </w:divBdr>
          <w:divsChild>
            <w:div w:id="1822966363">
              <w:marLeft w:val="0"/>
              <w:marRight w:val="0"/>
              <w:marTop w:val="0"/>
              <w:marBottom w:val="0"/>
              <w:divBdr>
                <w:top w:val="none" w:sz="0" w:space="0" w:color="auto"/>
                <w:left w:val="none" w:sz="0" w:space="0" w:color="auto"/>
                <w:bottom w:val="none" w:sz="0" w:space="0" w:color="auto"/>
                <w:right w:val="none" w:sz="0" w:space="0" w:color="auto"/>
              </w:divBdr>
              <w:divsChild>
                <w:div w:id="1001084182">
                  <w:marLeft w:val="0"/>
                  <w:marRight w:val="0"/>
                  <w:marTop w:val="0"/>
                  <w:marBottom w:val="0"/>
                  <w:divBdr>
                    <w:top w:val="none" w:sz="0" w:space="0" w:color="auto"/>
                    <w:left w:val="none" w:sz="0" w:space="0" w:color="auto"/>
                    <w:bottom w:val="none" w:sz="0" w:space="0" w:color="auto"/>
                    <w:right w:val="none" w:sz="0" w:space="0" w:color="auto"/>
                  </w:divBdr>
                </w:div>
                <w:div w:id="1220360468">
                  <w:marLeft w:val="0"/>
                  <w:marRight w:val="0"/>
                  <w:marTop w:val="0"/>
                  <w:marBottom w:val="0"/>
                  <w:divBdr>
                    <w:top w:val="none" w:sz="0" w:space="0" w:color="auto"/>
                    <w:left w:val="none" w:sz="0" w:space="0" w:color="auto"/>
                    <w:bottom w:val="none" w:sz="0" w:space="0" w:color="auto"/>
                    <w:right w:val="none" w:sz="0" w:space="0" w:color="auto"/>
                  </w:divBdr>
                </w:div>
                <w:div w:id="1359312844">
                  <w:marLeft w:val="0"/>
                  <w:marRight w:val="0"/>
                  <w:marTop w:val="0"/>
                  <w:marBottom w:val="0"/>
                  <w:divBdr>
                    <w:top w:val="none" w:sz="0" w:space="0" w:color="auto"/>
                    <w:left w:val="none" w:sz="0" w:space="0" w:color="auto"/>
                    <w:bottom w:val="none" w:sz="0" w:space="0" w:color="auto"/>
                    <w:right w:val="none" w:sz="0" w:space="0" w:color="auto"/>
                  </w:divBdr>
                </w:div>
                <w:div w:id="193661124">
                  <w:marLeft w:val="0"/>
                  <w:marRight w:val="0"/>
                  <w:marTop w:val="0"/>
                  <w:marBottom w:val="0"/>
                  <w:divBdr>
                    <w:top w:val="none" w:sz="0" w:space="0" w:color="auto"/>
                    <w:left w:val="none" w:sz="0" w:space="0" w:color="auto"/>
                    <w:bottom w:val="none" w:sz="0" w:space="0" w:color="auto"/>
                    <w:right w:val="none" w:sz="0" w:space="0" w:color="auto"/>
                  </w:divBdr>
                </w:div>
                <w:div w:id="1080827299">
                  <w:marLeft w:val="0"/>
                  <w:marRight w:val="0"/>
                  <w:marTop w:val="0"/>
                  <w:marBottom w:val="0"/>
                  <w:divBdr>
                    <w:top w:val="none" w:sz="0" w:space="0" w:color="auto"/>
                    <w:left w:val="none" w:sz="0" w:space="0" w:color="auto"/>
                    <w:bottom w:val="none" w:sz="0" w:space="0" w:color="auto"/>
                    <w:right w:val="none" w:sz="0" w:space="0" w:color="auto"/>
                  </w:divBdr>
                </w:div>
                <w:div w:id="20912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305">
          <w:marLeft w:val="0"/>
          <w:marRight w:val="0"/>
          <w:marTop w:val="0"/>
          <w:marBottom w:val="0"/>
          <w:divBdr>
            <w:top w:val="none" w:sz="0" w:space="0" w:color="auto"/>
            <w:left w:val="none" w:sz="0" w:space="0" w:color="auto"/>
            <w:bottom w:val="none" w:sz="0" w:space="0" w:color="auto"/>
            <w:right w:val="none" w:sz="0" w:space="0" w:color="auto"/>
          </w:divBdr>
          <w:divsChild>
            <w:div w:id="1945461143">
              <w:marLeft w:val="0"/>
              <w:marRight w:val="0"/>
              <w:marTop w:val="0"/>
              <w:marBottom w:val="0"/>
              <w:divBdr>
                <w:top w:val="none" w:sz="0" w:space="0" w:color="auto"/>
                <w:left w:val="none" w:sz="0" w:space="0" w:color="auto"/>
                <w:bottom w:val="none" w:sz="0" w:space="0" w:color="auto"/>
                <w:right w:val="none" w:sz="0" w:space="0" w:color="auto"/>
              </w:divBdr>
              <w:divsChild>
                <w:div w:id="1871262121">
                  <w:marLeft w:val="0"/>
                  <w:marRight w:val="0"/>
                  <w:marTop w:val="0"/>
                  <w:marBottom w:val="0"/>
                  <w:divBdr>
                    <w:top w:val="none" w:sz="0" w:space="0" w:color="auto"/>
                    <w:left w:val="none" w:sz="0" w:space="0" w:color="auto"/>
                    <w:bottom w:val="none" w:sz="0" w:space="0" w:color="auto"/>
                    <w:right w:val="none" w:sz="0" w:space="0" w:color="auto"/>
                  </w:divBdr>
                  <w:divsChild>
                    <w:div w:id="1440416265">
                      <w:marLeft w:val="0"/>
                      <w:marRight w:val="0"/>
                      <w:marTop w:val="0"/>
                      <w:marBottom w:val="0"/>
                      <w:divBdr>
                        <w:top w:val="none" w:sz="0" w:space="0" w:color="auto"/>
                        <w:left w:val="none" w:sz="0" w:space="0" w:color="auto"/>
                        <w:bottom w:val="none" w:sz="0" w:space="0" w:color="auto"/>
                        <w:right w:val="none" w:sz="0" w:space="0" w:color="auto"/>
                      </w:divBdr>
                    </w:div>
                    <w:div w:id="415325727">
                      <w:marLeft w:val="0"/>
                      <w:marRight w:val="0"/>
                      <w:marTop w:val="0"/>
                      <w:marBottom w:val="0"/>
                      <w:divBdr>
                        <w:top w:val="none" w:sz="0" w:space="0" w:color="auto"/>
                        <w:left w:val="none" w:sz="0" w:space="0" w:color="auto"/>
                        <w:bottom w:val="none" w:sz="0" w:space="0" w:color="auto"/>
                        <w:right w:val="none" w:sz="0" w:space="0" w:color="auto"/>
                      </w:divBdr>
                    </w:div>
                  </w:divsChild>
                </w:div>
                <w:div w:id="856652718">
                  <w:marLeft w:val="0"/>
                  <w:marRight w:val="0"/>
                  <w:marTop w:val="0"/>
                  <w:marBottom w:val="0"/>
                  <w:divBdr>
                    <w:top w:val="none" w:sz="0" w:space="0" w:color="auto"/>
                    <w:left w:val="none" w:sz="0" w:space="0" w:color="auto"/>
                    <w:bottom w:val="none" w:sz="0" w:space="0" w:color="auto"/>
                    <w:right w:val="none" w:sz="0" w:space="0" w:color="auto"/>
                  </w:divBdr>
                  <w:divsChild>
                    <w:div w:id="414404868">
                      <w:marLeft w:val="0"/>
                      <w:marRight w:val="0"/>
                      <w:marTop w:val="0"/>
                      <w:marBottom w:val="360"/>
                      <w:divBdr>
                        <w:top w:val="none" w:sz="0" w:space="0" w:color="auto"/>
                        <w:left w:val="none" w:sz="0" w:space="0" w:color="auto"/>
                        <w:bottom w:val="none" w:sz="0" w:space="0" w:color="auto"/>
                        <w:right w:val="none" w:sz="0" w:space="0" w:color="auto"/>
                      </w:divBdr>
                    </w:div>
                  </w:divsChild>
                </w:div>
                <w:div w:id="1037001924">
                  <w:marLeft w:val="0"/>
                  <w:marRight w:val="0"/>
                  <w:marTop w:val="0"/>
                  <w:marBottom w:val="0"/>
                  <w:divBdr>
                    <w:top w:val="none" w:sz="0" w:space="0" w:color="auto"/>
                    <w:left w:val="none" w:sz="0" w:space="0" w:color="auto"/>
                    <w:bottom w:val="none" w:sz="0" w:space="0" w:color="auto"/>
                    <w:right w:val="none" w:sz="0" w:space="0" w:color="auto"/>
                  </w:divBdr>
                  <w:divsChild>
                    <w:div w:id="1845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1938">
          <w:marLeft w:val="0"/>
          <w:marRight w:val="0"/>
          <w:marTop w:val="0"/>
          <w:marBottom w:val="0"/>
          <w:divBdr>
            <w:top w:val="none" w:sz="0" w:space="0" w:color="auto"/>
            <w:left w:val="none" w:sz="0" w:space="0" w:color="auto"/>
            <w:bottom w:val="none" w:sz="0" w:space="0" w:color="auto"/>
            <w:right w:val="none" w:sz="0" w:space="0" w:color="auto"/>
          </w:divBdr>
          <w:divsChild>
            <w:div w:id="1994218285">
              <w:marLeft w:val="0"/>
              <w:marRight w:val="0"/>
              <w:marTop w:val="0"/>
              <w:marBottom w:val="0"/>
              <w:divBdr>
                <w:top w:val="none" w:sz="0" w:space="0" w:color="auto"/>
                <w:left w:val="none" w:sz="0" w:space="0" w:color="auto"/>
                <w:bottom w:val="none" w:sz="0" w:space="0" w:color="auto"/>
                <w:right w:val="none" w:sz="0" w:space="0" w:color="auto"/>
              </w:divBdr>
            </w:div>
          </w:divsChild>
        </w:div>
        <w:div w:id="384454959">
          <w:marLeft w:val="0"/>
          <w:marRight w:val="0"/>
          <w:marTop w:val="0"/>
          <w:marBottom w:val="0"/>
          <w:divBdr>
            <w:top w:val="none" w:sz="0" w:space="0" w:color="auto"/>
            <w:left w:val="none" w:sz="0" w:space="0" w:color="auto"/>
            <w:bottom w:val="none" w:sz="0" w:space="0" w:color="auto"/>
            <w:right w:val="none" w:sz="0" w:space="0" w:color="auto"/>
          </w:divBdr>
          <w:divsChild>
            <w:div w:id="936138669">
              <w:marLeft w:val="0"/>
              <w:marRight w:val="0"/>
              <w:marTop w:val="0"/>
              <w:marBottom w:val="0"/>
              <w:divBdr>
                <w:top w:val="none" w:sz="0" w:space="0" w:color="auto"/>
                <w:left w:val="none" w:sz="0" w:space="0" w:color="auto"/>
                <w:bottom w:val="none" w:sz="0" w:space="0" w:color="auto"/>
                <w:right w:val="none" w:sz="0" w:space="0" w:color="auto"/>
              </w:divBdr>
              <w:divsChild>
                <w:div w:id="1421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6141">
          <w:marLeft w:val="0"/>
          <w:marRight w:val="0"/>
          <w:marTop w:val="0"/>
          <w:marBottom w:val="0"/>
          <w:divBdr>
            <w:top w:val="none" w:sz="0" w:space="0" w:color="auto"/>
            <w:left w:val="none" w:sz="0" w:space="0" w:color="auto"/>
            <w:bottom w:val="none" w:sz="0" w:space="0" w:color="auto"/>
            <w:right w:val="none" w:sz="0" w:space="0" w:color="auto"/>
          </w:divBdr>
          <w:divsChild>
            <w:div w:id="1941061435">
              <w:marLeft w:val="0"/>
              <w:marRight w:val="0"/>
              <w:marTop w:val="0"/>
              <w:marBottom w:val="0"/>
              <w:divBdr>
                <w:top w:val="none" w:sz="0" w:space="0" w:color="auto"/>
                <w:left w:val="none" w:sz="0" w:space="0" w:color="auto"/>
                <w:bottom w:val="none" w:sz="0" w:space="0" w:color="auto"/>
                <w:right w:val="none" w:sz="0" w:space="0" w:color="auto"/>
              </w:divBdr>
            </w:div>
          </w:divsChild>
        </w:div>
        <w:div w:id="153491270">
          <w:marLeft w:val="0"/>
          <w:marRight w:val="0"/>
          <w:marTop w:val="0"/>
          <w:marBottom w:val="0"/>
          <w:divBdr>
            <w:top w:val="none" w:sz="0" w:space="0" w:color="auto"/>
            <w:left w:val="none" w:sz="0" w:space="0" w:color="auto"/>
            <w:bottom w:val="none" w:sz="0" w:space="0" w:color="auto"/>
            <w:right w:val="none" w:sz="0" w:space="0" w:color="auto"/>
          </w:divBdr>
          <w:divsChild>
            <w:div w:id="149256841">
              <w:marLeft w:val="0"/>
              <w:marRight w:val="0"/>
              <w:marTop w:val="0"/>
              <w:marBottom w:val="0"/>
              <w:divBdr>
                <w:top w:val="none" w:sz="0" w:space="0" w:color="auto"/>
                <w:left w:val="none" w:sz="0" w:space="0" w:color="auto"/>
                <w:bottom w:val="none" w:sz="0" w:space="0" w:color="auto"/>
                <w:right w:val="none" w:sz="0" w:space="0" w:color="auto"/>
              </w:divBdr>
              <w:divsChild>
                <w:div w:id="942345838">
                  <w:marLeft w:val="0"/>
                  <w:marRight w:val="0"/>
                  <w:marTop w:val="0"/>
                  <w:marBottom w:val="0"/>
                  <w:divBdr>
                    <w:top w:val="none" w:sz="0" w:space="0" w:color="auto"/>
                    <w:left w:val="none" w:sz="0" w:space="0" w:color="auto"/>
                    <w:bottom w:val="none" w:sz="0" w:space="0" w:color="auto"/>
                    <w:right w:val="none" w:sz="0" w:space="0" w:color="auto"/>
                  </w:divBdr>
                  <w:divsChild>
                    <w:div w:id="1514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8131">
          <w:marLeft w:val="0"/>
          <w:marRight w:val="0"/>
          <w:marTop w:val="0"/>
          <w:marBottom w:val="0"/>
          <w:divBdr>
            <w:top w:val="none" w:sz="0" w:space="0" w:color="auto"/>
            <w:left w:val="none" w:sz="0" w:space="0" w:color="auto"/>
            <w:bottom w:val="none" w:sz="0" w:space="0" w:color="auto"/>
            <w:right w:val="none" w:sz="0" w:space="0" w:color="auto"/>
          </w:divBdr>
          <w:divsChild>
            <w:div w:id="392626783">
              <w:marLeft w:val="0"/>
              <w:marRight w:val="0"/>
              <w:marTop w:val="0"/>
              <w:marBottom w:val="0"/>
              <w:divBdr>
                <w:top w:val="none" w:sz="0" w:space="0" w:color="auto"/>
                <w:left w:val="none" w:sz="0" w:space="0" w:color="auto"/>
                <w:bottom w:val="none" w:sz="0" w:space="0" w:color="auto"/>
                <w:right w:val="none" w:sz="0" w:space="0" w:color="auto"/>
              </w:divBdr>
            </w:div>
          </w:divsChild>
        </w:div>
        <w:div w:id="562914857">
          <w:marLeft w:val="0"/>
          <w:marRight w:val="0"/>
          <w:marTop w:val="0"/>
          <w:marBottom w:val="0"/>
          <w:divBdr>
            <w:top w:val="none" w:sz="0" w:space="0" w:color="auto"/>
            <w:left w:val="none" w:sz="0" w:space="0" w:color="auto"/>
            <w:bottom w:val="none" w:sz="0" w:space="0" w:color="auto"/>
            <w:right w:val="none" w:sz="0" w:space="0" w:color="auto"/>
          </w:divBdr>
          <w:divsChild>
            <w:div w:id="1107189554">
              <w:marLeft w:val="0"/>
              <w:marRight w:val="0"/>
              <w:marTop w:val="0"/>
              <w:marBottom w:val="0"/>
              <w:divBdr>
                <w:top w:val="none" w:sz="0" w:space="0" w:color="auto"/>
                <w:left w:val="none" w:sz="0" w:space="0" w:color="auto"/>
                <w:bottom w:val="none" w:sz="0" w:space="0" w:color="auto"/>
                <w:right w:val="none" w:sz="0" w:space="0" w:color="auto"/>
              </w:divBdr>
            </w:div>
          </w:divsChild>
        </w:div>
        <w:div w:id="236747739">
          <w:marLeft w:val="0"/>
          <w:marRight w:val="0"/>
          <w:marTop w:val="0"/>
          <w:marBottom w:val="0"/>
          <w:divBdr>
            <w:top w:val="none" w:sz="0" w:space="0" w:color="auto"/>
            <w:left w:val="none" w:sz="0" w:space="0" w:color="auto"/>
            <w:bottom w:val="none" w:sz="0" w:space="0" w:color="auto"/>
            <w:right w:val="none" w:sz="0" w:space="0" w:color="auto"/>
          </w:divBdr>
          <w:divsChild>
            <w:div w:id="1284844330">
              <w:marLeft w:val="0"/>
              <w:marRight w:val="0"/>
              <w:marTop w:val="0"/>
              <w:marBottom w:val="0"/>
              <w:divBdr>
                <w:top w:val="none" w:sz="0" w:space="0" w:color="auto"/>
                <w:left w:val="none" w:sz="0" w:space="0" w:color="auto"/>
                <w:bottom w:val="none" w:sz="0" w:space="0" w:color="auto"/>
                <w:right w:val="none" w:sz="0" w:space="0" w:color="auto"/>
              </w:divBdr>
            </w:div>
          </w:divsChild>
        </w:div>
        <w:div w:id="1632050533">
          <w:marLeft w:val="0"/>
          <w:marRight w:val="0"/>
          <w:marTop w:val="0"/>
          <w:marBottom w:val="0"/>
          <w:divBdr>
            <w:top w:val="none" w:sz="0" w:space="0" w:color="auto"/>
            <w:left w:val="none" w:sz="0" w:space="0" w:color="auto"/>
            <w:bottom w:val="none" w:sz="0" w:space="0" w:color="auto"/>
            <w:right w:val="none" w:sz="0" w:space="0" w:color="auto"/>
          </w:divBdr>
          <w:divsChild>
            <w:div w:id="1131483893">
              <w:marLeft w:val="0"/>
              <w:marRight w:val="0"/>
              <w:marTop w:val="0"/>
              <w:marBottom w:val="0"/>
              <w:divBdr>
                <w:top w:val="none" w:sz="0" w:space="0" w:color="auto"/>
                <w:left w:val="none" w:sz="0" w:space="0" w:color="auto"/>
                <w:bottom w:val="none" w:sz="0" w:space="0" w:color="auto"/>
                <w:right w:val="none" w:sz="0" w:space="0" w:color="auto"/>
              </w:divBdr>
            </w:div>
          </w:divsChild>
        </w:div>
        <w:div w:id="1853835004">
          <w:marLeft w:val="0"/>
          <w:marRight w:val="0"/>
          <w:marTop w:val="0"/>
          <w:marBottom w:val="0"/>
          <w:divBdr>
            <w:top w:val="none" w:sz="0" w:space="0" w:color="auto"/>
            <w:left w:val="none" w:sz="0" w:space="0" w:color="auto"/>
            <w:bottom w:val="none" w:sz="0" w:space="0" w:color="auto"/>
            <w:right w:val="none" w:sz="0" w:space="0" w:color="auto"/>
          </w:divBdr>
          <w:divsChild>
            <w:div w:id="240144953">
              <w:marLeft w:val="0"/>
              <w:marRight w:val="0"/>
              <w:marTop w:val="0"/>
              <w:marBottom w:val="0"/>
              <w:divBdr>
                <w:top w:val="none" w:sz="0" w:space="0" w:color="auto"/>
                <w:left w:val="none" w:sz="0" w:space="0" w:color="auto"/>
                <w:bottom w:val="none" w:sz="0" w:space="0" w:color="auto"/>
                <w:right w:val="none" w:sz="0" w:space="0" w:color="auto"/>
              </w:divBdr>
            </w:div>
          </w:divsChild>
        </w:div>
        <w:div w:id="152335161">
          <w:marLeft w:val="0"/>
          <w:marRight w:val="0"/>
          <w:marTop w:val="0"/>
          <w:marBottom w:val="0"/>
          <w:divBdr>
            <w:top w:val="none" w:sz="0" w:space="0" w:color="auto"/>
            <w:left w:val="none" w:sz="0" w:space="0" w:color="auto"/>
            <w:bottom w:val="none" w:sz="0" w:space="0" w:color="auto"/>
            <w:right w:val="none" w:sz="0" w:space="0" w:color="auto"/>
          </w:divBdr>
          <w:divsChild>
            <w:div w:id="1940945091">
              <w:marLeft w:val="0"/>
              <w:marRight w:val="0"/>
              <w:marTop w:val="0"/>
              <w:marBottom w:val="0"/>
              <w:divBdr>
                <w:top w:val="none" w:sz="0" w:space="0" w:color="auto"/>
                <w:left w:val="none" w:sz="0" w:space="0" w:color="auto"/>
                <w:bottom w:val="none" w:sz="0" w:space="0" w:color="auto"/>
                <w:right w:val="none" w:sz="0" w:space="0" w:color="auto"/>
              </w:divBdr>
              <w:divsChild>
                <w:div w:id="1254977085">
                  <w:marLeft w:val="0"/>
                  <w:marRight w:val="0"/>
                  <w:marTop w:val="0"/>
                  <w:marBottom w:val="0"/>
                  <w:divBdr>
                    <w:top w:val="none" w:sz="0" w:space="0" w:color="auto"/>
                    <w:left w:val="none" w:sz="0" w:space="0" w:color="auto"/>
                    <w:bottom w:val="none" w:sz="0" w:space="0" w:color="auto"/>
                    <w:right w:val="none" w:sz="0" w:space="0" w:color="auto"/>
                  </w:divBdr>
                  <w:divsChild>
                    <w:div w:id="1155680904">
                      <w:marLeft w:val="0"/>
                      <w:marRight w:val="0"/>
                      <w:marTop w:val="0"/>
                      <w:marBottom w:val="0"/>
                      <w:divBdr>
                        <w:top w:val="none" w:sz="0" w:space="0" w:color="auto"/>
                        <w:left w:val="none" w:sz="0" w:space="0" w:color="auto"/>
                        <w:bottom w:val="none" w:sz="0" w:space="0" w:color="auto"/>
                        <w:right w:val="none" w:sz="0" w:space="0" w:color="auto"/>
                      </w:divBdr>
                    </w:div>
                    <w:div w:id="344290781">
                      <w:marLeft w:val="0"/>
                      <w:marRight w:val="0"/>
                      <w:marTop w:val="0"/>
                      <w:marBottom w:val="0"/>
                      <w:divBdr>
                        <w:top w:val="none" w:sz="0" w:space="0" w:color="auto"/>
                        <w:left w:val="none" w:sz="0" w:space="0" w:color="auto"/>
                        <w:bottom w:val="none" w:sz="0" w:space="0" w:color="auto"/>
                        <w:right w:val="none" w:sz="0" w:space="0" w:color="auto"/>
                      </w:divBdr>
                    </w:div>
                  </w:divsChild>
                </w:div>
                <w:div w:id="874120370">
                  <w:marLeft w:val="0"/>
                  <w:marRight w:val="0"/>
                  <w:marTop w:val="0"/>
                  <w:marBottom w:val="0"/>
                  <w:divBdr>
                    <w:top w:val="none" w:sz="0" w:space="0" w:color="auto"/>
                    <w:left w:val="none" w:sz="0" w:space="0" w:color="auto"/>
                    <w:bottom w:val="none" w:sz="0" w:space="0" w:color="auto"/>
                    <w:right w:val="none" w:sz="0" w:space="0" w:color="auto"/>
                  </w:divBdr>
                  <w:divsChild>
                    <w:div w:id="405493217">
                      <w:marLeft w:val="0"/>
                      <w:marRight w:val="0"/>
                      <w:marTop w:val="0"/>
                      <w:marBottom w:val="360"/>
                      <w:divBdr>
                        <w:top w:val="none" w:sz="0" w:space="0" w:color="auto"/>
                        <w:left w:val="none" w:sz="0" w:space="0" w:color="auto"/>
                        <w:bottom w:val="none" w:sz="0" w:space="0" w:color="auto"/>
                        <w:right w:val="none" w:sz="0" w:space="0" w:color="auto"/>
                      </w:divBdr>
                    </w:div>
                  </w:divsChild>
                </w:div>
                <w:div w:id="1485006756">
                  <w:marLeft w:val="0"/>
                  <w:marRight w:val="0"/>
                  <w:marTop w:val="0"/>
                  <w:marBottom w:val="0"/>
                  <w:divBdr>
                    <w:top w:val="none" w:sz="0" w:space="0" w:color="auto"/>
                    <w:left w:val="none" w:sz="0" w:space="0" w:color="auto"/>
                    <w:bottom w:val="none" w:sz="0" w:space="0" w:color="auto"/>
                    <w:right w:val="none" w:sz="0" w:space="0" w:color="auto"/>
                  </w:divBdr>
                  <w:divsChild>
                    <w:div w:id="975766513">
                      <w:marLeft w:val="0"/>
                      <w:marRight w:val="0"/>
                      <w:marTop w:val="0"/>
                      <w:marBottom w:val="0"/>
                      <w:divBdr>
                        <w:top w:val="none" w:sz="0" w:space="0" w:color="auto"/>
                        <w:left w:val="none" w:sz="0" w:space="0" w:color="auto"/>
                        <w:bottom w:val="none" w:sz="0" w:space="0" w:color="auto"/>
                        <w:right w:val="none" w:sz="0" w:space="0" w:color="auto"/>
                      </w:divBdr>
                    </w:div>
                    <w:div w:id="1048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etapp.com/us-en/ontap/networking/configure_network_security_using_federal_information_processing_standards_@fips@.html" TargetMode="External"/><Relationship Id="rId18" Type="http://schemas.openxmlformats.org/officeDocument/2006/relationships/hyperlink" Target="https://library.netapp.com/ecm/ecm_download_file/ECMLP2492508" TargetMode="External"/><Relationship Id="rId26" Type="http://schemas.openxmlformats.org/officeDocument/2006/relationships/hyperlink" Target="https://docs.netapp.com/us-en/ontap/multi-admin-verify/index.html" TargetMode="External"/><Relationship Id="rId39" Type="http://schemas.openxmlformats.org/officeDocument/2006/relationships/hyperlink" Target="https://docs.netapp.com/us-en/ontap/san-admin/manage-san-initiators-task.html" TargetMode="External"/><Relationship Id="rId21" Type="http://schemas.openxmlformats.org/officeDocument/2006/relationships/hyperlink" Target="https://docs.netapp.com/us-en/ontap/s3-config/ontap-s3-supported-actions-reference.html" TargetMode="External"/><Relationship Id="rId34" Type="http://schemas.openxmlformats.org/officeDocument/2006/relationships/hyperlink" Target="https://docs.netapp.com/us-en/ontap/svm-migrate/index.html" TargetMode="External"/><Relationship Id="rId42" Type="http://schemas.openxmlformats.org/officeDocument/2006/relationships/fontTable" Target="fontTable.xml"/><Relationship Id="rId7" Type="http://schemas.openxmlformats.org/officeDocument/2006/relationships/hyperlink" Target="https://docs.netapp.com/us-en/ontap/task_dp_create_custom_data_protection_policies.html" TargetMode="External"/><Relationship Id="rId2" Type="http://schemas.openxmlformats.org/officeDocument/2006/relationships/styles" Target="styles.xml"/><Relationship Id="rId16" Type="http://schemas.openxmlformats.org/officeDocument/2006/relationships/hyperlink" Target="https://docs.netapp.com/us-en/ontap/consistency-groups/index.html" TargetMode="External"/><Relationship Id="rId20" Type="http://schemas.openxmlformats.org/officeDocument/2006/relationships/hyperlink" Target="https://docs.netapp.com/us-en/ontap/networking/lifs_and_service_policies96.html" TargetMode="External"/><Relationship Id="rId29" Type="http://schemas.openxmlformats.org/officeDocument/2006/relationships/hyperlink" Target="https://docs.netapp.com/us-en/ontap/svm-migrate/index.html" TargetMode="External"/><Relationship Id="rId41" Type="http://schemas.openxmlformats.org/officeDocument/2006/relationships/hyperlink" Target="https://docs.netapp.com/us-en/ontap/system-admin/ontap-implements-audit-logging-concept.html" TargetMode="External"/><Relationship Id="rId1" Type="http://schemas.openxmlformats.org/officeDocument/2006/relationships/numbering" Target="numbering.xml"/><Relationship Id="rId6" Type="http://schemas.openxmlformats.org/officeDocument/2006/relationships/hyperlink" Target="https://imt.netapp.com/matrix/" TargetMode="External"/><Relationship Id="rId11" Type="http://schemas.openxmlformats.org/officeDocument/2006/relationships/hyperlink" Target="https://docs.netapp.com/us-en/ontap/data-protection/snapmirror-svm-replication-concept.html" TargetMode="External"/><Relationship Id="rId24" Type="http://schemas.openxmlformats.org/officeDocument/2006/relationships/hyperlink" Target="https://docs.netapp.com/us-en/ontap/nvme/convert-namespace-to-lun-task.html" TargetMode="External"/><Relationship Id="rId32" Type="http://schemas.openxmlformats.org/officeDocument/2006/relationships/hyperlink" Target="https://docs.netapp.com/us-en/ontap/flexgroup/manage-client-async-dir-delete-task.html" TargetMode="External"/><Relationship Id="rId37" Type="http://schemas.openxmlformats.org/officeDocument/2006/relationships/hyperlink" Target="https://docs.netapp.com/us-en/ontap/insights-system-optimization-task.html" TargetMode="External"/><Relationship Id="rId40" Type="http://schemas.openxmlformats.org/officeDocument/2006/relationships/hyperlink" Target="https://docs.netapp.com/us-en/ontap/add-create-local-tier-task.html" TargetMode="External"/><Relationship Id="rId5" Type="http://schemas.openxmlformats.org/officeDocument/2006/relationships/hyperlink" Target="https://docs.netapp.com/us-en/ontap/encryption-at-rest/configure-cluster-key-server-task.html" TargetMode="External"/><Relationship Id="rId15" Type="http://schemas.openxmlformats.org/officeDocument/2006/relationships/hyperlink" Target="https://docs.netapp.com/us-en/ontap/mediator/index.html" TargetMode="External"/><Relationship Id="rId23" Type="http://schemas.openxmlformats.org/officeDocument/2006/relationships/hyperlink" Target="https://docs.netapp.com/us-en/ontap/san-admin/convert-lun-to-namespace.html" TargetMode="External"/><Relationship Id="rId28" Type="http://schemas.openxmlformats.org/officeDocument/2006/relationships/hyperlink" Target="https://docs.netapp.com/us-en/ontap/flexgroup/supported-unsupported-config-concept.html" TargetMode="External"/><Relationship Id="rId36" Type="http://schemas.openxmlformats.org/officeDocument/2006/relationships/hyperlink" Target="https://docs.netapp.com/us-en/ontap/task_admin_troubleshoot_hardware_problems.html" TargetMode="External"/><Relationship Id="rId10" Type="http://schemas.openxmlformats.org/officeDocument/2006/relationships/hyperlink" Target="https://docs.netapp.com/us-en/ontap/data-protection/reactivate-original-source-svm-task.html" TargetMode="External"/><Relationship Id="rId19" Type="http://schemas.openxmlformats.org/officeDocument/2006/relationships/hyperlink" Target="https://docs.netapp.com/us-en/ontap/networking/display_network_connectivity_with_neighbor_discovery_protocols.html" TargetMode="External"/><Relationship Id="rId31" Type="http://schemas.openxmlformats.org/officeDocument/2006/relationships/hyperlink" Target="https://docs.netapp.com/us-en/ontap/flexcache/enable-file-access-time-updates-task.html" TargetMode="External"/><Relationship Id="rId4" Type="http://schemas.openxmlformats.org/officeDocument/2006/relationships/webSettings" Target="webSettings.xml"/><Relationship Id="rId9" Type="http://schemas.openxmlformats.org/officeDocument/2006/relationships/hyperlink" Target="https://docs.netapp.com/us-en/ontap/snapmirror-active-sync/interoperability-reference.html" TargetMode="External"/><Relationship Id="rId14" Type="http://schemas.openxmlformats.org/officeDocument/2006/relationships/hyperlink" Target="https://docs.netapp.com/us-en/ontap/nfs-admin/ldap-fast-bind-nsswitch-authentication-task.html" TargetMode="External"/><Relationship Id="rId22" Type="http://schemas.openxmlformats.org/officeDocument/2006/relationships/hyperlink" Target="https://docs.netapp.com/us-en/ontap/san-admin/asa-iscsi-lif-fo-task.html" TargetMode="External"/><Relationship Id="rId27" Type="http://schemas.openxmlformats.org/officeDocument/2006/relationships/hyperlink" Target="https://docs.netapp.com/us-en/ontap/volumes/view-footprint-savings-task.html" TargetMode="External"/><Relationship Id="rId30" Type="http://schemas.openxmlformats.org/officeDocument/2006/relationships/hyperlink" Target="https://docs.netapp.com/us-en/ontap/file-system-analytics/activity-tracking-task.html" TargetMode="External"/><Relationship Id="rId35" Type="http://schemas.openxmlformats.org/officeDocument/2006/relationships/hyperlink" Target="https://docs.netapp.com/us-en/ontap/task_dp_create_custom_data_protection_policies.html" TargetMode="External"/><Relationship Id="rId43" Type="http://schemas.openxmlformats.org/officeDocument/2006/relationships/theme" Target="theme/theme1.xml"/><Relationship Id="rId8" Type="http://schemas.openxmlformats.org/officeDocument/2006/relationships/hyperlink" Target="https://docs.netapp.com/us-en/ontap/data-protection/restore-contents-volume-snapshot-task.html" TargetMode="External"/><Relationship Id="rId3" Type="http://schemas.openxmlformats.org/officeDocument/2006/relationships/settings" Target="settings.xml"/><Relationship Id="rId12" Type="http://schemas.openxmlformats.org/officeDocument/2006/relationships/hyperlink" Target="https://docs.netapp.com/us-en/ontap/consistency-groups/protect-task.html" TargetMode="External"/><Relationship Id="rId17" Type="http://schemas.openxmlformats.org/officeDocument/2006/relationships/hyperlink" Target="https://docs.netapp.com/us-en/ontap-metrocluster/transition/task_move_cluster_connections.html" TargetMode="External"/><Relationship Id="rId25" Type="http://schemas.openxmlformats.org/officeDocument/2006/relationships/hyperlink" Target="https://docs.netapp.com/us-en/ontap/anti-ransomware/index.html" TargetMode="External"/><Relationship Id="rId33" Type="http://schemas.openxmlformats.org/officeDocument/2006/relationships/hyperlink" Target="https://docs.netapp.com/us-en/ontap/snaplock/snaplock-concept.html" TargetMode="External"/><Relationship Id="rId38" Type="http://schemas.openxmlformats.org/officeDocument/2006/relationships/hyperlink" Target="https://docs.netapp.com/us-en/ontap/task_admin_add_a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1968</Words>
  <Characters>11221</Characters>
  <Application>Microsoft Office Word</Application>
  <DocSecurity>0</DocSecurity>
  <Lines>93</Lines>
  <Paragraphs>26</Paragraphs>
  <ScaleCrop>false</ScaleCrop>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Curtis</dc:creator>
  <cp:keywords/>
  <dc:description/>
  <cp:lastModifiedBy>Burchett, Curtis</cp:lastModifiedBy>
  <cp:revision>1</cp:revision>
  <dcterms:created xsi:type="dcterms:W3CDTF">2024-06-06T19:15:00Z</dcterms:created>
  <dcterms:modified xsi:type="dcterms:W3CDTF">2024-06-06T19:17:00Z</dcterms:modified>
</cp:coreProperties>
</file>