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752C7" w14:textId="44F918B4" w:rsidR="003F2BDF" w:rsidRDefault="003F2BDF" w:rsidP="003F2BDF">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sidRPr="003F2BDF">
        <w:rPr>
          <w:rFonts w:ascii="Source Sans Pro" w:eastAsia="Times New Roman" w:hAnsi="Source Sans Pro" w:cs="Times New Roman"/>
          <w:color w:val="454545"/>
          <w:kern w:val="0"/>
          <w:sz w:val="27"/>
          <w:szCs w:val="27"/>
          <w14:ligatures w14:val="none"/>
        </w:rPr>
        <w:t>Learn about the new capabilities available in ONTAP 9.9.1.</w:t>
      </w:r>
      <w:r>
        <w:rPr>
          <w:rFonts w:ascii="Source Sans Pro" w:eastAsia="Times New Roman" w:hAnsi="Source Sans Pro" w:cs="Times New Roman"/>
          <w:color w:val="454545"/>
          <w:kern w:val="0"/>
          <w:sz w:val="27"/>
          <w:szCs w:val="27"/>
          <w14:ligatures w14:val="none"/>
        </w:rPr>
        <w:t xml:space="preserve">  The release candidate version was made available on May 24, 2021. The general availability was made available on July 21, 2021.</w:t>
      </w:r>
    </w:p>
    <w:p w14:paraId="5916DD80" w14:textId="70B885A2" w:rsidR="003F2BDF" w:rsidRPr="003F2BDF" w:rsidRDefault="003F2BDF" w:rsidP="003F2BDF">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Pr>
          <w:rFonts w:ascii="Source Sans Pro" w:eastAsia="Times New Roman" w:hAnsi="Source Sans Pro" w:cs="Times New Roman"/>
          <w:color w:val="454545"/>
          <w:kern w:val="0"/>
          <w:sz w:val="27"/>
          <w:szCs w:val="27"/>
          <w14:ligatures w14:val="none"/>
        </w:rPr>
        <w:t>The following features were announced with ONTAP 9.9.1:</w:t>
      </w:r>
    </w:p>
    <w:p w14:paraId="75B41E7A"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Data protection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958"/>
        <w:gridCol w:w="6396"/>
      </w:tblGrid>
      <w:tr w:rsidR="003F2BDF" w:rsidRPr="003F2BDF" w14:paraId="091940BD"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A0217F9"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D5E636D"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1DA472F6"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8D55AF8"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5" w:history="1">
              <w:r w:rsidRPr="003F2BDF">
                <w:rPr>
                  <w:rFonts w:ascii="Source Sans Pro" w:eastAsia="Times New Roman" w:hAnsi="Source Sans Pro" w:cs="Times New Roman"/>
                  <w:color w:val="0065B3"/>
                  <w:kern w:val="0"/>
                  <w:sz w:val="24"/>
                  <w:szCs w:val="24"/>
                  <w14:ligatures w14:val="none"/>
                </w:rPr>
                <w:t>Storage efficiency support on SnapLock volumes and aggregates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C0F9A70"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Storage efficiency capabilities for SnapLock volumes and aggregates have been extended to include data compaction, cross-volume deduplication, adaptive compression, and TSSE (Temperature Sensitive Storage Efficiency), allowing for greater space savings for WORM data.</w:t>
            </w:r>
          </w:p>
        </w:tc>
      </w:tr>
      <w:tr w:rsidR="003F2BDF" w:rsidRPr="003F2BDF" w14:paraId="78263F65"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8DB0AA7"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6" w:history="1">
              <w:r w:rsidRPr="003F2BDF">
                <w:rPr>
                  <w:rFonts w:ascii="Source Sans Pro" w:eastAsia="Times New Roman" w:hAnsi="Source Sans Pro" w:cs="Times New Roman"/>
                  <w:color w:val="0065B3"/>
                  <w:kern w:val="0"/>
                  <w:sz w:val="24"/>
                  <w:szCs w:val="24"/>
                  <w14:ligatures w14:val="none"/>
                </w:rPr>
                <w:t>Support for configuring different Snapshot policies on SVM DR source and destination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63486DB"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SVM DR configurations can use the mirror-vault policy to configure different Snapshot policies on the source and destination, and the policies on the destination are not overwritten by the policies on the source.</w:t>
            </w:r>
          </w:p>
        </w:tc>
      </w:tr>
      <w:tr w:rsidR="003F2BDF" w:rsidRPr="003F2BDF" w14:paraId="2368D42E"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E5AFC9A"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7" w:history="1">
              <w:r w:rsidRPr="003F2BDF">
                <w:rPr>
                  <w:rFonts w:ascii="Source Sans Pro" w:eastAsia="Times New Roman" w:hAnsi="Source Sans Pro" w:cs="Times New Roman"/>
                  <w:color w:val="0065B3"/>
                  <w:kern w:val="0"/>
                  <w:sz w:val="24"/>
                  <w:szCs w:val="24"/>
                  <w14:ligatures w14:val="none"/>
                </w:rPr>
                <w:t>System Manager support for SnapMirror Cloud</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39983FA"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SnapMirror Cloud is now supported in System Manager.</w:t>
            </w:r>
          </w:p>
        </w:tc>
      </w:tr>
      <w:tr w:rsidR="003F2BDF" w:rsidRPr="003F2BDF" w14:paraId="7EFF552E"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7A0B1B2"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8" w:history="1">
              <w:r w:rsidRPr="003F2BDF">
                <w:rPr>
                  <w:rFonts w:ascii="Source Sans Pro" w:eastAsia="Times New Roman" w:hAnsi="Source Sans Pro" w:cs="Times New Roman"/>
                  <w:color w:val="0065B3"/>
                  <w:kern w:val="0"/>
                  <w:sz w:val="24"/>
                  <w:szCs w:val="24"/>
                  <w14:ligatures w14:val="none"/>
                </w:rPr>
                <w:t>Auditing-enabled SVMs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ACDA9FE"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maximum number of auditing-enabled SVMs supported in a cluster has been increased from 50 to 400.</w:t>
            </w:r>
          </w:p>
        </w:tc>
      </w:tr>
      <w:tr w:rsidR="003F2BDF" w:rsidRPr="003F2BDF" w14:paraId="6307AF76"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473B2BC"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9" w:history="1">
              <w:r w:rsidRPr="003F2BDF">
                <w:rPr>
                  <w:rFonts w:ascii="Source Sans Pro" w:eastAsia="Times New Roman" w:hAnsi="Source Sans Pro" w:cs="Times New Roman"/>
                  <w:color w:val="0065B3"/>
                  <w:kern w:val="0"/>
                  <w:sz w:val="24"/>
                  <w:szCs w:val="24"/>
                  <w14:ligatures w14:val="none"/>
                </w:rPr>
                <w:t>SnapMirror Synchronous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59C94DE"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maximum number of supported SnapMirror Synchronous endpoints per HA pair has increased from 80 to 160.</w:t>
            </w:r>
          </w:p>
        </w:tc>
      </w:tr>
      <w:tr w:rsidR="003F2BDF" w:rsidRPr="003F2BDF" w14:paraId="314BF5F5"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8E31F27"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0" w:history="1">
              <w:r w:rsidRPr="003F2BDF">
                <w:rPr>
                  <w:rFonts w:ascii="Source Sans Pro" w:eastAsia="Times New Roman" w:hAnsi="Source Sans Pro" w:cs="Times New Roman"/>
                  <w:color w:val="0065B3"/>
                  <w:kern w:val="0"/>
                  <w:sz w:val="24"/>
                  <w:szCs w:val="24"/>
                  <w14:ligatures w14:val="none"/>
                </w:rPr>
                <w:t>FlexGroup SnapMirror topology</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7C2EFA79"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FlexGroup volumes support two or more fanout relationships; for example A→B, A→C. Like FlexVol volumes, FlexGroup fanout supports a maximum of 8 fanout legs, and cascading up to two-levels; for example, A→B→C.</w:t>
            </w:r>
          </w:p>
        </w:tc>
      </w:tr>
    </w:tbl>
    <w:p w14:paraId="4A27978A"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File access protocols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07"/>
        <w:gridCol w:w="7047"/>
      </w:tblGrid>
      <w:tr w:rsidR="003F2BDF" w:rsidRPr="003F2BDF" w14:paraId="0293A44F"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6BED534F"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0AA1F729"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02DD394A"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51317F4"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1" w:history="1">
              <w:r w:rsidRPr="003F2BDF">
                <w:rPr>
                  <w:rFonts w:ascii="Source Sans Pro" w:eastAsia="Times New Roman" w:hAnsi="Source Sans Pro" w:cs="Times New Roman"/>
                  <w:color w:val="0065B3"/>
                  <w:kern w:val="0"/>
                  <w:sz w:val="24"/>
                  <w:szCs w:val="24"/>
                  <w14:ligatures w14:val="none"/>
                </w:rPr>
                <w:t>LDAP referral chasing enhancements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88AE0C1"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LDAP referral chasing is supported with LDAP signing and sealing, encrypted TLS connections, and communications over LDAPS port 636.</w:t>
            </w:r>
          </w:p>
        </w:tc>
      </w:tr>
      <w:tr w:rsidR="003F2BDF" w:rsidRPr="003F2BDF" w14:paraId="2370EEA6"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BEB720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2" w:history="1">
              <w:r w:rsidRPr="003F2BDF">
                <w:rPr>
                  <w:rFonts w:ascii="Source Sans Pro" w:eastAsia="Times New Roman" w:hAnsi="Source Sans Pro" w:cs="Times New Roman"/>
                  <w:color w:val="0065B3"/>
                  <w:kern w:val="0"/>
                  <w:sz w:val="24"/>
                  <w:szCs w:val="24"/>
                  <w14:ligatures w14:val="none"/>
                </w:rPr>
                <w:t>LDAPS support on any port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282151F"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LDAPS can be configured on any port; port 636 remains the default.</w:t>
            </w:r>
          </w:p>
        </w:tc>
      </w:tr>
      <w:tr w:rsidR="003F2BDF" w:rsidRPr="003F2BDF" w14:paraId="15266649"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E802C79"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3" w:history="1">
              <w:r w:rsidRPr="003F2BDF">
                <w:rPr>
                  <w:rFonts w:ascii="Source Sans Pro" w:eastAsia="Times New Roman" w:hAnsi="Source Sans Pro" w:cs="Times New Roman"/>
                  <w:color w:val="0065B3"/>
                  <w:kern w:val="0"/>
                  <w:sz w:val="24"/>
                  <w:szCs w:val="24"/>
                  <w14:ligatures w14:val="none"/>
                </w:rPr>
                <w:t>NFSv4.x versions enabled by default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636F37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NFSv4.0, NFSv4.1, and NFSv4.2 are enabled by default.</w:t>
            </w:r>
          </w:p>
        </w:tc>
      </w:tr>
      <w:tr w:rsidR="003F2BDF" w:rsidRPr="003F2BDF" w14:paraId="1FF6E4FF"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D2EBA62"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4" w:history="1">
              <w:r w:rsidRPr="003F2BDF">
                <w:rPr>
                  <w:rFonts w:ascii="Source Sans Pro" w:eastAsia="Times New Roman" w:hAnsi="Source Sans Pro" w:cs="Times New Roman"/>
                  <w:color w:val="0065B3"/>
                  <w:kern w:val="0"/>
                  <w:sz w:val="24"/>
                  <w:szCs w:val="24"/>
                  <w14:ligatures w14:val="none"/>
                </w:rPr>
                <w:t>Labeled NFSv4.2 support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4B146D4"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Mandatory Access Control (MAC) labeled NFS is supported when NFSv4.2 is enabled. With this functionality, ONTAP NFS servers are MAC-aware, storing and retrieving </w:t>
            </w:r>
            <w:r w:rsidRPr="003F2BDF">
              <w:rPr>
                <w:rFonts w:ascii="Consolas" w:eastAsia="Times New Roman" w:hAnsi="Consolas" w:cs="Courier New"/>
                <w:color w:val="454545"/>
                <w:kern w:val="0"/>
                <w:sz w:val="23"/>
                <w:szCs w:val="23"/>
                <w14:ligatures w14:val="none"/>
              </w:rPr>
              <w:t>sec_label</w:t>
            </w:r>
            <w:r w:rsidRPr="003F2BDF">
              <w:rPr>
                <w:rFonts w:ascii="Source Sans Pro" w:eastAsia="Times New Roman" w:hAnsi="Source Sans Pro" w:cs="Times New Roman"/>
                <w:color w:val="454545"/>
                <w:kern w:val="0"/>
                <w:sz w:val="24"/>
                <w:szCs w:val="24"/>
                <w14:ligatures w14:val="none"/>
              </w:rPr>
              <w:t> attributes sent by clients.</w:t>
            </w:r>
          </w:p>
        </w:tc>
      </w:tr>
    </w:tbl>
    <w:p w14:paraId="5DBBC408"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MetroCluster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199"/>
        <w:gridCol w:w="7155"/>
      </w:tblGrid>
      <w:tr w:rsidR="003F2BDF" w:rsidRPr="003F2BDF" w14:paraId="69D25A2F"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75C45FE"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9F5E801"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285EDF2C"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5DAA599"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5" w:tgtFrame="_blank" w:history="1">
              <w:r w:rsidRPr="003F2BDF">
                <w:rPr>
                  <w:rFonts w:ascii="Source Sans Pro" w:eastAsia="Times New Roman" w:hAnsi="Source Sans Pro" w:cs="Times New Roman"/>
                  <w:color w:val="0065B3"/>
                  <w:kern w:val="0"/>
                  <w:sz w:val="24"/>
                  <w:szCs w:val="24"/>
                  <w14:ligatures w14:val="none"/>
                </w:rPr>
                <w:t>IP support for shared link at layer 3</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00FC754"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MetroCluster IP configurations can be implemented with IP-routed (layer 3) back-end connections.</w:t>
            </w:r>
          </w:p>
        </w:tc>
      </w:tr>
      <w:tr w:rsidR="003F2BDF" w:rsidRPr="003F2BDF" w14:paraId="692B2730"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AA465FC"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6" w:tgtFrame="_blank" w:history="1">
              <w:r w:rsidRPr="003F2BDF">
                <w:rPr>
                  <w:rFonts w:ascii="Source Sans Pro" w:eastAsia="Times New Roman" w:hAnsi="Source Sans Pro" w:cs="Times New Roman"/>
                  <w:color w:val="0065B3"/>
                  <w:kern w:val="0"/>
                  <w:sz w:val="24"/>
                  <w:szCs w:val="24"/>
                  <w14:ligatures w14:val="none"/>
                </w:rPr>
                <w:t>Support for 8-node clusters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FE96DEE"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Permanent 8-node clusters are supported in IP and Fabric-attached configurations. Additionally, AFF ASA platforms support 8-node MCC IP configurations.</w:t>
            </w:r>
          </w:p>
        </w:tc>
      </w:tr>
    </w:tbl>
    <w:p w14:paraId="7714E0C4"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Networking</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893"/>
        <w:gridCol w:w="7461"/>
      </w:tblGrid>
      <w:tr w:rsidR="003F2BDF" w:rsidRPr="003F2BDF" w14:paraId="367ED841"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6FFBAC2"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BAC928C"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7AAB1AC3"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B3B15D2"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7" w:history="1">
              <w:r w:rsidRPr="003F2BDF">
                <w:rPr>
                  <w:rFonts w:ascii="Source Sans Pro" w:eastAsia="Times New Roman" w:hAnsi="Source Sans Pro" w:cs="Times New Roman"/>
                  <w:color w:val="0065B3"/>
                  <w:kern w:val="0"/>
                  <w:sz w:val="24"/>
                  <w:szCs w:val="24"/>
                  <w14:ligatures w14:val="none"/>
                </w:rPr>
                <w:t>Cluster resiliency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4C0FBD1" w14:textId="77777777" w:rsidR="003F2BDF" w:rsidRPr="003F2BDF" w:rsidRDefault="003F2BDF" w:rsidP="003F2BDF">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Port monitoring and avoidance for two-node switchless clusters (previously available only in switched configurations)</w:t>
            </w:r>
          </w:p>
          <w:p w14:paraId="5A897BA8" w14:textId="77777777" w:rsidR="003F2BDF" w:rsidRPr="003F2BDF" w:rsidRDefault="003F2BDF" w:rsidP="003F2BDF">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Automatic node failover when a node cannot serve data across its cluster network</w:t>
            </w:r>
          </w:p>
          <w:p w14:paraId="6759CA19" w14:textId="77777777" w:rsidR="003F2BDF" w:rsidRPr="003F2BDF" w:rsidRDefault="003F2BDF" w:rsidP="003F2BDF">
            <w:pPr>
              <w:numPr>
                <w:ilvl w:val="0"/>
                <w:numId w:val="1"/>
              </w:numPr>
              <w:spacing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lastRenderedPageBreak/>
              <w:t>New tools to display which cluster paths are experiencing packet loss</w:t>
            </w:r>
          </w:p>
        </w:tc>
      </w:tr>
      <w:tr w:rsidR="003F2BDF" w:rsidRPr="003F2BDF" w14:paraId="2B64F4EE"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12EAA72"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8" w:history="1">
              <w:r w:rsidRPr="003F2BDF">
                <w:rPr>
                  <w:rFonts w:ascii="Source Sans Pro" w:eastAsia="Times New Roman" w:hAnsi="Source Sans Pro" w:cs="Times New Roman"/>
                  <w:color w:val="0065B3"/>
                  <w:kern w:val="0"/>
                  <w:sz w:val="24"/>
                  <w:szCs w:val="24"/>
                  <w14:ligatures w14:val="none"/>
                </w:rPr>
                <w:t>Virtual IP (VIP) LIF extension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64D97C7" w14:textId="77777777" w:rsidR="003F2BDF" w:rsidRPr="003F2BDF" w:rsidRDefault="003F2BDF" w:rsidP="003F2BDF">
            <w:pPr>
              <w:numPr>
                <w:ilvl w:val="0"/>
                <w:numId w:val="2"/>
              </w:numPr>
              <w:spacing w:after="150"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Autonomous system number (ASN) for border gateway protocol (BGP) supports a 4-byte non-negative integer.</w:t>
            </w:r>
          </w:p>
          <w:p w14:paraId="29C48842" w14:textId="77777777" w:rsidR="003F2BDF" w:rsidRPr="003F2BDF" w:rsidRDefault="003F2BDF" w:rsidP="003F2BDF">
            <w:pPr>
              <w:numPr>
                <w:ilvl w:val="0"/>
                <w:numId w:val="2"/>
              </w:numPr>
              <w:spacing w:after="150"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Multi-exit discriminator (MED) enables advanced route selections with support for path prioritization. MED is an optional attribute in the BGP update message.</w:t>
            </w:r>
          </w:p>
          <w:p w14:paraId="73AC1315" w14:textId="77777777" w:rsidR="003F2BDF" w:rsidRPr="003F2BDF" w:rsidRDefault="003F2BDF" w:rsidP="003F2BDF">
            <w:pPr>
              <w:numPr>
                <w:ilvl w:val="0"/>
                <w:numId w:val="2"/>
              </w:numPr>
              <w:spacing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VIP BGP provides default route automation using BGP peer grouping to simplify configuration.</w:t>
            </w:r>
          </w:p>
        </w:tc>
      </w:tr>
    </w:tbl>
    <w:p w14:paraId="5B15224E"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S3 object storage</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7273"/>
      </w:tblGrid>
      <w:tr w:rsidR="003F2BDF" w:rsidRPr="003F2BDF" w14:paraId="70B11CE1"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4D1EDFD"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14A3F315"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172A5B48"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5ADE30A"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19" w:history="1">
              <w:r w:rsidRPr="003F2BDF">
                <w:rPr>
                  <w:rFonts w:ascii="Source Sans Pro" w:eastAsia="Times New Roman" w:hAnsi="Source Sans Pro" w:cs="Times New Roman"/>
                  <w:color w:val="0065B3"/>
                  <w:kern w:val="0"/>
                  <w:sz w:val="24"/>
                  <w:szCs w:val="24"/>
                  <w14:ligatures w14:val="none"/>
                </w:rPr>
                <w:t>S3 metadata and tag support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AEBE7DA"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ONTAP S3 server provides enhanced automation capabilities to S3 clients and applications with support for user-defined object metadata and object tagging.</w:t>
            </w:r>
          </w:p>
        </w:tc>
      </w:tr>
    </w:tbl>
    <w:p w14:paraId="4EFC9EC4"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SAN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7051"/>
      </w:tblGrid>
      <w:tr w:rsidR="003F2BDF" w:rsidRPr="003F2BDF" w14:paraId="4EA45BD5"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4C63953A"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360AB9D"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16880973"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263E441"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0" w:history="1">
              <w:r w:rsidRPr="003F2BDF">
                <w:rPr>
                  <w:rFonts w:ascii="Source Sans Pro" w:eastAsia="Times New Roman" w:hAnsi="Source Sans Pro" w:cs="Times New Roman"/>
                  <w:color w:val="0065B3"/>
                  <w:kern w:val="0"/>
                  <w:sz w:val="24"/>
                  <w:szCs w:val="24"/>
                  <w14:ligatures w14:val="none"/>
                </w:rPr>
                <w:t>Foreign LUN import (FLI)</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D385E58"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SAN LUN Migrate App on the NetApp Support Site can be used to qualify a foreign array that is not listed in the FLI interoperability matrix.</w:t>
            </w:r>
          </w:p>
        </w:tc>
      </w:tr>
      <w:tr w:rsidR="003F2BDF" w:rsidRPr="003F2BDF" w14:paraId="2F2C7AE7"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BDF2C1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1" w:history="1">
              <w:r w:rsidRPr="003F2BDF">
                <w:rPr>
                  <w:rFonts w:ascii="Source Sans Pro" w:eastAsia="Times New Roman" w:hAnsi="Source Sans Pro" w:cs="Times New Roman"/>
                  <w:color w:val="0065B3"/>
                  <w:kern w:val="0"/>
                  <w:sz w:val="24"/>
                  <w:szCs w:val="24"/>
                  <w14:ligatures w14:val="none"/>
                </w:rPr>
                <w:t>NVMe-oF remote path access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BAB2162"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If direct path access is lost in failover, remote I/O allows the system to failover to a remote path and continue data access.</w:t>
            </w:r>
          </w:p>
        </w:tc>
      </w:tr>
      <w:tr w:rsidR="003F2BDF" w:rsidRPr="003F2BDF" w14:paraId="2A4EE495"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873C2A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2" w:anchor="asa-limitations-and-restrictions" w:history="1">
              <w:r w:rsidRPr="003F2BDF">
                <w:rPr>
                  <w:rFonts w:ascii="Source Sans Pro" w:eastAsia="Times New Roman" w:hAnsi="Source Sans Pro" w:cs="Times New Roman"/>
                  <w:color w:val="0065B3"/>
                  <w:kern w:val="0"/>
                  <w:sz w:val="24"/>
                  <w:szCs w:val="24"/>
                  <w14:ligatures w14:val="none"/>
                </w:rPr>
                <w:t>Support for 12-node clusters on ASAs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BFED56F"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12-node clusters are supported for AFF ASA configurations. ASA clusters can include a mix of various ASA system types.</w:t>
            </w:r>
          </w:p>
        </w:tc>
      </w:tr>
      <w:tr w:rsidR="003F2BDF" w:rsidRPr="003F2BDF" w14:paraId="2B2E3547"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FA3F947"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3" w:anchor="asa-limitations-and-restrictions" w:history="1">
              <w:r w:rsidRPr="003F2BDF">
                <w:rPr>
                  <w:rFonts w:ascii="Source Sans Pro" w:eastAsia="Times New Roman" w:hAnsi="Source Sans Pro" w:cs="Times New Roman"/>
                  <w:color w:val="0065B3"/>
                  <w:kern w:val="0"/>
                  <w:sz w:val="24"/>
                  <w:szCs w:val="24"/>
                  <w14:ligatures w14:val="none"/>
                </w:rPr>
                <w:t>NVMe-oF protocol on ASAs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09EE7C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NVMe-oF protocol support is also available with an AFF ASA system.</w:t>
            </w:r>
          </w:p>
        </w:tc>
      </w:tr>
      <w:tr w:rsidR="003F2BDF" w:rsidRPr="003F2BDF" w14:paraId="0FEB436A"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6BEADED"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C231B5C" w14:textId="77777777" w:rsidR="003F2BDF" w:rsidRPr="003F2BDF" w:rsidRDefault="003F2BDF" w:rsidP="003F2BDF">
            <w:pPr>
              <w:numPr>
                <w:ilvl w:val="0"/>
                <w:numId w:val="3"/>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24" w:history="1">
              <w:r w:rsidRPr="003F2BDF">
                <w:rPr>
                  <w:rFonts w:ascii="Source Sans Pro" w:eastAsia="Times New Roman" w:hAnsi="Source Sans Pro" w:cs="Times New Roman"/>
                  <w:color w:val="0065B3"/>
                  <w:kern w:val="0"/>
                  <w:sz w:val="24"/>
                  <w:szCs w:val="24"/>
                  <w14:ligatures w14:val="none"/>
                </w:rPr>
                <w:t>You can create an igroup that consists of existing igroups</w:t>
              </w:r>
            </w:hyperlink>
            <w:r w:rsidRPr="003F2BDF">
              <w:rPr>
                <w:rFonts w:ascii="Source Sans Pro" w:eastAsia="Times New Roman" w:hAnsi="Source Sans Pro" w:cs="Times New Roman"/>
                <w:color w:val="454545"/>
                <w:kern w:val="0"/>
                <w:sz w:val="24"/>
                <w:szCs w:val="24"/>
                <w14:ligatures w14:val="none"/>
              </w:rPr>
              <w:t>.</w:t>
            </w:r>
          </w:p>
          <w:p w14:paraId="69DD9673" w14:textId="77777777" w:rsidR="003F2BDF" w:rsidRPr="003F2BDF" w:rsidRDefault="003F2BDF" w:rsidP="003F2BDF">
            <w:pPr>
              <w:numPr>
                <w:ilvl w:val="0"/>
                <w:numId w:val="3"/>
              </w:numPr>
              <w:spacing w:after="150"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You can add a description to an igroup or host initiators that serves as an alias for the igroup or host initiator.</w:t>
            </w:r>
          </w:p>
          <w:p w14:paraId="74E1A7B2" w14:textId="77777777" w:rsidR="003F2BDF" w:rsidRPr="003F2BDF" w:rsidRDefault="003F2BDF" w:rsidP="003F2BDF">
            <w:pPr>
              <w:numPr>
                <w:ilvl w:val="0"/>
                <w:numId w:val="3"/>
              </w:numPr>
              <w:spacing w:line="240" w:lineRule="auto"/>
              <w:ind w:left="1080" w:firstLine="0"/>
              <w:rPr>
                <w:rFonts w:ascii="Source Sans Pro" w:eastAsia="Times New Roman" w:hAnsi="Source Sans Pro" w:cs="Times New Roman"/>
                <w:color w:val="454545"/>
                <w:kern w:val="0"/>
                <w:sz w:val="24"/>
                <w:szCs w:val="24"/>
                <w14:ligatures w14:val="none"/>
              </w:rPr>
            </w:pPr>
            <w:hyperlink r:id="rId25" w:history="1">
              <w:r w:rsidRPr="003F2BDF">
                <w:rPr>
                  <w:rFonts w:ascii="Source Sans Pro" w:eastAsia="Times New Roman" w:hAnsi="Source Sans Pro" w:cs="Times New Roman"/>
                  <w:color w:val="0065B3"/>
                  <w:kern w:val="0"/>
                  <w:sz w:val="24"/>
                  <w:szCs w:val="24"/>
                  <w14:ligatures w14:val="none"/>
                </w:rPr>
                <w:t>You can map igroups to two or more LUNs simultaneously.</w:t>
              </w:r>
            </w:hyperlink>
          </w:p>
        </w:tc>
      </w:tr>
      <w:tr w:rsidR="003F2BDF" w:rsidRPr="003F2BDF" w14:paraId="2E90AF5D"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F85F4C7"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6" w:history="1">
              <w:r w:rsidRPr="003F2BDF">
                <w:rPr>
                  <w:rFonts w:ascii="Source Sans Pro" w:eastAsia="Times New Roman" w:hAnsi="Source Sans Pro" w:cs="Times New Roman"/>
                  <w:color w:val="0065B3"/>
                  <w:kern w:val="0"/>
                  <w:sz w:val="24"/>
                  <w:szCs w:val="24"/>
                  <w14:ligatures w14:val="none"/>
                </w:rPr>
                <w:t>Single LUN performance improvement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10C43C4"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Single LUN performance for AFF has been significantly improved, making it ideal for simplifying deployments in virtual environments. For example, A800 can provide up to 400% more Random Read IOPs.</w:t>
            </w:r>
          </w:p>
        </w:tc>
      </w:tr>
    </w:tbl>
    <w:p w14:paraId="7FA4519B"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Security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686"/>
        <w:gridCol w:w="5668"/>
      </w:tblGrid>
      <w:tr w:rsidR="003F2BDF" w:rsidRPr="003F2BDF" w14:paraId="2FD0DCCA"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DDBAACE"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F3498A5"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26F89489"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AB30BF8"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7" w:history="1">
              <w:r w:rsidRPr="003F2BDF">
                <w:rPr>
                  <w:rFonts w:ascii="Source Sans Pro" w:eastAsia="Times New Roman" w:hAnsi="Source Sans Pro" w:cs="Times New Roman"/>
                  <w:color w:val="0065B3"/>
                  <w:kern w:val="0"/>
                  <w:sz w:val="24"/>
                  <w:szCs w:val="24"/>
                  <w14:ligatures w14:val="none"/>
                </w:rPr>
                <w:t>Support for multifactor authentication with Cisco DUO when logging in to System Manager</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41DF1A16"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Beginning with ONTAP 9.9.1P3, you can configure Cisco DUO as a SAML identity provider (IdP), enabling users to authenticate using Cisco DUO when they log in to System Manager.</w:t>
            </w:r>
          </w:p>
        </w:tc>
      </w:tr>
    </w:tbl>
    <w:p w14:paraId="29671DBE"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Storage efficiency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90"/>
        <w:gridCol w:w="6464"/>
      </w:tblGrid>
      <w:tr w:rsidR="003F2BDF" w:rsidRPr="003F2BDF" w14:paraId="2FD9F25C"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3ECD0EC"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F17D1D6"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63FDA443"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7337150"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8" w:tgtFrame="_blank" w:history="1">
              <w:r w:rsidRPr="003F2BDF">
                <w:rPr>
                  <w:rFonts w:ascii="Source Sans Pro" w:eastAsia="Times New Roman" w:hAnsi="Source Sans Pro" w:cs="Times New Roman"/>
                  <w:color w:val="0065B3"/>
                  <w:kern w:val="0"/>
                  <w:sz w:val="24"/>
                  <w:szCs w:val="24"/>
                  <w14:ligatures w14:val="none"/>
                </w:rPr>
                <w:t>Set number of files to maximum for volume</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B8EE53F"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Automate file maximums with the volume parameter </w:t>
            </w:r>
            <w:r w:rsidRPr="003F2BDF">
              <w:rPr>
                <w:rFonts w:ascii="Consolas" w:eastAsia="Times New Roman" w:hAnsi="Consolas" w:cs="Courier New"/>
                <w:color w:val="454545"/>
                <w:kern w:val="0"/>
                <w:sz w:val="23"/>
                <w:szCs w:val="23"/>
                <w14:ligatures w14:val="none"/>
              </w:rPr>
              <w:t>-files-set-maximum</w:t>
            </w:r>
            <w:r w:rsidRPr="003F2BDF">
              <w:rPr>
                <w:rFonts w:ascii="Source Sans Pro" w:eastAsia="Times New Roman" w:hAnsi="Source Sans Pro" w:cs="Times New Roman"/>
                <w:color w:val="454545"/>
                <w:kern w:val="0"/>
                <w:sz w:val="24"/>
                <w:szCs w:val="24"/>
                <w14:ligatures w14:val="none"/>
              </w:rPr>
              <w:t>, eliminating the need to monitor file limits.</w:t>
            </w:r>
          </w:p>
        </w:tc>
      </w:tr>
    </w:tbl>
    <w:p w14:paraId="14937A48"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Storage resource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447"/>
        <w:gridCol w:w="5907"/>
      </w:tblGrid>
      <w:tr w:rsidR="003F2BDF" w:rsidRPr="003F2BDF" w14:paraId="05354A41"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8C6CAC2"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D5D73ED"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7F9CE327"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86E5C87"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29" w:history="1">
              <w:r w:rsidRPr="003F2BDF">
                <w:rPr>
                  <w:rFonts w:ascii="Source Sans Pro" w:eastAsia="Times New Roman" w:hAnsi="Source Sans Pro" w:cs="Times New Roman"/>
                  <w:color w:val="0065B3"/>
                  <w:kern w:val="0"/>
                  <w:sz w:val="24"/>
                  <w:szCs w:val="24"/>
                  <w14:ligatures w14:val="none"/>
                </w:rPr>
                <w:t>File System Analytics (FSA) management enhancements in System Manager</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CE09ABB"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FSA provides additional System Manager capabilities for search and filtering, and for taking action on FSA recommendations.</w:t>
            </w:r>
          </w:p>
        </w:tc>
      </w:tr>
      <w:tr w:rsidR="003F2BDF" w:rsidRPr="003F2BDF" w14:paraId="71C3FD45"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0C34CAC"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0" w:history="1">
              <w:r w:rsidRPr="003F2BDF">
                <w:rPr>
                  <w:rFonts w:ascii="Source Sans Pro" w:eastAsia="Times New Roman" w:hAnsi="Source Sans Pro" w:cs="Times New Roman"/>
                  <w:color w:val="0065B3"/>
                  <w:kern w:val="0"/>
                  <w:sz w:val="24"/>
                  <w:szCs w:val="24"/>
                  <w14:ligatures w14:val="none"/>
                </w:rPr>
                <w:t>Support for negative lookup cache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F6145EB"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Caches a "file not found" error on the FlexCache volume to reduce network traffic caused by calls to the origin.</w:t>
            </w:r>
          </w:p>
        </w:tc>
      </w:tr>
      <w:tr w:rsidR="003F2BDF" w:rsidRPr="003F2BDF" w14:paraId="2A4A8290"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6D8230D"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1" w:history="1">
              <w:r w:rsidRPr="003F2BDF">
                <w:rPr>
                  <w:rFonts w:ascii="Source Sans Pro" w:eastAsia="Times New Roman" w:hAnsi="Source Sans Pro" w:cs="Times New Roman"/>
                  <w:color w:val="0065B3"/>
                  <w:kern w:val="0"/>
                  <w:sz w:val="24"/>
                  <w:szCs w:val="24"/>
                  <w14:ligatures w14:val="none"/>
                </w:rPr>
                <w:t>FlexCache disaster recovery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CC55B40"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Provides non-disruptive migration of clients from one cache to another.</w:t>
            </w:r>
          </w:p>
        </w:tc>
      </w:tr>
      <w:tr w:rsidR="003F2BDF" w:rsidRPr="003F2BDF" w14:paraId="717F0ABD"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77F9FC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2" w:history="1">
              <w:r w:rsidRPr="003F2BDF">
                <w:rPr>
                  <w:rFonts w:ascii="Source Sans Pro" w:eastAsia="Times New Roman" w:hAnsi="Source Sans Pro" w:cs="Times New Roman"/>
                  <w:color w:val="0065B3"/>
                  <w:kern w:val="0"/>
                  <w:sz w:val="24"/>
                  <w:szCs w:val="24"/>
                  <w14:ligatures w14:val="none"/>
                </w:rPr>
                <w:t>SnapMirror cascade and fanout support for FlexGroup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620C05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Provides support for SnapMirror cascade and SnapMirror fanout relationships for FlexGroup volumes.</w:t>
            </w:r>
          </w:p>
        </w:tc>
      </w:tr>
      <w:tr w:rsidR="003F2BDF" w:rsidRPr="003F2BDF" w14:paraId="12CBFF98"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1CBE5A7"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3" w:history="1">
              <w:r w:rsidRPr="003F2BDF">
                <w:rPr>
                  <w:rFonts w:ascii="Source Sans Pro" w:eastAsia="Times New Roman" w:hAnsi="Source Sans Pro" w:cs="Times New Roman"/>
                  <w:color w:val="0065B3"/>
                  <w:kern w:val="0"/>
                  <w:sz w:val="24"/>
                  <w:szCs w:val="24"/>
                  <w14:ligatures w14:val="none"/>
                </w:rPr>
                <w:t>SVM disaster recovery support for FlexGroup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6360E3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SVM disaster recovery support for FlexGroup volumes provides redundancy by using SnapMirror to replicate and synchronize an SVM's configuration and data.</w:t>
            </w:r>
          </w:p>
        </w:tc>
      </w:tr>
      <w:tr w:rsidR="003F2BDF" w:rsidRPr="003F2BDF" w14:paraId="3DABB760"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71912E8"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4" w:history="1">
              <w:r w:rsidRPr="003F2BDF">
                <w:rPr>
                  <w:rFonts w:ascii="Source Sans Pro" w:eastAsia="Times New Roman" w:hAnsi="Source Sans Pro" w:cs="Times New Roman"/>
                  <w:color w:val="0065B3"/>
                  <w:kern w:val="0"/>
                  <w:sz w:val="24"/>
                  <w:szCs w:val="24"/>
                  <w14:ligatures w14:val="none"/>
                </w:rPr>
                <w:t>Logical space reporting and enforcement support for FlexGroup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7F719F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You can display and limit the amount of logical space consumed by FlexGroup volume users.</w:t>
            </w:r>
          </w:p>
        </w:tc>
      </w:tr>
      <w:tr w:rsidR="003F2BDF" w:rsidRPr="003F2BDF" w14:paraId="78E18857"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FA6C2E0"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5" w:history="1">
              <w:r w:rsidRPr="003F2BDF">
                <w:rPr>
                  <w:rFonts w:ascii="Source Sans Pro" w:eastAsia="Times New Roman" w:hAnsi="Source Sans Pro" w:cs="Times New Roman"/>
                  <w:color w:val="0065B3"/>
                  <w:kern w:val="0"/>
                  <w:sz w:val="24"/>
                  <w:szCs w:val="24"/>
                  <w14:ligatures w14:val="none"/>
                </w:rPr>
                <w:t>SMB access support in qtrees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B8F05E2"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SMB access is supported to qtrees in FlexVol and FlexGroup volumes with SMB enabled.</w:t>
            </w:r>
          </w:p>
        </w:tc>
      </w:tr>
    </w:tbl>
    <w:p w14:paraId="7F385841" w14:textId="77777777" w:rsidR="003F2BDF" w:rsidRPr="003F2BDF" w:rsidRDefault="003F2BDF" w:rsidP="003F2BDF">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3F2BDF">
        <w:rPr>
          <w:rFonts w:ascii="Source Sans Pro" w:eastAsia="Times New Roman" w:hAnsi="Source Sans Pro" w:cs="Times New Roman"/>
          <w:color w:val="454545"/>
          <w:spacing w:val="-2"/>
          <w:kern w:val="0"/>
          <w:sz w:val="41"/>
          <w:szCs w:val="41"/>
          <w14:ligatures w14:val="none"/>
        </w:rPr>
        <w:t>System Manager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786"/>
        <w:gridCol w:w="6568"/>
      </w:tblGrid>
      <w:tr w:rsidR="003F2BDF" w:rsidRPr="003F2BDF" w14:paraId="64B70B26" w14:textId="77777777" w:rsidTr="003F2BDF">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F9EB01F"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5D76E80" w14:textId="77777777" w:rsidR="003F2BDF" w:rsidRPr="003F2BDF" w:rsidRDefault="003F2BDF" w:rsidP="003F2BDF">
            <w:pPr>
              <w:spacing w:after="0" w:line="240" w:lineRule="auto"/>
              <w:rPr>
                <w:rFonts w:ascii="Times New Roman" w:eastAsia="Times New Roman" w:hAnsi="Times New Roman" w:cs="Times New Roman"/>
                <w:b/>
                <w:bCs/>
                <w:kern w:val="0"/>
                <w:sz w:val="24"/>
                <w:szCs w:val="24"/>
                <w14:ligatures w14:val="none"/>
              </w:rPr>
            </w:pPr>
            <w:r w:rsidRPr="003F2BDF">
              <w:rPr>
                <w:rFonts w:ascii="Times New Roman" w:eastAsia="Times New Roman" w:hAnsi="Times New Roman" w:cs="Times New Roman"/>
                <w:b/>
                <w:bCs/>
                <w:kern w:val="0"/>
                <w:sz w:val="24"/>
                <w:szCs w:val="24"/>
                <w14:ligatures w14:val="none"/>
              </w:rPr>
              <w:t>Description</w:t>
            </w:r>
          </w:p>
        </w:tc>
      </w:tr>
      <w:tr w:rsidR="003F2BDF" w:rsidRPr="003F2BDF" w14:paraId="0AAF91C2"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D33AB50"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6" w:history="1">
              <w:r w:rsidRPr="003F2BDF">
                <w:rPr>
                  <w:rFonts w:ascii="Source Sans Pro" w:eastAsia="Times New Roman" w:hAnsi="Source Sans Pro" w:cs="Times New Roman"/>
                  <w:color w:val="0065B3"/>
                  <w:kern w:val="0"/>
                  <w:sz w:val="24"/>
                  <w:szCs w:val="24"/>
                  <w14:ligatures w14:val="none"/>
                </w:rPr>
                <w:t>System Manager displays risks reported by Active IQ</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23FF53B"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Use System Manager to link to NetApp Active IQ, which reports opportunities to reduce risk and improve the performance and efficiency of your storage environment.</w:t>
            </w:r>
          </w:p>
        </w:tc>
      </w:tr>
      <w:tr w:rsidR="003F2BDF" w:rsidRPr="003F2BDF" w14:paraId="6F346EF7"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C77713C"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7" w:history="1">
              <w:r w:rsidRPr="003F2BDF">
                <w:rPr>
                  <w:rFonts w:ascii="Source Sans Pro" w:eastAsia="Times New Roman" w:hAnsi="Source Sans Pro" w:cs="Times New Roman"/>
                  <w:color w:val="0065B3"/>
                  <w:kern w:val="0"/>
                  <w:sz w:val="24"/>
                  <w:szCs w:val="24"/>
                  <w14:ligatures w14:val="none"/>
                </w:rPr>
                <w:t>Manually assign local tiers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D3FAF49"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Manager users can assign a local tier manually when they are creating and adding volumes and LUNs.</w:t>
            </w:r>
          </w:p>
        </w:tc>
      </w:tr>
      <w:tr w:rsidR="003F2BDF" w:rsidRPr="003F2BDF" w14:paraId="35076DEB"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991E5B4"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8" w:history="1">
              <w:r w:rsidRPr="003F2BDF">
                <w:rPr>
                  <w:rFonts w:ascii="Source Sans Pro" w:eastAsia="Times New Roman" w:hAnsi="Source Sans Pro" w:cs="Times New Roman"/>
                  <w:color w:val="0065B3"/>
                  <w:kern w:val="0"/>
                  <w:sz w:val="24"/>
                  <w:szCs w:val="24"/>
                  <w14:ligatures w14:val="none"/>
                </w:rPr>
                <w:t>Fast directory delete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D25FA7C"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Directories can be deleted in System Manager with low-latency fast directory delete functionality.</w:t>
            </w:r>
          </w:p>
        </w:tc>
      </w:tr>
      <w:tr w:rsidR="003F2BDF" w:rsidRPr="003F2BDF" w14:paraId="6744220B"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910A869"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39" w:history="1">
              <w:r w:rsidRPr="003F2BDF">
                <w:rPr>
                  <w:rFonts w:ascii="Source Sans Pro" w:eastAsia="Times New Roman" w:hAnsi="Source Sans Pro" w:cs="Times New Roman"/>
                  <w:color w:val="0065B3"/>
                  <w:kern w:val="0"/>
                  <w:sz w:val="24"/>
                  <w:szCs w:val="24"/>
                  <w14:ligatures w14:val="none"/>
                </w:rPr>
                <w:t>Generate Ansible Playbooks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F19AE6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Manager users can generate Ansible Playbooks from the UI for a few select workflows and can use them in an automation tool to repeatedly add or edit volumes or LUNs.</w:t>
            </w:r>
          </w:p>
        </w:tc>
      </w:tr>
      <w:tr w:rsidR="003F2BDF" w:rsidRPr="003F2BDF" w14:paraId="527F8BA6"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BDAF988"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40" w:history="1">
              <w:r w:rsidRPr="003F2BDF">
                <w:rPr>
                  <w:rFonts w:ascii="Source Sans Pro" w:eastAsia="Times New Roman" w:hAnsi="Source Sans Pro" w:cs="Times New Roman"/>
                  <w:color w:val="0065B3"/>
                  <w:kern w:val="0"/>
                  <w:sz w:val="24"/>
                  <w:szCs w:val="24"/>
                  <w14:ligatures w14:val="none"/>
                </w:rPr>
                <w:t>Hardware Visualization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AA3A1B5"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First introduced in ONTAP 9.8, the Hardware Visualization feature now supports all AFF platforms.</w:t>
            </w:r>
          </w:p>
        </w:tc>
      </w:tr>
      <w:tr w:rsidR="003F2BDF" w:rsidRPr="003F2BDF" w14:paraId="055D558D"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21D328E"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41" w:history="1">
              <w:r w:rsidRPr="003F2BDF">
                <w:rPr>
                  <w:rFonts w:ascii="Source Sans Pro" w:eastAsia="Times New Roman" w:hAnsi="Source Sans Pro" w:cs="Times New Roman"/>
                  <w:color w:val="0065B3"/>
                  <w:kern w:val="0"/>
                  <w:sz w:val="24"/>
                  <w:szCs w:val="24"/>
                  <w14:ligatures w14:val="none"/>
                </w:rPr>
                <w:t>Active IQ integration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5291D7F"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Manager users can view support cases associated with the cluster and download. They can also copy cluster details they need to submit new support cases on the NetApp Support site. System Manager users can receive alerts from Active IQ to inform them when new firmware updates are available. Then, they can download the firmware image and upload it using System Manager.</w:t>
            </w:r>
          </w:p>
        </w:tc>
      </w:tr>
      <w:tr w:rsidR="003F2BDF" w:rsidRPr="003F2BDF" w14:paraId="5FD104EC"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8A7C67B"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42" w:history="1">
              <w:r w:rsidRPr="003F2BDF">
                <w:rPr>
                  <w:rFonts w:ascii="Source Sans Pro" w:eastAsia="Times New Roman" w:hAnsi="Source Sans Pro" w:cs="Times New Roman"/>
                  <w:color w:val="0065B3"/>
                  <w:kern w:val="0"/>
                  <w:sz w:val="24"/>
                  <w:szCs w:val="24"/>
                  <w14:ligatures w14:val="none"/>
                </w:rPr>
                <w:t>Cloud Manager integration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77648BC"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Manager users can set up protection to back up data to public cloud endpoints using the Cloud Backup Service.</w:t>
            </w:r>
          </w:p>
        </w:tc>
      </w:tr>
      <w:tr w:rsidR="003F2BDF" w:rsidRPr="003F2BDF" w14:paraId="36332AD7"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0B6CD8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43" w:history="1">
              <w:r w:rsidRPr="003F2BDF">
                <w:rPr>
                  <w:rFonts w:ascii="Source Sans Pro" w:eastAsia="Times New Roman" w:hAnsi="Source Sans Pro" w:cs="Times New Roman"/>
                  <w:color w:val="0065B3"/>
                  <w:kern w:val="0"/>
                  <w:sz w:val="24"/>
                  <w:szCs w:val="24"/>
                  <w14:ligatures w14:val="none"/>
                </w:rPr>
                <w:t>Data protection provisioning workflow enhancements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FF71D7E"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Manager users can manually name a SnapMirror destination and igroup name when setting up data protection.</w:t>
            </w:r>
          </w:p>
        </w:tc>
      </w:tr>
      <w:tr w:rsidR="003F2BDF" w:rsidRPr="003F2BDF" w14:paraId="6DA374EA"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3FF3931"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44" w:history="1">
              <w:r w:rsidRPr="003F2BDF">
                <w:rPr>
                  <w:rFonts w:ascii="Source Sans Pro" w:eastAsia="Times New Roman" w:hAnsi="Source Sans Pro" w:cs="Times New Roman"/>
                  <w:color w:val="0065B3"/>
                  <w:kern w:val="0"/>
                  <w:sz w:val="24"/>
                  <w:szCs w:val="24"/>
                  <w14:ligatures w14:val="none"/>
                </w:rPr>
                <w:t>Enhanced network port management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1420AC1"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network interfaces page has enhanced capabilities to display and manage interfaces on their home ports.</w:t>
            </w:r>
          </w:p>
        </w:tc>
      </w:tr>
      <w:tr w:rsidR="003F2BDF" w:rsidRPr="003F2BDF" w14:paraId="4AAC0109"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2C916F1"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management enhancements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781DE9C" w14:textId="77777777" w:rsidR="003F2BDF" w:rsidRPr="003F2BDF" w:rsidRDefault="003F2BDF" w:rsidP="003F2BDF">
            <w:pPr>
              <w:numPr>
                <w:ilvl w:val="0"/>
                <w:numId w:val="4"/>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45" w:history="1">
              <w:r w:rsidRPr="003F2BDF">
                <w:rPr>
                  <w:rFonts w:ascii="Source Sans Pro" w:eastAsia="Times New Roman" w:hAnsi="Source Sans Pro" w:cs="Times New Roman"/>
                  <w:color w:val="0065B3"/>
                  <w:kern w:val="0"/>
                  <w:sz w:val="24"/>
                  <w:szCs w:val="24"/>
                  <w14:ligatures w14:val="none"/>
                </w:rPr>
                <w:t>Support for nested igroups</w:t>
              </w:r>
            </w:hyperlink>
          </w:p>
          <w:p w14:paraId="7C45F650" w14:textId="77777777" w:rsidR="003F2BDF" w:rsidRPr="003F2BDF" w:rsidRDefault="003F2BDF" w:rsidP="003F2BDF">
            <w:pPr>
              <w:numPr>
                <w:ilvl w:val="0"/>
                <w:numId w:val="4"/>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46" w:history="1">
              <w:r w:rsidRPr="003F2BDF">
                <w:rPr>
                  <w:rFonts w:ascii="Source Sans Pro" w:eastAsia="Times New Roman" w:hAnsi="Source Sans Pro" w:cs="Times New Roman"/>
                  <w:color w:val="0065B3"/>
                  <w:kern w:val="0"/>
                  <w:sz w:val="24"/>
                  <w:szCs w:val="24"/>
                  <w14:ligatures w14:val="none"/>
                </w:rPr>
                <w:t>Map multiple LUNs to an igroup in a single task and can use a WWPN alias for filtering during the process.</w:t>
              </w:r>
            </w:hyperlink>
          </w:p>
          <w:p w14:paraId="23074DA1" w14:textId="77777777" w:rsidR="003F2BDF" w:rsidRPr="003F2BDF" w:rsidRDefault="003F2BDF" w:rsidP="003F2BDF">
            <w:pPr>
              <w:numPr>
                <w:ilvl w:val="0"/>
                <w:numId w:val="4"/>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47" w:history="1">
              <w:r w:rsidRPr="003F2BDF">
                <w:rPr>
                  <w:rFonts w:ascii="Source Sans Pro" w:eastAsia="Times New Roman" w:hAnsi="Source Sans Pro" w:cs="Times New Roman"/>
                  <w:color w:val="0065B3"/>
                  <w:kern w:val="0"/>
                  <w:sz w:val="24"/>
                  <w:szCs w:val="24"/>
                  <w14:ligatures w14:val="none"/>
                </w:rPr>
                <w:t>During the NVMe-oF LIF creation, you no longer need to select identical ports on both the controllers.</w:t>
              </w:r>
            </w:hyperlink>
          </w:p>
          <w:p w14:paraId="6A39E8FC" w14:textId="77777777" w:rsidR="003F2BDF" w:rsidRPr="003F2BDF" w:rsidRDefault="003F2BDF" w:rsidP="003F2BDF">
            <w:pPr>
              <w:numPr>
                <w:ilvl w:val="0"/>
                <w:numId w:val="4"/>
              </w:numPr>
              <w:spacing w:line="240" w:lineRule="auto"/>
              <w:ind w:left="1080" w:firstLine="0"/>
              <w:rPr>
                <w:rFonts w:ascii="Source Sans Pro" w:eastAsia="Times New Roman" w:hAnsi="Source Sans Pro" w:cs="Times New Roman"/>
                <w:color w:val="454545"/>
                <w:kern w:val="0"/>
                <w:sz w:val="24"/>
                <w:szCs w:val="24"/>
                <w14:ligatures w14:val="none"/>
              </w:rPr>
            </w:pPr>
            <w:hyperlink r:id="rId48" w:history="1">
              <w:r w:rsidRPr="003F2BDF">
                <w:rPr>
                  <w:rFonts w:ascii="Source Sans Pro" w:eastAsia="Times New Roman" w:hAnsi="Source Sans Pro" w:cs="Times New Roman"/>
                  <w:color w:val="0065B3"/>
                  <w:kern w:val="0"/>
                  <w:sz w:val="24"/>
                  <w:szCs w:val="24"/>
                  <w14:ligatures w14:val="none"/>
                </w:rPr>
                <w:t>Disable FC ports with a toggle button for each port.</w:t>
              </w:r>
            </w:hyperlink>
          </w:p>
        </w:tc>
      </w:tr>
      <w:tr w:rsidR="003F2BDF" w:rsidRPr="003F2BDF" w14:paraId="73ABD8AE"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3B088EA"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49" w:history="1">
              <w:r w:rsidRPr="003F2BDF">
                <w:rPr>
                  <w:rFonts w:ascii="Source Sans Pro" w:eastAsia="Times New Roman" w:hAnsi="Source Sans Pro" w:cs="Times New Roman"/>
                  <w:color w:val="0065B3"/>
                  <w:kern w:val="0"/>
                  <w:sz w:val="24"/>
                  <w:szCs w:val="24"/>
                  <w14:ligatures w14:val="none"/>
                </w:rPr>
                <w:t>Enhanced display in System Manager of information about Snapshot copies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6816042" w14:textId="77777777" w:rsidR="003F2BDF" w:rsidRPr="003F2BDF" w:rsidRDefault="003F2BDF" w:rsidP="003F2BDF">
            <w:pPr>
              <w:numPr>
                <w:ilvl w:val="0"/>
                <w:numId w:val="5"/>
              </w:numPr>
              <w:spacing w:after="150"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System Manager users can view the size of Snapshot copies and the SnapMirror label.</w:t>
            </w:r>
          </w:p>
          <w:p w14:paraId="0C56A95C" w14:textId="77777777" w:rsidR="003F2BDF" w:rsidRPr="003F2BDF" w:rsidRDefault="003F2BDF" w:rsidP="003F2BDF">
            <w:pPr>
              <w:numPr>
                <w:ilvl w:val="0"/>
                <w:numId w:val="5"/>
              </w:numPr>
              <w:spacing w:line="240" w:lineRule="auto"/>
              <w:ind w:left="1080" w:firstLine="0"/>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Snapshot copy reserves are set to zero if Snapshot copies are disabled.</w:t>
            </w:r>
          </w:p>
        </w:tc>
      </w:tr>
      <w:tr w:rsidR="003F2BDF" w:rsidRPr="003F2BDF" w14:paraId="57DF29A5" w14:textId="77777777" w:rsidTr="003F2BDF">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2A4762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Enhanced display in System Manager about capacity and location information for storage tiers</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A54D7FC" w14:textId="77777777" w:rsidR="003F2BDF" w:rsidRPr="003F2BDF" w:rsidRDefault="003F2BDF" w:rsidP="003F2BDF">
            <w:pPr>
              <w:numPr>
                <w:ilvl w:val="0"/>
                <w:numId w:val="6"/>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50" w:history="1">
              <w:r w:rsidRPr="003F2BDF">
                <w:rPr>
                  <w:rFonts w:ascii="Source Sans Pro" w:eastAsia="Times New Roman" w:hAnsi="Source Sans Pro" w:cs="Times New Roman"/>
                  <w:color w:val="0065B3"/>
                  <w:kern w:val="0"/>
                  <w:sz w:val="24"/>
                  <w:szCs w:val="24"/>
                  <w14:ligatures w14:val="none"/>
                </w:rPr>
                <w:t>A new </w:t>
              </w:r>
              <w:r w:rsidRPr="003F2BDF">
                <w:rPr>
                  <w:rFonts w:ascii="Source Sans Pro" w:eastAsia="Times New Roman" w:hAnsi="Source Sans Pro" w:cs="Times New Roman"/>
                  <w:b/>
                  <w:bCs/>
                  <w:color w:val="0065B3"/>
                  <w:spacing w:val="-1"/>
                  <w:kern w:val="0"/>
                  <w:sz w:val="24"/>
                  <w:szCs w:val="24"/>
                  <w14:ligatures w14:val="none"/>
                </w:rPr>
                <w:t>Tiers</w:t>
              </w:r>
              <w:r w:rsidRPr="003F2BDF">
                <w:rPr>
                  <w:rFonts w:ascii="Source Sans Pro" w:eastAsia="Times New Roman" w:hAnsi="Source Sans Pro" w:cs="Times New Roman"/>
                  <w:color w:val="0065B3"/>
                  <w:kern w:val="0"/>
                  <w:sz w:val="24"/>
                  <w:szCs w:val="24"/>
                  <w14:ligatures w14:val="none"/>
                </w:rPr>
                <w:t> column identifies the local tiers (aggregates) in which each volume resides.</w:t>
              </w:r>
            </w:hyperlink>
          </w:p>
          <w:p w14:paraId="43EEAC06" w14:textId="77777777" w:rsidR="003F2BDF" w:rsidRPr="003F2BDF" w:rsidRDefault="003F2BDF" w:rsidP="003F2BDF">
            <w:pPr>
              <w:numPr>
                <w:ilvl w:val="0"/>
                <w:numId w:val="6"/>
              </w:numPr>
              <w:spacing w:after="150" w:line="240" w:lineRule="auto"/>
              <w:ind w:left="1080" w:firstLine="0"/>
              <w:rPr>
                <w:rFonts w:ascii="Source Sans Pro" w:eastAsia="Times New Roman" w:hAnsi="Source Sans Pro" w:cs="Times New Roman"/>
                <w:color w:val="454545"/>
                <w:kern w:val="0"/>
                <w:sz w:val="24"/>
                <w:szCs w:val="24"/>
                <w14:ligatures w14:val="none"/>
              </w:rPr>
            </w:pPr>
            <w:hyperlink r:id="rId51" w:history="1">
              <w:r w:rsidRPr="003F2BDF">
                <w:rPr>
                  <w:rFonts w:ascii="Source Sans Pro" w:eastAsia="Times New Roman" w:hAnsi="Source Sans Pro" w:cs="Times New Roman"/>
                  <w:color w:val="0065B3"/>
                  <w:kern w:val="0"/>
                  <w:sz w:val="24"/>
                  <w:szCs w:val="24"/>
                  <w14:ligatures w14:val="none"/>
                </w:rPr>
                <w:t>System Manager shows the physical used capacity along with the logical used capacity at the cluster level as well as the local tier (aggregate) level.</w:t>
              </w:r>
            </w:hyperlink>
          </w:p>
          <w:p w14:paraId="364A34FA" w14:textId="77777777" w:rsidR="003F2BDF" w:rsidRPr="003F2BDF" w:rsidRDefault="003F2BDF" w:rsidP="003F2BDF">
            <w:pPr>
              <w:numPr>
                <w:ilvl w:val="0"/>
                <w:numId w:val="6"/>
              </w:numPr>
              <w:spacing w:line="240" w:lineRule="auto"/>
              <w:ind w:left="1080" w:firstLine="0"/>
              <w:rPr>
                <w:rFonts w:ascii="Source Sans Pro" w:eastAsia="Times New Roman" w:hAnsi="Source Sans Pro" w:cs="Times New Roman"/>
                <w:color w:val="454545"/>
                <w:kern w:val="0"/>
                <w:sz w:val="24"/>
                <w:szCs w:val="24"/>
                <w14:ligatures w14:val="none"/>
              </w:rPr>
            </w:pPr>
            <w:hyperlink r:id="rId52" w:history="1">
              <w:r w:rsidRPr="003F2BDF">
                <w:rPr>
                  <w:rFonts w:ascii="Source Sans Pro" w:eastAsia="Times New Roman" w:hAnsi="Source Sans Pro" w:cs="Times New Roman"/>
                  <w:color w:val="0065B3"/>
                  <w:kern w:val="0"/>
                  <w:sz w:val="24"/>
                  <w:szCs w:val="24"/>
                  <w14:ligatures w14:val="none"/>
                </w:rPr>
                <w:t>New capacity display fields allow monitor capacity, tracking volumes approaching capacity or that are underutilized.</w:t>
              </w:r>
            </w:hyperlink>
          </w:p>
        </w:tc>
      </w:tr>
      <w:tr w:rsidR="003F2BDF" w:rsidRPr="003F2BDF" w14:paraId="5D263D18" w14:textId="77777777" w:rsidTr="003F2BDF">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274D7C14"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hyperlink r:id="rId53" w:history="1">
              <w:r w:rsidRPr="003F2BDF">
                <w:rPr>
                  <w:rFonts w:ascii="Source Sans Pro" w:eastAsia="Times New Roman" w:hAnsi="Source Sans Pro" w:cs="Times New Roman"/>
                  <w:color w:val="0065B3"/>
                  <w:kern w:val="0"/>
                  <w:sz w:val="24"/>
                  <w:szCs w:val="24"/>
                  <w14:ligatures w14:val="none"/>
                </w:rPr>
                <w:t>Display in System Manager of EMS emergency alerts and other errors and warnings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629DDCA3" w14:textId="77777777" w:rsidR="003F2BDF" w:rsidRPr="003F2BDF" w:rsidRDefault="003F2BDF" w:rsidP="003F2BDF">
            <w:pPr>
              <w:spacing w:after="0" w:line="240" w:lineRule="auto"/>
              <w:rPr>
                <w:rFonts w:ascii="Source Sans Pro" w:eastAsia="Times New Roman" w:hAnsi="Source Sans Pro" w:cs="Times New Roman"/>
                <w:color w:val="454545"/>
                <w:kern w:val="0"/>
                <w:sz w:val="24"/>
                <w:szCs w:val="24"/>
                <w14:ligatures w14:val="none"/>
              </w:rPr>
            </w:pPr>
            <w:r w:rsidRPr="003F2BDF">
              <w:rPr>
                <w:rFonts w:ascii="Source Sans Pro" w:eastAsia="Times New Roman" w:hAnsi="Source Sans Pro" w:cs="Times New Roman"/>
                <w:color w:val="454545"/>
                <w:kern w:val="0"/>
                <w:sz w:val="24"/>
                <w:szCs w:val="24"/>
                <w14:ligatures w14:val="none"/>
              </w:rPr>
              <w:t>The number of EMS alerts received in 24 hours, as well as other errors and warnings, are shown in the Health card in System Manager.</w:t>
            </w:r>
          </w:p>
        </w:tc>
      </w:tr>
    </w:tbl>
    <w:p w14:paraId="0A6E5991" w14:textId="77777777" w:rsidR="002D7E89" w:rsidRDefault="002D7E89"/>
    <w:sectPr w:rsidR="002D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AB9"/>
    <w:multiLevelType w:val="multilevel"/>
    <w:tmpl w:val="06AA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48D"/>
    <w:multiLevelType w:val="multilevel"/>
    <w:tmpl w:val="519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120B5"/>
    <w:multiLevelType w:val="multilevel"/>
    <w:tmpl w:val="D70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A66ED"/>
    <w:multiLevelType w:val="multilevel"/>
    <w:tmpl w:val="E37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21E94"/>
    <w:multiLevelType w:val="multilevel"/>
    <w:tmpl w:val="89C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3033B"/>
    <w:multiLevelType w:val="multilevel"/>
    <w:tmpl w:val="4BD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610534">
    <w:abstractNumId w:val="3"/>
  </w:num>
  <w:num w:numId="2" w16cid:durableId="2088922590">
    <w:abstractNumId w:val="0"/>
  </w:num>
  <w:num w:numId="3" w16cid:durableId="1320382002">
    <w:abstractNumId w:val="5"/>
  </w:num>
  <w:num w:numId="4" w16cid:durableId="1764498096">
    <w:abstractNumId w:val="1"/>
  </w:num>
  <w:num w:numId="5" w16cid:durableId="448403195">
    <w:abstractNumId w:val="2"/>
  </w:num>
  <w:num w:numId="6" w16cid:durableId="212280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DF"/>
    <w:rsid w:val="000870AD"/>
    <w:rsid w:val="002D7E89"/>
    <w:rsid w:val="00305FE8"/>
    <w:rsid w:val="003F2BDF"/>
    <w:rsid w:val="00913A02"/>
    <w:rsid w:val="00947343"/>
    <w:rsid w:val="00A00669"/>
    <w:rsid w:val="00D8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12A4"/>
  <w15:chartTrackingRefBased/>
  <w15:docId w15:val="{40162370-6FD3-471D-9182-AC5ED530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2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2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BDF"/>
    <w:rPr>
      <w:rFonts w:eastAsiaTheme="majorEastAsia" w:cstheme="majorBidi"/>
      <w:color w:val="272727" w:themeColor="text1" w:themeTint="D8"/>
    </w:rPr>
  </w:style>
  <w:style w:type="paragraph" w:styleId="Title">
    <w:name w:val="Title"/>
    <w:basedOn w:val="Normal"/>
    <w:next w:val="Normal"/>
    <w:link w:val="TitleChar"/>
    <w:uiPriority w:val="10"/>
    <w:qFormat/>
    <w:rsid w:val="003F2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BDF"/>
    <w:pPr>
      <w:spacing w:before="160"/>
      <w:jc w:val="center"/>
    </w:pPr>
    <w:rPr>
      <w:i/>
      <w:iCs/>
      <w:color w:val="404040" w:themeColor="text1" w:themeTint="BF"/>
    </w:rPr>
  </w:style>
  <w:style w:type="character" w:customStyle="1" w:styleId="QuoteChar">
    <w:name w:val="Quote Char"/>
    <w:basedOn w:val="DefaultParagraphFont"/>
    <w:link w:val="Quote"/>
    <w:uiPriority w:val="29"/>
    <w:rsid w:val="003F2BDF"/>
    <w:rPr>
      <w:i/>
      <w:iCs/>
      <w:color w:val="404040" w:themeColor="text1" w:themeTint="BF"/>
    </w:rPr>
  </w:style>
  <w:style w:type="paragraph" w:styleId="ListParagraph">
    <w:name w:val="List Paragraph"/>
    <w:basedOn w:val="Normal"/>
    <w:uiPriority w:val="34"/>
    <w:qFormat/>
    <w:rsid w:val="003F2BDF"/>
    <w:pPr>
      <w:ind w:left="720"/>
      <w:contextualSpacing/>
    </w:pPr>
  </w:style>
  <w:style w:type="character" w:styleId="IntenseEmphasis">
    <w:name w:val="Intense Emphasis"/>
    <w:basedOn w:val="DefaultParagraphFont"/>
    <w:uiPriority w:val="21"/>
    <w:qFormat/>
    <w:rsid w:val="003F2BDF"/>
    <w:rPr>
      <w:i/>
      <w:iCs/>
      <w:color w:val="0F4761" w:themeColor="accent1" w:themeShade="BF"/>
    </w:rPr>
  </w:style>
  <w:style w:type="paragraph" w:styleId="IntenseQuote">
    <w:name w:val="Intense Quote"/>
    <w:basedOn w:val="Normal"/>
    <w:next w:val="Normal"/>
    <w:link w:val="IntenseQuoteChar"/>
    <w:uiPriority w:val="30"/>
    <w:qFormat/>
    <w:rsid w:val="003F2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BDF"/>
    <w:rPr>
      <w:i/>
      <w:iCs/>
      <w:color w:val="0F4761" w:themeColor="accent1" w:themeShade="BF"/>
    </w:rPr>
  </w:style>
  <w:style w:type="character" w:styleId="IntenseReference">
    <w:name w:val="Intense Reference"/>
    <w:basedOn w:val="DefaultParagraphFont"/>
    <w:uiPriority w:val="32"/>
    <w:qFormat/>
    <w:rsid w:val="003F2BDF"/>
    <w:rPr>
      <w:b/>
      <w:bCs/>
      <w:smallCaps/>
      <w:color w:val="0F4761" w:themeColor="accent1" w:themeShade="BF"/>
      <w:spacing w:val="5"/>
    </w:rPr>
  </w:style>
  <w:style w:type="paragraph" w:styleId="NormalWeb">
    <w:name w:val="Normal (Web)"/>
    <w:basedOn w:val="Normal"/>
    <w:uiPriority w:val="99"/>
    <w:semiHidden/>
    <w:unhideWhenUsed/>
    <w:rsid w:val="003F2B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F2BDF"/>
    <w:rPr>
      <w:color w:val="0000FF"/>
      <w:u w:val="single"/>
    </w:rPr>
  </w:style>
  <w:style w:type="paragraph" w:customStyle="1" w:styleId="tableblock">
    <w:name w:val="tableblock"/>
    <w:basedOn w:val="Normal"/>
    <w:rsid w:val="003F2B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F2BDF"/>
    <w:rPr>
      <w:rFonts w:ascii="Courier New" w:eastAsia="Times New Roman" w:hAnsi="Courier New" w:cs="Courier New"/>
      <w:sz w:val="20"/>
      <w:szCs w:val="20"/>
    </w:rPr>
  </w:style>
  <w:style w:type="character" w:styleId="Emphasis">
    <w:name w:val="Emphasis"/>
    <w:basedOn w:val="DefaultParagraphFont"/>
    <w:uiPriority w:val="20"/>
    <w:qFormat/>
    <w:rsid w:val="003F2BDF"/>
    <w:rPr>
      <w:i/>
      <w:iCs/>
    </w:rPr>
  </w:style>
  <w:style w:type="character" w:styleId="Strong">
    <w:name w:val="Strong"/>
    <w:basedOn w:val="DefaultParagraphFont"/>
    <w:uiPriority w:val="22"/>
    <w:qFormat/>
    <w:rsid w:val="003F2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800760">
      <w:bodyDiv w:val="1"/>
      <w:marLeft w:val="0"/>
      <w:marRight w:val="0"/>
      <w:marTop w:val="0"/>
      <w:marBottom w:val="0"/>
      <w:divBdr>
        <w:top w:val="none" w:sz="0" w:space="0" w:color="auto"/>
        <w:left w:val="none" w:sz="0" w:space="0" w:color="auto"/>
        <w:bottom w:val="none" w:sz="0" w:space="0" w:color="auto"/>
        <w:right w:val="none" w:sz="0" w:space="0" w:color="auto"/>
      </w:divBdr>
      <w:divsChild>
        <w:div w:id="605579325">
          <w:marLeft w:val="0"/>
          <w:marRight w:val="0"/>
          <w:marTop w:val="0"/>
          <w:marBottom w:val="0"/>
          <w:divBdr>
            <w:top w:val="none" w:sz="0" w:space="0" w:color="auto"/>
            <w:left w:val="none" w:sz="0" w:space="0" w:color="auto"/>
            <w:bottom w:val="none" w:sz="0" w:space="0" w:color="auto"/>
            <w:right w:val="none" w:sz="0" w:space="0" w:color="auto"/>
          </w:divBdr>
          <w:divsChild>
            <w:div w:id="1251235807">
              <w:marLeft w:val="0"/>
              <w:marRight w:val="0"/>
              <w:marTop w:val="0"/>
              <w:marBottom w:val="0"/>
              <w:divBdr>
                <w:top w:val="none" w:sz="0" w:space="0" w:color="auto"/>
                <w:left w:val="none" w:sz="0" w:space="0" w:color="auto"/>
                <w:bottom w:val="none" w:sz="0" w:space="0" w:color="auto"/>
                <w:right w:val="none" w:sz="0" w:space="0" w:color="auto"/>
              </w:divBdr>
              <w:divsChild>
                <w:div w:id="1639216464">
                  <w:marLeft w:val="0"/>
                  <w:marRight w:val="0"/>
                  <w:marTop w:val="0"/>
                  <w:marBottom w:val="0"/>
                  <w:divBdr>
                    <w:top w:val="none" w:sz="0" w:space="0" w:color="auto"/>
                    <w:left w:val="none" w:sz="0" w:space="0" w:color="auto"/>
                    <w:bottom w:val="none" w:sz="0" w:space="0" w:color="auto"/>
                    <w:right w:val="none" w:sz="0" w:space="0" w:color="auto"/>
                  </w:divBdr>
                </w:div>
                <w:div w:id="495876348">
                  <w:marLeft w:val="0"/>
                  <w:marRight w:val="0"/>
                  <w:marTop w:val="0"/>
                  <w:marBottom w:val="0"/>
                  <w:divBdr>
                    <w:top w:val="none" w:sz="0" w:space="0" w:color="auto"/>
                    <w:left w:val="none" w:sz="0" w:space="0" w:color="auto"/>
                    <w:bottom w:val="none" w:sz="0" w:space="0" w:color="auto"/>
                    <w:right w:val="none" w:sz="0" w:space="0" w:color="auto"/>
                  </w:divBdr>
                </w:div>
                <w:div w:id="441149504">
                  <w:marLeft w:val="0"/>
                  <w:marRight w:val="0"/>
                  <w:marTop w:val="0"/>
                  <w:marBottom w:val="0"/>
                  <w:divBdr>
                    <w:top w:val="none" w:sz="0" w:space="0" w:color="auto"/>
                    <w:left w:val="none" w:sz="0" w:space="0" w:color="auto"/>
                    <w:bottom w:val="none" w:sz="0" w:space="0" w:color="auto"/>
                    <w:right w:val="none" w:sz="0" w:space="0" w:color="auto"/>
                  </w:divBdr>
                </w:div>
                <w:div w:id="62485788">
                  <w:marLeft w:val="0"/>
                  <w:marRight w:val="0"/>
                  <w:marTop w:val="0"/>
                  <w:marBottom w:val="0"/>
                  <w:divBdr>
                    <w:top w:val="none" w:sz="0" w:space="0" w:color="auto"/>
                    <w:left w:val="none" w:sz="0" w:space="0" w:color="auto"/>
                    <w:bottom w:val="none" w:sz="0" w:space="0" w:color="auto"/>
                    <w:right w:val="none" w:sz="0" w:space="0" w:color="auto"/>
                  </w:divBdr>
                </w:div>
                <w:div w:id="1758864135">
                  <w:marLeft w:val="0"/>
                  <w:marRight w:val="0"/>
                  <w:marTop w:val="0"/>
                  <w:marBottom w:val="0"/>
                  <w:divBdr>
                    <w:top w:val="none" w:sz="0" w:space="0" w:color="auto"/>
                    <w:left w:val="none" w:sz="0" w:space="0" w:color="auto"/>
                    <w:bottom w:val="none" w:sz="0" w:space="0" w:color="auto"/>
                    <w:right w:val="none" w:sz="0" w:space="0" w:color="auto"/>
                  </w:divBdr>
                </w:div>
                <w:div w:id="13950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7520">
          <w:marLeft w:val="0"/>
          <w:marRight w:val="0"/>
          <w:marTop w:val="0"/>
          <w:marBottom w:val="0"/>
          <w:divBdr>
            <w:top w:val="none" w:sz="0" w:space="0" w:color="auto"/>
            <w:left w:val="none" w:sz="0" w:space="0" w:color="auto"/>
            <w:bottom w:val="none" w:sz="0" w:space="0" w:color="auto"/>
            <w:right w:val="none" w:sz="0" w:space="0" w:color="auto"/>
          </w:divBdr>
          <w:divsChild>
            <w:div w:id="986010014">
              <w:marLeft w:val="0"/>
              <w:marRight w:val="0"/>
              <w:marTop w:val="0"/>
              <w:marBottom w:val="0"/>
              <w:divBdr>
                <w:top w:val="none" w:sz="0" w:space="0" w:color="auto"/>
                <w:left w:val="none" w:sz="0" w:space="0" w:color="auto"/>
                <w:bottom w:val="none" w:sz="0" w:space="0" w:color="auto"/>
                <w:right w:val="none" w:sz="0" w:space="0" w:color="auto"/>
              </w:divBdr>
            </w:div>
          </w:divsChild>
        </w:div>
        <w:div w:id="620569854">
          <w:marLeft w:val="0"/>
          <w:marRight w:val="0"/>
          <w:marTop w:val="0"/>
          <w:marBottom w:val="0"/>
          <w:divBdr>
            <w:top w:val="none" w:sz="0" w:space="0" w:color="auto"/>
            <w:left w:val="none" w:sz="0" w:space="0" w:color="auto"/>
            <w:bottom w:val="none" w:sz="0" w:space="0" w:color="auto"/>
            <w:right w:val="none" w:sz="0" w:space="0" w:color="auto"/>
          </w:divBdr>
          <w:divsChild>
            <w:div w:id="1391927389">
              <w:marLeft w:val="0"/>
              <w:marRight w:val="0"/>
              <w:marTop w:val="0"/>
              <w:marBottom w:val="0"/>
              <w:divBdr>
                <w:top w:val="none" w:sz="0" w:space="0" w:color="auto"/>
                <w:left w:val="none" w:sz="0" w:space="0" w:color="auto"/>
                <w:bottom w:val="none" w:sz="0" w:space="0" w:color="auto"/>
                <w:right w:val="none" w:sz="0" w:space="0" w:color="auto"/>
              </w:divBdr>
            </w:div>
          </w:divsChild>
        </w:div>
        <w:div w:id="168106624">
          <w:marLeft w:val="0"/>
          <w:marRight w:val="0"/>
          <w:marTop w:val="0"/>
          <w:marBottom w:val="0"/>
          <w:divBdr>
            <w:top w:val="none" w:sz="0" w:space="0" w:color="auto"/>
            <w:left w:val="none" w:sz="0" w:space="0" w:color="auto"/>
            <w:bottom w:val="none" w:sz="0" w:space="0" w:color="auto"/>
            <w:right w:val="none" w:sz="0" w:space="0" w:color="auto"/>
          </w:divBdr>
          <w:divsChild>
            <w:div w:id="2129425640">
              <w:marLeft w:val="0"/>
              <w:marRight w:val="0"/>
              <w:marTop w:val="0"/>
              <w:marBottom w:val="0"/>
              <w:divBdr>
                <w:top w:val="none" w:sz="0" w:space="0" w:color="auto"/>
                <w:left w:val="none" w:sz="0" w:space="0" w:color="auto"/>
                <w:bottom w:val="none" w:sz="0" w:space="0" w:color="auto"/>
                <w:right w:val="none" w:sz="0" w:space="0" w:color="auto"/>
              </w:divBdr>
              <w:divsChild>
                <w:div w:id="18392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1416">
          <w:marLeft w:val="0"/>
          <w:marRight w:val="0"/>
          <w:marTop w:val="0"/>
          <w:marBottom w:val="0"/>
          <w:divBdr>
            <w:top w:val="none" w:sz="0" w:space="0" w:color="auto"/>
            <w:left w:val="none" w:sz="0" w:space="0" w:color="auto"/>
            <w:bottom w:val="none" w:sz="0" w:space="0" w:color="auto"/>
            <w:right w:val="none" w:sz="0" w:space="0" w:color="auto"/>
          </w:divBdr>
          <w:divsChild>
            <w:div w:id="1160074370">
              <w:marLeft w:val="0"/>
              <w:marRight w:val="0"/>
              <w:marTop w:val="0"/>
              <w:marBottom w:val="0"/>
              <w:divBdr>
                <w:top w:val="none" w:sz="0" w:space="0" w:color="auto"/>
                <w:left w:val="none" w:sz="0" w:space="0" w:color="auto"/>
                <w:bottom w:val="none" w:sz="0" w:space="0" w:color="auto"/>
                <w:right w:val="none" w:sz="0" w:space="0" w:color="auto"/>
              </w:divBdr>
              <w:divsChild>
                <w:div w:id="1348559430">
                  <w:marLeft w:val="0"/>
                  <w:marRight w:val="0"/>
                  <w:marTop w:val="0"/>
                  <w:marBottom w:val="0"/>
                  <w:divBdr>
                    <w:top w:val="none" w:sz="0" w:space="0" w:color="auto"/>
                    <w:left w:val="none" w:sz="0" w:space="0" w:color="auto"/>
                    <w:bottom w:val="none" w:sz="0" w:space="0" w:color="auto"/>
                    <w:right w:val="none" w:sz="0" w:space="0" w:color="auto"/>
                  </w:divBdr>
                  <w:divsChild>
                    <w:div w:id="597522269">
                      <w:marLeft w:val="0"/>
                      <w:marRight w:val="0"/>
                      <w:marTop w:val="0"/>
                      <w:marBottom w:val="0"/>
                      <w:divBdr>
                        <w:top w:val="none" w:sz="0" w:space="0" w:color="auto"/>
                        <w:left w:val="none" w:sz="0" w:space="0" w:color="auto"/>
                        <w:bottom w:val="none" w:sz="0" w:space="0" w:color="auto"/>
                        <w:right w:val="none" w:sz="0" w:space="0" w:color="auto"/>
                      </w:divBdr>
                    </w:div>
                  </w:divsChild>
                </w:div>
                <w:div w:id="1443189476">
                  <w:marLeft w:val="0"/>
                  <w:marRight w:val="0"/>
                  <w:marTop w:val="0"/>
                  <w:marBottom w:val="0"/>
                  <w:divBdr>
                    <w:top w:val="none" w:sz="0" w:space="0" w:color="auto"/>
                    <w:left w:val="none" w:sz="0" w:space="0" w:color="auto"/>
                    <w:bottom w:val="none" w:sz="0" w:space="0" w:color="auto"/>
                    <w:right w:val="none" w:sz="0" w:space="0" w:color="auto"/>
                  </w:divBdr>
                  <w:divsChild>
                    <w:div w:id="1069617065">
                      <w:marLeft w:val="0"/>
                      <w:marRight w:val="0"/>
                      <w:marTop w:val="0"/>
                      <w:marBottom w:val="360"/>
                      <w:divBdr>
                        <w:top w:val="none" w:sz="0" w:space="0" w:color="auto"/>
                        <w:left w:val="none" w:sz="0" w:space="0" w:color="auto"/>
                        <w:bottom w:val="none" w:sz="0" w:space="0" w:color="auto"/>
                        <w:right w:val="none" w:sz="0" w:space="0" w:color="auto"/>
                      </w:divBdr>
                    </w:div>
                  </w:divsChild>
                </w:div>
                <w:div w:id="839807127">
                  <w:marLeft w:val="0"/>
                  <w:marRight w:val="0"/>
                  <w:marTop w:val="0"/>
                  <w:marBottom w:val="0"/>
                  <w:divBdr>
                    <w:top w:val="none" w:sz="0" w:space="0" w:color="auto"/>
                    <w:left w:val="none" w:sz="0" w:space="0" w:color="auto"/>
                    <w:bottom w:val="none" w:sz="0" w:space="0" w:color="auto"/>
                    <w:right w:val="none" w:sz="0" w:space="0" w:color="auto"/>
                  </w:divBdr>
                  <w:divsChild>
                    <w:div w:id="532577300">
                      <w:marLeft w:val="0"/>
                      <w:marRight w:val="0"/>
                      <w:marTop w:val="0"/>
                      <w:marBottom w:val="0"/>
                      <w:divBdr>
                        <w:top w:val="none" w:sz="0" w:space="0" w:color="auto"/>
                        <w:left w:val="none" w:sz="0" w:space="0" w:color="auto"/>
                        <w:bottom w:val="none" w:sz="0" w:space="0" w:color="auto"/>
                        <w:right w:val="none" w:sz="0" w:space="0" w:color="auto"/>
                      </w:divBdr>
                    </w:div>
                  </w:divsChild>
                </w:div>
                <w:div w:id="618075372">
                  <w:marLeft w:val="0"/>
                  <w:marRight w:val="0"/>
                  <w:marTop w:val="0"/>
                  <w:marBottom w:val="0"/>
                  <w:divBdr>
                    <w:top w:val="none" w:sz="0" w:space="0" w:color="auto"/>
                    <w:left w:val="none" w:sz="0" w:space="0" w:color="auto"/>
                    <w:bottom w:val="none" w:sz="0" w:space="0" w:color="auto"/>
                    <w:right w:val="none" w:sz="0" w:space="0" w:color="auto"/>
                  </w:divBdr>
                  <w:divsChild>
                    <w:div w:id="8009986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11852156">
          <w:marLeft w:val="0"/>
          <w:marRight w:val="0"/>
          <w:marTop w:val="0"/>
          <w:marBottom w:val="0"/>
          <w:divBdr>
            <w:top w:val="none" w:sz="0" w:space="0" w:color="auto"/>
            <w:left w:val="none" w:sz="0" w:space="0" w:color="auto"/>
            <w:bottom w:val="none" w:sz="0" w:space="0" w:color="auto"/>
            <w:right w:val="none" w:sz="0" w:space="0" w:color="auto"/>
          </w:divBdr>
          <w:divsChild>
            <w:div w:id="1985115905">
              <w:marLeft w:val="0"/>
              <w:marRight w:val="0"/>
              <w:marTop w:val="0"/>
              <w:marBottom w:val="0"/>
              <w:divBdr>
                <w:top w:val="none" w:sz="0" w:space="0" w:color="auto"/>
                <w:left w:val="none" w:sz="0" w:space="0" w:color="auto"/>
                <w:bottom w:val="none" w:sz="0" w:space="0" w:color="auto"/>
                <w:right w:val="none" w:sz="0" w:space="0" w:color="auto"/>
              </w:divBdr>
            </w:div>
          </w:divsChild>
        </w:div>
        <w:div w:id="1251086668">
          <w:marLeft w:val="0"/>
          <w:marRight w:val="0"/>
          <w:marTop w:val="0"/>
          <w:marBottom w:val="0"/>
          <w:divBdr>
            <w:top w:val="none" w:sz="0" w:space="0" w:color="auto"/>
            <w:left w:val="none" w:sz="0" w:space="0" w:color="auto"/>
            <w:bottom w:val="none" w:sz="0" w:space="0" w:color="auto"/>
            <w:right w:val="none" w:sz="0" w:space="0" w:color="auto"/>
          </w:divBdr>
          <w:divsChild>
            <w:div w:id="360593721">
              <w:marLeft w:val="0"/>
              <w:marRight w:val="0"/>
              <w:marTop w:val="0"/>
              <w:marBottom w:val="0"/>
              <w:divBdr>
                <w:top w:val="none" w:sz="0" w:space="0" w:color="auto"/>
                <w:left w:val="none" w:sz="0" w:space="0" w:color="auto"/>
                <w:bottom w:val="none" w:sz="0" w:space="0" w:color="auto"/>
                <w:right w:val="none" w:sz="0" w:space="0" w:color="auto"/>
              </w:divBdr>
              <w:divsChild>
                <w:div w:id="43914946">
                  <w:marLeft w:val="0"/>
                  <w:marRight w:val="0"/>
                  <w:marTop w:val="0"/>
                  <w:marBottom w:val="0"/>
                  <w:divBdr>
                    <w:top w:val="none" w:sz="0" w:space="0" w:color="auto"/>
                    <w:left w:val="none" w:sz="0" w:space="0" w:color="auto"/>
                    <w:bottom w:val="none" w:sz="0" w:space="0" w:color="auto"/>
                    <w:right w:val="none" w:sz="0" w:space="0" w:color="auto"/>
                  </w:divBdr>
                  <w:divsChild>
                    <w:div w:id="11933036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55031190">
          <w:marLeft w:val="0"/>
          <w:marRight w:val="0"/>
          <w:marTop w:val="0"/>
          <w:marBottom w:val="0"/>
          <w:divBdr>
            <w:top w:val="none" w:sz="0" w:space="0" w:color="auto"/>
            <w:left w:val="none" w:sz="0" w:space="0" w:color="auto"/>
            <w:bottom w:val="none" w:sz="0" w:space="0" w:color="auto"/>
            <w:right w:val="none" w:sz="0" w:space="0" w:color="auto"/>
          </w:divBdr>
          <w:divsChild>
            <w:div w:id="2091997482">
              <w:marLeft w:val="0"/>
              <w:marRight w:val="0"/>
              <w:marTop w:val="0"/>
              <w:marBottom w:val="0"/>
              <w:divBdr>
                <w:top w:val="none" w:sz="0" w:space="0" w:color="auto"/>
                <w:left w:val="none" w:sz="0" w:space="0" w:color="auto"/>
                <w:bottom w:val="none" w:sz="0" w:space="0" w:color="auto"/>
                <w:right w:val="none" w:sz="0" w:space="0" w:color="auto"/>
              </w:divBdr>
              <w:divsChild>
                <w:div w:id="1471706729">
                  <w:marLeft w:val="0"/>
                  <w:marRight w:val="0"/>
                  <w:marTop w:val="0"/>
                  <w:marBottom w:val="0"/>
                  <w:divBdr>
                    <w:top w:val="none" w:sz="0" w:space="0" w:color="auto"/>
                    <w:left w:val="none" w:sz="0" w:space="0" w:color="auto"/>
                    <w:bottom w:val="none" w:sz="0" w:space="0" w:color="auto"/>
                    <w:right w:val="none" w:sz="0" w:space="0" w:color="auto"/>
                  </w:divBdr>
                  <w:divsChild>
                    <w:div w:id="7862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3758">
          <w:marLeft w:val="0"/>
          <w:marRight w:val="0"/>
          <w:marTop w:val="0"/>
          <w:marBottom w:val="0"/>
          <w:divBdr>
            <w:top w:val="none" w:sz="0" w:space="0" w:color="auto"/>
            <w:left w:val="none" w:sz="0" w:space="0" w:color="auto"/>
            <w:bottom w:val="none" w:sz="0" w:space="0" w:color="auto"/>
            <w:right w:val="none" w:sz="0" w:space="0" w:color="auto"/>
          </w:divBdr>
          <w:divsChild>
            <w:div w:id="871843747">
              <w:marLeft w:val="0"/>
              <w:marRight w:val="0"/>
              <w:marTop w:val="0"/>
              <w:marBottom w:val="0"/>
              <w:divBdr>
                <w:top w:val="none" w:sz="0" w:space="0" w:color="auto"/>
                <w:left w:val="none" w:sz="0" w:space="0" w:color="auto"/>
                <w:bottom w:val="none" w:sz="0" w:space="0" w:color="auto"/>
                <w:right w:val="none" w:sz="0" w:space="0" w:color="auto"/>
              </w:divBdr>
            </w:div>
          </w:divsChild>
        </w:div>
        <w:div w:id="718825673">
          <w:marLeft w:val="0"/>
          <w:marRight w:val="0"/>
          <w:marTop w:val="0"/>
          <w:marBottom w:val="0"/>
          <w:divBdr>
            <w:top w:val="none" w:sz="0" w:space="0" w:color="auto"/>
            <w:left w:val="none" w:sz="0" w:space="0" w:color="auto"/>
            <w:bottom w:val="none" w:sz="0" w:space="0" w:color="auto"/>
            <w:right w:val="none" w:sz="0" w:space="0" w:color="auto"/>
          </w:divBdr>
          <w:divsChild>
            <w:div w:id="382754563">
              <w:marLeft w:val="0"/>
              <w:marRight w:val="0"/>
              <w:marTop w:val="0"/>
              <w:marBottom w:val="0"/>
              <w:divBdr>
                <w:top w:val="none" w:sz="0" w:space="0" w:color="auto"/>
                <w:left w:val="none" w:sz="0" w:space="0" w:color="auto"/>
                <w:bottom w:val="none" w:sz="0" w:space="0" w:color="auto"/>
                <w:right w:val="none" w:sz="0" w:space="0" w:color="auto"/>
              </w:divBdr>
            </w:div>
          </w:divsChild>
        </w:div>
        <w:div w:id="886529817">
          <w:marLeft w:val="0"/>
          <w:marRight w:val="0"/>
          <w:marTop w:val="0"/>
          <w:marBottom w:val="0"/>
          <w:divBdr>
            <w:top w:val="none" w:sz="0" w:space="0" w:color="auto"/>
            <w:left w:val="none" w:sz="0" w:space="0" w:color="auto"/>
            <w:bottom w:val="none" w:sz="0" w:space="0" w:color="auto"/>
            <w:right w:val="none" w:sz="0" w:space="0" w:color="auto"/>
          </w:divBdr>
          <w:divsChild>
            <w:div w:id="332343307">
              <w:marLeft w:val="0"/>
              <w:marRight w:val="0"/>
              <w:marTop w:val="0"/>
              <w:marBottom w:val="0"/>
              <w:divBdr>
                <w:top w:val="none" w:sz="0" w:space="0" w:color="auto"/>
                <w:left w:val="none" w:sz="0" w:space="0" w:color="auto"/>
                <w:bottom w:val="none" w:sz="0" w:space="0" w:color="auto"/>
                <w:right w:val="none" w:sz="0" w:space="0" w:color="auto"/>
              </w:divBdr>
              <w:divsChild>
                <w:div w:id="1615137933">
                  <w:marLeft w:val="0"/>
                  <w:marRight w:val="0"/>
                  <w:marTop w:val="0"/>
                  <w:marBottom w:val="0"/>
                  <w:divBdr>
                    <w:top w:val="none" w:sz="0" w:space="0" w:color="auto"/>
                    <w:left w:val="none" w:sz="0" w:space="0" w:color="auto"/>
                    <w:bottom w:val="none" w:sz="0" w:space="0" w:color="auto"/>
                    <w:right w:val="none" w:sz="0" w:space="0" w:color="auto"/>
                  </w:divBdr>
                  <w:divsChild>
                    <w:div w:id="2107387850">
                      <w:marLeft w:val="0"/>
                      <w:marRight w:val="0"/>
                      <w:marTop w:val="0"/>
                      <w:marBottom w:val="360"/>
                      <w:divBdr>
                        <w:top w:val="none" w:sz="0" w:space="0" w:color="auto"/>
                        <w:left w:val="none" w:sz="0" w:space="0" w:color="auto"/>
                        <w:bottom w:val="none" w:sz="0" w:space="0" w:color="auto"/>
                        <w:right w:val="none" w:sz="0" w:space="0" w:color="auto"/>
                      </w:divBdr>
                    </w:div>
                  </w:divsChild>
                </w:div>
                <w:div w:id="1756318162">
                  <w:marLeft w:val="0"/>
                  <w:marRight w:val="0"/>
                  <w:marTop w:val="0"/>
                  <w:marBottom w:val="0"/>
                  <w:divBdr>
                    <w:top w:val="none" w:sz="0" w:space="0" w:color="auto"/>
                    <w:left w:val="none" w:sz="0" w:space="0" w:color="auto"/>
                    <w:bottom w:val="none" w:sz="0" w:space="0" w:color="auto"/>
                    <w:right w:val="none" w:sz="0" w:space="0" w:color="auto"/>
                  </w:divBdr>
                  <w:divsChild>
                    <w:div w:id="225070115">
                      <w:marLeft w:val="0"/>
                      <w:marRight w:val="0"/>
                      <w:marTop w:val="0"/>
                      <w:marBottom w:val="0"/>
                      <w:divBdr>
                        <w:top w:val="none" w:sz="0" w:space="0" w:color="auto"/>
                        <w:left w:val="none" w:sz="0" w:space="0" w:color="auto"/>
                        <w:bottom w:val="none" w:sz="0" w:space="0" w:color="auto"/>
                        <w:right w:val="none" w:sz="0" w:space="0" w:color="auto"/>
                      </w:divBdr>
                    </w:div>
                  </w:divsChild>
                </w:div>
                <w:div w:id="831218620">
                  <w:marLeft w:val="0"/>
                  <w:marRight w:val="0"/>
                  <w:marTop w:val="0"/>
                  <w:marBottom w:val="0"/>
                  <w:divBdr>
                    <w:top w:val="none" w:sz="0" w:space="0" w:color="auto"/>
                    <w:left w:val="none" w:sz="0" w:space="0" w:color="auto"/>
                    <w:bottom w:val="none" w:sz="0" w:space="0" w:color="auto"/>
                    <w:right w:val="none" w:sz="0" w:space="0" w:color="auto"/>
                  </w:divBdr>
                  <w:divsChild>
                    <w:div w:id="1288777839">
                      <w:marLeft w:val="0"/>
                      <w:marRight w:val="0"/>
                      <w:marTop w:val="0"/>
                      <w:marBottom w:val="360"/>
                      <w:divBdr>
                        <w:top w:val="none" w:sz="0" w:space="0" w:color="auto"/>
                        <w:left w:val="none" w:sz="0" w:space="0" w:color="auto"/>
                        <w:bottom w:val="none" w:sz="0" w:space="0" w:color="auto"/>
                        <w:right w:val="none" w:sz="0" w:space="0" w:color="auto"/>
                      </w:divBdr>
                    </w:div>
                  </w:divsChild>
                </w:div>
                <w:div w:id="1025058550">
                  <w:marLeft w:val="0"/>
                  <w:marRight w:val="0"/>
                  <w:marTop w:val="0"/>
                  <w:marBottom w:val="0"/>
                  <w:divBdr>
                    <w:top w:val="none" w:sz="0" w:space="0" w:color="auto"/>
                    <w:left w:val="none" w:sz="0" w:space="0" w:color="auto"/>
                    <w:bottom w:val="none" w:sz="0" w:space="0" w:color="auto"/>
                    <w:right w:val="none" w:sz="0" w:space="0" w:color="auto"/>
                  </w:divBdr>
                  <w:divsChild>
                    <w:div w:id="2688967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etapp.com/us-en/ontap/nfs-admin/supported-versions-clients-reference.html" TargetMode="External"/><Relationship Id="rId18" Type="http://schemas.openxmlformats.org/officeDocument/2006/relationships/hyperlink" Target="https://docs.netapp.com/us-en/ontap/networking/configure_virtual_ip_@vip@_lifs.html" TargetMode="External"/><Relationship Id="rId26" Type="http://schemas.openxmlformats.org/officeDocument/2006/relationships/hyperlink" Target="https://docs.netapp.com/us-en/ontap/san-admin/storage-virtualization-vmware-copy-offload-concept.html" TargetMode="External"/><Relationship Id="rId39" Type="http://schemas.openxmlformats.org/officeDocument/2006/relationships/hyperlink" Target="https://docs.netapp.com/us-en/ontap/task_admin_use_ansible_playbooks_add_edit_volumes_luns.html" TargetMode="External"/><Relationship Id="rId21" Type="http://schemas.openxmlformats.org/officeDocument/2006/relationships/hyperlink" Target="https://docs.netapp.com/us-en/ontap/san-config/host-support-multipathing-concept.html" TargetMode="External"/><Relationship Id="rId34" Type="http://schemas.openxmlformats.org/officeDocument/2006/relationships/hyperlink" Target="https://docs.netapp.com/us-en/ontap/flexgroup/supported-unsupported-config-concept.html" TargetMode="External"/><Relationship Id="rId42" Type="http://schemas.openxmlformats.org/officeDocument/2006/relationships/hyperlink" Target="https://docs.netapp.com/us-en/ontap/task_cloud_backup_data_using_cbs.html" TargetMode="External"/><Relationship Id="rId47" Type="http://schemas.openxmlformats.org/officeDocument/2006/relationships/hyperlink" Target="https://docs.netapp.com/us-en/ontap/task_admin_troubleshoot_hardware_problems.html" TargetMode="External"/><Relationship Id="rId50" Type="http://schemas.openxmlformats.org/officeDocument/2006/relationships/hyperlink" Target="https://docs.netapp.com/us-en/ontap/concept_admin_viewing_managing_network.html" TargetMode="External"/><Relationship Id="rId55" Type="http://schemas.openxmlformats.org/officeDocument/2006/relationships/theme" Target="theme/theme1.xml"/><Relationship Id="rId7" Type="http://schemas.openxmlformats.org/officeDocument/2006/relationships/hyperlink" Target="https://docs.netapp.com/us-en/ontap/data-protection/snapmirror-licensing-concept.html" TargetMode="External"/><Relationship Id="rId2" Type="http://schemas.openxmlformats.org/officeDocument/2006/relationships/styles" Target="styles.xml"/><Relationship Id="rId16" Type="http://schemas.openxmlformats.org/officeDocument/2006/relationships/hyperlink" Target="https://docs.netapp.com/us-en/ontap-metrocluster/install-ip/task_install_and_cable_the_mcc_components.html" TargetMode="External"/><Relationship Id="rId29" Type="http://schemas.openxmlformats.org/officeDocument/2006/relationships/hyperlink" Target="https://docs.netapp.com/us-en/ontap/concept_nas_file_system_analytics_overview.html" TargetMode="External"/><Relationship Id="rId11" Type="http://schemas.openxmlformats.org/officeDocument/2006/relationships/hyperlink" Target="https://docs.netapp.com/us-en/ontap/nfs-config/using-ldap-concept.html" TargetMode="External"/><Relationship Id="rId24" Type="http://schemas.openxmlformats.org/officeDocument/2006/relationships/hyperlink" Target="https://docs.netapp.com/us-en/ontap/task_san_create_nested_igroup.html" TargetMode="External"/><Relationship Id="rId32" Type="http://schemas.openxmlformats.org/officeDocument/2006/relationships/hyperlink" Target="https://docs.netapp.com/us-en/ontap/flexgroup/supported-unsupported-config-concept.html" TargetMode="External"/><Relationship Id="rId37" Type="http://schemas.openxmlformats.org/officeDocument/2006/relationships/hyperlink" Target="https://docs.netapp.com/us-en/ontap/task_san_provision_linux.html" TargetMode="External"/><Relationship Id="rId40" Type="http://schemas.openxmlformats.org/officeDocument/2006/relationships/hyperlink" Target="https://docs.netapp.com/us-en/ontap/task_admin_troubleshoot_hardware_problems.html" TargetMode="External"/><Relationship Id="rId45" Type="http://schemas.openxmlformats.org/officeDocument/2006/relationships/hyperlink" Target="https://docs.netapp.com/us-en/ontap/task_san_create_nested_igroup.html" TargetMode="External"/><Relationship Id="rId53" Type="http://schemas.openxmlformats.org/officeDocument/2006/relationships/hyperlink" Target="https://docs.netapp.com/us-en/ontap/task_cp_dashboard_tour.html" TargetMode="External"/><Relationship Id="rId5" Type="http://schemas.openxmlformats.org/officeDocument/2006/relationships/hyperlink" Target="https://docs.netapp.com/us-en/ontap/snaplock/index.html" TargetMode="External"/><Relationship Id="rId10" Type="http://schemas.openxmlformats.org/officeDocument/2006/relationships/hyperlink" Target="https://docs.netapp.com/us-en/ontap/flexgroup/create-snapmirror-relationship-task.html" TargetMode="External"/><Relationship Id="rId19" Type="http://schemas.openxmlformats.org/officeDocument/2006/relationships/hyperlink" Target="https://docs.netapp.com/us-en/ontap/s3-config/enable-client-access-from-s3-app-task.html" TargetMode="External"/><Relationship Id="rId31" Type="http://schemas.openxmlformats.org/officeDocument/2006/relationships/hyperlink" Target="https://docs.netapp.com/us-en/ontap/flexcache/supported-unsupported-features-concept.html" TargetMode="External"/><Relationship Id="rId44" Type="http://schemas.openxmlformats.org/officeDocument/2006/relationships/hyperlink" Target="https://docs.netapp.com/us-en/ontap/concept_admin_viewing_managing_network.html" TargetMode="External"/><Relationship Id="rId52" Type="http://schemas.openxmlformats.org/officeDocument/2006/relationships/hyperlink" Target="https://docs.netapp.com/us-en/ontap/concept_admin_viewing_managing_network.html" TargetMode="External"/><Relationship Id="rId4" Type="http://schemas.openxmlformats.org/officeDocument/2006/relationships/webSettings" Target="webSettings.xml"/><Relationship Id="rId9" Type="http://schemas.openxmlformats.org/officeDocument/2006/relationships/hyperlink" Target="https://docs.netapp.com/us-en/ontap/data-protection/snapmirror-synchronous-disaster-recovery-basics-concept.html" TargetMode="External"/><Relationship Id="rId14" Type="http://schemas.openxmlformats.org/officeDocument/2006/relationships/hyperlink" Target="https://docs.netapp.com/us-en/ontap/nfs-admin/enable-nfsv42-security-labels-task.html" TargetMode="External"/><Relationship Id="rId22" Type="http://schemas.openxmlformats.org/officeDocument/2006/relationships/hyperlink" Target="https://docs.netapp.com/us-en/ontap/task_asa_software_configuration.html" TargetMode="External"/><Relationship Id="rId27" Type="http://schemas.openxmlformats.org/officeDocument/2006/relationships/hyperlink" Target="https://docs.netapp.com/us-en/ontap/system-admin/configure-saml-authentication-task.html" TargetMode="External"/><Relationship Id="rId30" Type="http://schemas.openxmlformats.org/officeDocument/2006/relationships/hyperlink" Target="https://docs.netapp.com/us-en/ontap/flexcache/accelerate-data-access-concept.html" TargetMode="External"/><Relationship Id="rId35" Type="http://schemas.openxmlformats.org/officeDocument/2006/relationships/hyperlink" Target="https://docs.netapp.com/us-en/ontap/smb-config/configure-client-access-shared-storage-concept.html" TargetMode="External"/><Relationship Id="rId43" Type="http://schemas.openxmlformats.org/officeDocument/2006/relationships/hyperlink" Target="https://docs.netapp.com/us-en/ontap/task_dp_configure_mirror.html" TargetMode="External"/><Relationship Id="rId48" Type="http://schemas.openxmlformats.org/officeDocument/2006/relationships/hyperlink" Target="https://docs.netapp.com/us-en/ontap/task_admin_troubleshoot_hardware_problems.html" TargetMode="External"/><Relationship Id="rId8" Type="http://schemas.openxmlformats.org/officeDocument/2006/relationships/hyperlink" Target="https://docs.netapp.com/us-en/ontap/nas-audit/enable-disable-auditing-svms-task.html" TargetMode="External"/><Relationship Id="rId51" Type="http://schemas.openxmlformats.org/officeDocument/2006/relationships/hyperlink" Target="https://docs.netapp.com/us-en/ontap/concept_capacity_measurements_in_sm.htmll" TargetMode="External"/><Relationship Id="rId3" Type="http://schemas.openxmlformats.org/officeDocument/2006/relationships/settings" Target="settings.xml"/><Relationship Id="rId12" Type="http://schemas.openxmlformats.org/officeDocument/2006/relationships/hyperlink" Target="https://docs.netapp.com/us-en/ontap/nfs-admin/ldaps-concept.html" TargetMode="External"/><Relationship Id="rId17" Type="http://schemas.openxmlformats.org/officeDocument/2006/relationships/hyperlink" Target="https://docs.netapp.com/us-en/ontap/high-availability/index.html" TargetMode="External"/><Relationship Id="rId25" Type="http://schemas.openxmlformats.org/officeDocument/2006/relationships/hyperlink" Target="https://docs.netapp.com/us-en/ontap/task_san_map_igroups_to_multiple_luns.html" TargetMode="External"/><Relationship Id="rId33" Type="http://schemas.openxmlformats.org/officeDocument/2006/relationships/hyperlink" Target="https://docs.netapp.com/us-en/ontap/flexgroup/supported-unsupported-config-concept.html" TargetMode="External"/><Relationship Id="rId38" Type="http://schemas.openxmlformats.org/officeDocument/2006/relationships/hyperlink" Target="https://docs.netapp.com/us-en/ontap/task_nas_manage_directories_files.html" TargetMode="External"/><Relationship Id="rId46" Type="http://schemas.openxmlformats.org/officeDocument/2006/relationships/hyperlink" Target="https://docs.netapp.com/us-en/ontap/task_san_map_igroups_to_multiple_luns.html" TargetMode="External"/><Relationship Id="rId20" Type="http://schemas.openxmlformats.org/officeDocument/2006/relationships/hyperlink" Target="https://docs.netapp.com/us-en/ontap/san-migration/task_checking_supported_configurations_for_fli_using_san_lun_migrate_app.html" TargetMode="External"/><Relationship Id="rId41" Type="http://schemas.openxmlformats.org/officeDocument/2006/relationships/hyperlink" Target="https://docs.netapp.com/us-en/ontap/task_admin_troubleshoot_hardware_problem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netapp.com/us-en/ontap/data-protection/snapmirror-svm-replication-concept.html" TargetMode="External"/><Relationship Id="rId15" Type="http://schemas.openxmlformats.org/officeDocument/2006/relationships/hyperlink" Target="https://docs.netapp.com/us-en/ontap-metrocluster/install-ip/concept_considerations_layer_3.html" TargetMode="External"/><Relationship Id="rId23" Type="http://schemas.openxmlformats.org/officeDocument/2006/relationships/hyperlink" Target="https://docs.netapp.com/us-en/ontap/task_asa_software_configuration.html" TargetMode="External"/><Relationship Id="rId28" Type="http://schemas.openxmlformats.org/officeDocument/2006/relationships/hyperlink" Target="https://docs.netapp.com/us-en/ontap-cli-991/volume-modify.html" TargetMode="External"/><Relationship Id="rId36" Type="http://schemas.openxmlformats.org/officeDocument/2006/relationships/hyperlink" Target="https://docs.netapp.com/us-en/ontap/task_admin_monitor_risks.html" TargetMode="External"/><Relationship Id="rId49" Type="http://schemas.openxmlformats.org/officeDocument/2006/relationships/hyperlink" Target="https://docs.netapp.com/us-en/ontap/task_dp_configure_snapsh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2073</Words>
  <Characters>11821</Characters>
  <Application>Microsoft Office Word</Application>
  <DocSecurity>0</DocSecurity>
  <Lines>98</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Curtis</dc:creator>
  <cp:keywords/>
  <dc:description/>
  <cp:lastModifiedBy>Burchett, Curtis</cp:lastModifiedBy>
  <cp:revision>1</cp:revision>
  <dcterms:created xsi:type="dcterms:W3CDTF">2024-06-06T19:09:00Z</dcterms:created>
  <dcterms:modified xsi:type="dcterms:W3CDTF">2024-06-06T19:13:00Z</dcterms:modified>
</cp:coreProperties>
</file>