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bookmarkStart w:id="0" w:name="_GoBack"/>
      <w:bookmarkEnd w:id="0"/>
      <w:r>
        <w:rPr>
          <w:rFonts w:ascii="맑은 고딕" w:eastAsia="맑은 고딕" w:hAnsi="맑은 고딕" w:hint="eastAsia"/>
          <w:color w:val="auto"/>
          <w:szCs w:val="28"/>
        </w:rPr>
        <w:t>미팅</w:t>
      </w:r>
      <w:r>
        <w:rPr>
          <w:rFonts w:ascii="맑은 고딕" w:eastAsia="맑은 고딕" w:hAnsi="맑은 고딕" w:hint="eastAsia"/>
          <w:color w:val="auto"/>
          <w:szCs w:val="28"/>
        </w:rPr>
        <w:t xml:space="preserve"> </w:t>
      </w:r>
      <w:r>
        <w:rPr>
          <w:rFonts w:ascii="맑은 고딕" w:eastAsia="맑은 고딕" w:hAnsi="맑은 고딕" w:hint="eastAsia"/>
          <w:color w:val="auto"/>
          <w:szCs w:val="28"/>
        </w:rPr>
        <w:t>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8"/>
        <w:gridCol w:w="4672"/>
        <w:gridCol w:w="1700"/>
        <w:gridCol w:w="2400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종류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전체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미팅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hint="eastAsia"/>
                <w:color w:val="000000"/>
              </w:rPr>
              <w:t>작성일자</w:t>
            </w:r>
          </w:p>
        </w:tc>
        <w:tc>
          <w:tcPr>
            <w:tcW w:w="24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2018.10.12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이상수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이상수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auto"/>
              </w:rPr>
              <w:t>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이공관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204</w:t>
            </w:r>
            <w:r>
              <w:rPr>
                <w:rFonts w:ascii="맑은 고딕" w:eastAsia="맑은 고딕" w:hAnsi="맑은 고딕" w:hint="eastAsia"/>
                <w:color w:val="000000"/>
              </w:rPr>
              <w:t>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15:00~16:30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안</w:t>
            </w:r>
            <w:r>
              <w:rPr>
                <w:rFonts w:ascii="맑은 고딕" w:eastAsia="맑은 고딕" w:hAnsi="맑은 고딕" w:hint="eastAsia"/>
                <w:color w:val="auto"/>
              </w:rPr>
              <w:t xml:space="preserve">     </w:t>
            </w:r>
            <w:r>
              <w:rPr>
                <w:rFonts w:ascii="맑은 고딕" w:eastAsia="맑은 고딕" w:hAnsi="맑은 고딕" w:hint="eastAsia"/>
                <w:color w:val="auto"/>
              </w:rPr>
              <w:t>건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HS Parkinglot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206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00"/>
        <w:gridCol w:w="7400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회의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0074E0" w:rsidRDefault="0061631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작업 분류</w:t>
            </w:r>
          </w:p>
          <w:p w:rsidR="00616319" w:rsidRDefault="0061631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작업 세분화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53"/>
        <w:gridCol w:w="6847"/>
      </w:tblGrid>
      <w:tr w:rsidR="000074E0">
        <w:trPr>
          <w:trHeight w:val="110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회의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trHeight w:val="1269"/>
        </w:trPr>
        <w:tc>
          <w:tcPr>
            <w:tcW w:w="10200" w:type="dxa"/>
            <w:gridSpan w:val="2"/>
          </w:tcPr>
          <w:p w:rsidR="00616319" w:rsidRPr="00616319" w:rsidRDefault="00616319" w:rsidP="00616319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>필요한 작업 분류</w:t>
            </w:r>
          </w:p>
          <w:p w:rsidR="00616319" w:rsidRPr="00E04B07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E04B07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1. OpenCV로 사진에 주차장 공간 인식시키기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역할: 사진자료 수집 (직접 찍기)</w:t>
            </w: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ab/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ab/>
              <w:t xml:space="preserve"> </w:t>
            </w: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ab/>
              <w:t>- 방해물 없을때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ab/>
              <w:t xml:space="preserve"> </w:t>
            </w: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ab/>
              <w:t>- 주차공간에 물건 있을 때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ab/>
              <w:t xml:space="preserve"> </w:t>
            </w: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ab/>
              <w:t>- 주차공간에 사람 지나갈 때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      OpenCV로 공간 인식시키기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      공간에 주차 했을 때 인식시키기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     </w:t>
            </w:r>
          </w:p>
          <w:p w:rsidR="00616319" w:rsidRPr="00CF6FAD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E04B07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2. 요청을 할 때마다 사진 찍기 : </w:t>
            </w:r>
            <w:r w:rsidRPr="00CF6FA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ESP8266</w:t>
            </w:r>
            <w:r w:rsidR="00E04B07" w:rsidRPr="00CF6FAD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에 카메라 모듈 사용</w:t>
            </w:r>
            <w:r w:rsidR="00E04B07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</w:t>
            </w:r>
            <w:r w:rsidR="00E04B07">
              <w:rPr>
                <w:rFonts w:ascii="맑은 고딕" w:eastAsia="맑은 고딕" w:hAnsi="맑은 고딕"/>
                <w:color w:val="auto"/>
                <w:szCs w:val="18"/>
              </w:rPr>
              <w:t xml:space="preserve">or </w:t>
            </w:r>
            <w:r w:rsidR="00E04B07" w:rsidRPr="00CF6FAD">
              <w:rPr>
                <w:rFonts w:ascii="맑은 고딕" w:eastAsia="맑은 고딕" w:hAnsi="맑은 고딕" w:hint="eastAsia"/>
                <w:color w:val="auto"/>
                <w:szCs w:val="18"/>
              </w:rPr>
              <w:t>라즈베리에 웹캠 사용</w:t>
            </w:r>
          </w:p>
          <w:p w:rsidR="00616319" w:rsidRPr="00E04B07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E04B07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2-a. 요청 방식 생각하기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( </w:t>
            </w:r>
            <w:r w:rsidRPr="00E04B07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PC</w:t>
            </w: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>, Mobile, KakaO 등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..)</w:t>
            </w:r>
          </w:p>
          <w:p w:rsidR="00616319" w:rsidRPr="00E04B07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E04B07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3. 찍은 사진 통신시키기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문제점: 같은 로컬에서 통신하면 매우 간단하지만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이공관에서 비전관까지 통하는 같은 로컬의 네트워크의 존재를 모른다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.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대안1: 공유기(or핫스팟)를 두 지점에 중간쯤에 하나 설치한다.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대안2: 웹으로 통신  &gt;&gt; 웹서버를 만들어서  서버에 데이터를 업로드, 다운로드 </w:t>
            </w:r>
          </w:p>
          <w:p w:rsid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      (파이어베이스 사용하기(웹서버) : https://blog.na</w:t>
            </w: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ver.com/varkiry05/221202998292)</w:t>
            </w:r>
            <w:r w:rsidRPr="00616319">
              <w:rPr>
                <w:rFonts w:ascii="맑은 고딕" w:eastAsia="맑은 고딕" w:hAnsi="맑은 고딕"/>
                <w:color w:val="auto"/>
                <w:szCs w:val="18"/>
              </w:rPr>
              <w:t xml:space="preserve">   </w:t>
            </w:r>
          </w:p>
          <w:p w:rsidR="00616319" w:rsidRPr="00616319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          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(AWS EC2 TCP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소켓통신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: http://littlecold2.tistory.com/9 )</w:t>
            </w:r>
          </w:p>
          <w:p w:rsidR="000074E0" w:rsidRDefault="00616319" w:rsidP="00616319">
            <w:pPr>
              <w:pStyle w:val="a3"/>
              <w:ind w:left="400"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16319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    대안3: 유선통신</w:t>
            </w:r>
          </w:p>
          <w:p w:rsidR="00E04B07" w:rsidRDefault="00E04B07" w:rsidP="00E04B07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>작업 분류</w:t>
            </w:r>
          </w:p>
          <w:p w:rsidR="00E04B07" w:rsidRDefault="00E04B07" w:rsidP="00E04B07">
            <w:pPr>
              <w:pStyle w:val="a3"/>
              <w:ind w:left="760"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이상수 </w:t>
            </w:r>
            <w:r w:rsidR="00CF6FAD">
              <w:rPr>
                <w:rFonts w:ascii="맑은 고딕" w:eastAsia="맑은 고딕" w:hAnsi="맑은 고딕" w:hint="eastAsia"/>
                <w:color w:val="auto"/>
                <w:szCs w:val="18"/>
              </w:rPr>
              <w:t>: OpenCV로 주차공간 인식 시키기</w:t>
            </w:r>
          </w:p>
          <w:p w:rsidR="00E04B07" w:rsidRPr="00E04B07" w:rsidRDefault="00E04B07" w:rsidP="00E04B07">
            <w:pPr>
              <w:pStyle w:val="a3"/>
              <w:ind w:left="76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조성욱 </w:t>
            </w:r>
            <w:r>
              <w:rPr>
                <w:rFonts w:ascii="맑은 고딕" w:eastAsia="맑은 고딕" w:hAnsi="맑은 고딕"/>
                <w:color w:val="auto"/>
                <w:szCs w:val="18"/>
              </w:rPr>
              <w:t xml:space="preserve">: </w:t>
            </w:r>
            <w:r w:rsidR="00CF6FAD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찍은 사진 통신 시키기 </w:t>
            </w:r>
            <w:r w:rsidR="00CF6FAD">
              <w:rPr>
                <w:rFonts w:ascii="맑은 고딕" w:eastAsia="맑은 고딕" w:hAnsi="맑은 고딕"/>
                <w:color w:val="auto"/>
                <w:szCs w:val="18"/>
              </w:rPr>
              <w:t>(</w:t>
            </w:r>
            <w:r w:rsidR="00CF6FAD">
              <w:rPr>
                <w:rFonts w:ascii="맑은 고딕" w:eastAsia="맑은 고딕" w:hAnsi="맑은 고딕" w:hint="eastAsia"/>
                <w:color w:val="auto"/>
                <w:szCs w:val="18"/>
              </w:rPr>
              <w:t>웹서버 이용)</w:t>
            </w:r>
          </w:p>
          <w:p w:rsidR="00E04B07" w:rsidRDefault="00E04B07" w:rsidP="00E04B07">
            <w:pPr>
              <w:pStyle w:val="a3"/>
              <w:ind w:left="760" w:rightChars="150" w:right="30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현찬수 </w:t>
            </w:r>
            <w:r w:rsidR="00CF6FAD">
              <w:rPr>
                <w:rFonts w:ascii="맑은 고딕" w:eastAsia="맑은 고딕" w:hAnsi="맑은 고딕"/>
                <w:color w:val="auto"/>
                <w:szCs w:val="18"/>
              </w:rPr>
              <w:t xml:space="preserve">: </w:t>
            </w:r>
            <w:r w:rsidR="00CF6FAD">
              <w:rPr>
                <w:rFonts w:ascii="맑은 고딕" w:eastAsia="맑은 고딕" w:hAnsi="맑은 고딕" w:hint="eastAsia"/>
                <w:color w:val="auto"/>
                <w:szCs w:val="18"/>
              </w:rPr>
              <w:t>원격 사진 촬영 명령 처리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00"/>
        <w:gridCol w:w="7400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추후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CF6FAD" w:rsidRDefault="00CF6FAD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각자 맡은 역할 스터디</w:t>
            </w:r>
          </w:p>
          <w:p w:rsidR="000074E0" w:rsidRDefault="00E04B07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각 역할에 맞는 자료수집 진행</w:t>
            </w:r>
          </w:p>
          <w:p w:rsidR="000074E0" w:rsidRDefault="000074E0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</w:p>
          <w:p w:rsidR="000074E0" w:rsidRDefault="000074E0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 w:hint="eastAsia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0074E0" w:rsidRDefault="000074E0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7"/>
      <w:footerReference w:type="default" r:id="rId8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EB1" w:rsidRDefault="00CF4EB1">
      <w:r>
        <w:separator/>
      </w:r>
    </w:p>
  </w:endnote>
  <w:endnote w:type="continuationSeparator" w:id="0">
    <w:p w:rsidR="00CF4EB1" w:rsidRDefault="00CF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</w:t>
          </w:r>
          <w:r>
            <w:rPr>
              <w:rFonts w:ascii="돋움" w:eastAsia="돋움" w:hAnsi="돋움" w:cs="Arial" w:hint="eastAsia"/>
              <w:color w:val="808080"/>
              <w:sz w:val="18"/>
            </w:rPr>
            <w:t xml:space="preserve"> </w:t>
          </w:r>
          <w:r>
            <w:rPr>
              <w:rFonts w:ascii="돋움" w:eastAsia="돋움" w:hAnsi="돋움" w:cs="Arial" w:hint="eastAsia"/>
              <w:color w:val="808080"/>
              <w:sz w:val="18"/>
            </w:rPr>
            <w:t>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EB1" w:rsidRDefault="00CF4EB1">
      <w:r>
        <w:separator/>
      </w:r>
    </w:p>
  </w:footnote>
  <w:footnote w:type="continuationSeparator" w:id="0">
    <w:p w:rsidR="00CF4EB1" w:rsidRDefault="00CF4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0074E0" w:rsidRDefault="00CF4EB1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r>
            <w:rPr>
              <w:rFonts w:ascii="맑은 고딕" w:eastAsia="맑은 고딕" w:hAnsi="맑은 고딕" w:hint="eastAsia"/>
              <w:b/>
              <w:sz w:val="30"/>
              <w:szCs w:val="30"/>
            </w:rPr>
            <w:t>한세대학교</w:t>
          </w:r>
          <w:r>
            <w:rPr>
              <w:rFonts w:ascii="맑은 고딕" w:eastAsia="맑은 고딕" w:hAnsi="맑은 고딕" w:hint="eastAsia"/>
              <w:b/>
              <w:sz w:val="30"/>
              <w:szCs w:val="30"/>
            </w:rPr>
            <w:t xml:space="preserve"> 2018-2 </w:t>
          </w:r>
          <w:r>
            <w:rPr>
              <w:rFonts w:ascii="맑은 고딕" w:eastAsia="맑은 고딕" w:hAnsi="맑은 고딕" w:hint="eastAsia"/>
              <w:b/>
              <w:sz w:val="30"/>
              <w:szCs w:val="30"/>
            </w:rPr>
            <w:t>졸업프로젝트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A957BA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A957BA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NotTrackMoves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74E0"/>
    <w:rsid w:val="000074E0"/>
    <w:rsid w:val="00616319"/>
    <w:rsid w:val="00A957BA"/>
    <w:rsid w:val="00CF4EB1"/>
    <w:rsid w:val="00CF6FAD"/>
    <w:rsid w:val="00E0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20EF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pPr>
      <w:numPr>
        <w:numId w:val="2"/>
      </w:numPr>
    </w:pPr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IT학부</cp:lastModifiedBy>
  <cp:revision>5</cp:revision>
  <cp:lastPrinted>2018-10-12T06:58:00Z</cp:lastPrinted>
  <dcterms:created xsi:type="dcterms:W3CDTF">2011-10-30T23:15:00Z</dcterms:created>
  <dcterms:modified xsi:type="dcterms:W3CDTF">2018-10-12T07:02:00Z</dcterms:modified>
</cp:coreProperties>
</file>