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VWO Login Dashboard - Comprehensive Test Plan</w:t>
      </w:r>
    </w:p>
    <w:p>
      <w:pPr>
        <w:pStyle w:val="Heading2"/>
      </w:pPr>
      <w:r>
        <w:t>1. Test Plan Identifier</w:t>
      </w:r>
    </w:p>
    <w:p>
      <w:r>
        <w:t>TP-VWO-LOGIN-008</w:t>
      </w:r>
    </w:p>
    <w:p>
      <w:pPr>
        <w:pStyle w:val="Heading2"/>
      </w:pPr>
      <w:r>
        <w:t>2. Introduction / Objective</w:t>
      </w:r>
    </w:p>
    <w:p>
      <w:r>
        <w:t>Validate the precise feature logic requirements:</w:t>
        <w:br/>
        <w:br/>
        <w:t>"Feature is the login page of the app.vwo.com. For valid login, it will go to dashboard. For invalid login, it will not go to dashboard. It will give you error message."</w:t>
      </w:r>
    </w:p>
    <w:p>
      <w:pPr>
        <w:pStyle w:val="Heading2"/>
      </w:pPr>
      <w:r>
        <w:t>3. Scope of Testing</w:t>
      </w:r>
    </w:p>
    <w:p>
      <w:r>
        <w:t>Strict functional validation mirroring the feature text: Verify valid routes to dashboard, invalid blocks access and renders an error message.</w:t>
      </w:r>
    </w:p>
    <w:p>
      <w:pPr>
        <w:pStyle w:val="Heading2"/>
      </w:pPr>
      <w:r>
        <w:t>4. Features to be Tested</w:t>
      </w:r>
    </w:p>
    <w:p>
      <w:r>
        <w:t>• Valid Authentication routing</w:t>
        <w:br/>
        <w:t>• Invalid Authentication handling</w:t>
        <w:br/>
        <w:t>• Error message triggering mechanisms</w:t>
      </w:r>
    </w:p>
    <w:p>
      <w:pPr>
        <w:pStyle w:val="Heading2"/>
      </w:pPr>
      <w:r>
        <w:t>5. Features Not to be Tested</w:t>
      </w:r>
    </w:p>
    <w:p>
      <w:r>
        <w:t>• Anything outside the core text (e.g., SSO, 2FA, password rules)</w:t>
      </w:r>
    </w:p>
    <w:p>
      <w:pPr>
        <w:pStyle w:val="Heading2"/>
      </w:pPr>
      <w:r>
        <w:t>6. Manual Testing Scope</w:t>
      </w:r>
    </w:p>
    <w:p>
      <w:r>
        <w:t>• Functional execution targeting exactly the binary valid/invalid flows.</w:t>
      </w:r>
    </w:p>
    <w:p>
      <w:pPr>
        <w:pStyle w:val="Heading2"/>
      </w:pPr>
      <w:r>
        <w:t>7. Automation Testing Scope</w:t>
      </w:r>
    </w:p>
    <w:p>
      <w:r>
        <w:t>• Selenium WebDriver regression loops validating the core feature bounds.</w:t>
      </w:r>
    </w:p>
    <w:p>
      <w:pPr>
        <w:pStyle w:val="Heading2"/>
      </w:pPr>
      <w:r>
        <w:t>8. Test Environment</w:t>
      </w:r>
    </w:p>
    <w:p>
      <w:r>
        <w:t>Target URL: app.vwo.com.</w:t>
      </w:r>
    </w:p>
    <w:p>
      <w:pPr>
        <w:pStyle w:val="Heading2"/>
      </w:pPr>
      <w:r>
        <w:t>9. Test Data Requirements</w:t>
      </w:r>
    </w:p>
    <w:p>
      <w:r>
        <w:t>• Combinations of Valid and Invalid inputs directly testing the redirect vs error assertion.</w:t>
      </w:r>
    </w:p>
    <w:p>
      <w:pPr>
        <w:pStyle w:val="Heading2"/>
      </w:pPr>
      <w:r>
        <w:t>10. Risks and Mitigation</w:t>
      </w:r>
    </w:p>
    <w:p>
      <w:r>
        <w:t>• Automation flakiness affecting the explicit valid/invalid assertions. Use durable CSS logic.</w:t>
      </w:r>
    </w:p>
    <w:p>
      <w:pPr>
        <w:pStyle w:val="Heading2"/>
      </w:pPr>
      <w:r>
        <w:t>11. Assumptions and Dependencies</w:t>
      </w:r>
    </w:p>
    <w:p>
      <w:r>
        <w:t>• Assumption: Staging mimics Production.</w:t>
      </w:r>
    </w:p>
    <w:p>
      <w:pPr>
        <w:pStyle w:val="Heading2"/>
      </w:pPr>
      <w:r>
        <w:t>12. Entry Criteria</w:t>
      </w:r>
    </w:p>
    <w:p>
      <w:r>
        <w:t>• Login UI is ready for binary flow testing.</w:t>
      </w:r>
    </w:p>
    <w:p>
      <w:pPr>
        <w:pStyle w:val="Heading2"/>
      </w:pPr>
      <w:r>
        <w:t>13. Exit Criteria</w:t>
      </w:r>
    </w:p>
    <w:p>
      <w:r>
        <w:t>• 100% of cases mapped to the core feature text are executed. 0 Critical bugs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