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5G communication between a </w:t>
      </w:r>
      <w:proofErr w:type="spellStart"/>
      <w:r w:rsidR="00F520EB">
        <w:rPr>
          <w:rFonts w:cs="Arial"/>
        </w:rPr>
        <w:t>gNB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14DA5413"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A664D9">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3C759F" w:rsidRPr="003C759F">
        <w:rPr>
          <w:rFonts w:eastAsia="Times New Roman" w:cs="Arial"/>
          <w:lang w:eastAsia="en-IN"/>
        </w:rPr>
        <w:t>gNB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2FA3D056" w:rsidR="002924A1" w:rsidRDefault="00EF735F" w:rsidP="002924A1">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w:t>
      </w:r>
      <w:proofErr w:type="gramStart"/>
      <w:r w:rsidRPr="00EF735F">
        <w:rPr>
          <w:rFonts w:ascii="Arial" w:hAnsi="Arial" w:cs="Arial"/>
          <w:sz w:val="22"/>
          <w:szCs w:val="22"/>
        </w:rPr>
        <w:t xml:space="preserve">contains </w:t>
      </w:r>
      <w:r w:rsidR="002924A1">
        <w:rPr>
          <w:rFonts w:ascii="Arial" w:hAnsi="Arial" w:cs="Arial"/>
          <w:sz w:val="22"/>
          <w:szCs w:val="22"/>
        </w:rPr>
        <w:t xml:space="preserve"> workspace</w:t>
      </w:r>
      <w:proofErr w:type="gramEnd"/>
      <w:r w:rsidR="00211647">
        <w:rPr>
          <w:rFonts w:ascii="Arial" w:hAnsi="Arial" w:cs="Arial"/>
          <w:sz w:val="22"/>
          <w:szCs w:val="22"/>
        </w:rPr>
        <w:t xml:space="preserve"> </w:t>
      </w:r>
      <w:hyperlink r:id="rId9" w:history="1">
        <w:r w:rsidR="00211647" w:rsidRPr="00211647">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796FCB34"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D45F02" w:rsidRPr="00D45F02">
        <w:rPr>
          <w:rFonts w:ascii="Arial" w:hAnsi="Arial" w:cs="Arial"/>
          <w:sz w:val="22"/>
          <w:szCs w:val="22"/>
        </w:rPr>
        <w:t>5G_advanced_experiments_with_NetSim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3DBCAC89" w:rsidR="00060DBF" w:rsidRDefault="00060DBF"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drawing>
          <wp:inline distT="0" distB="0" distL="0" distR="0" wp14:anchorId="74231F38" wp14:editId="02719F28">
            <wp:extent cx="4808855" cy="25604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1355" cy="2567110"/>
                    </a:xfrm>
                    <a:prstGeom prst="rect">
                      <a:avLst/>
                    </a:prstGeom>
                    <a:noFill/>
                    <a:ln>
                      <a:noFill/>
                    </a:ln>
                  </pic:spPr>
                </pic:pic>
              </a:graphicData>
            </a:graphic>
          </wp:inline>
        </w:drawing>
      </w:r>
    </w:p>
    <w:p w14:paraId="0A33E75A" w14:textId="0BEECBE1"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A664D9">
        <w:rPr>
          <w:rFonts w:cs="Arial"/>
          <w:i w:val="0"/>
          <w:iCs w:val="0"/>
          <w:noProof/>
          <w:color w:val="auto"/>
        </w:rPr>
        <w:t>2</w:t>
      </w:r>
      <w:r w:rsidRPr="002C0C20">
        <w:rPr>
          <w:rFonts w:cs="Arial"/>
          <w:i w:val="0"/>
          <w:iCs w:val="0"/>
          <w:color w:val="auto"/>
        </w:rPr>
        <w:fldChar w:fldCharType="end"/>
      </w:r>
      <w:r w:rsidRPr="002C0C20">
        <w:rPr>
          <w:rFonts w:cs="Arial"/>
          <w:i w:val="0"/>
          <w:iCs w:val="0"/>
          <w:color w:val="auto"/>
        </w:rPr>
        <w:t xml:space="preserve">: </w:t>
      </w:r>
      <w:proofErr w:type="spellStart"/>
      <w:r w:rsidRPr="002C0C20">
        <w:rPr>
          <w:rFonts w:cs="Arial"/>
          <w:i w:val="0"/>
          <w:iCs w:val="0"/>
          <w:color w:val="auto"/>
        </w:rPr>
        <w:t>NetSim</w:t>
      </w:r>
      <w:proofErr w:type="spellEnd"/>
      <w:r w:rsidRPr="002C0C20">
        <w:rPr>
          <w:rFonts w:cs="Arial"/>
          <w:i w:val="0"/>
          <w:iCs w:val="0"/>
          <w:color w:val="auto"/>
        </w:rPr>
        <w:t xml:space="preserve"> Home page</w:t>
      </w:r>
    </w:p>
    <w:p w14:paraId="4C545C2F" w14:textId="6DEB1821"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 xml:space="preserve">downloaded. </w:t>
      </w:r>
      <w:proofErr w:type="spellStart"/>
      <w:r w:rsidR="00FA6C32"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546E4871" w:rsidR="00060DBF" w:rsidRPr="006B1E0A" w:rsidRDefault="00D45F02"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noProof/>
        </w:rPr>
        <w:drawing>
          <wp:inline distT="0" distB="0" distL="0" distR="0" wp14:anchorId="25DE05F2" wp14:editId="717CD894">
            <wp:extent cx="3749445" cy="2542695"/>
            <wp:effectExtent l="0" t="0" r="381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3768737" cy="2555778"/>
                    </a:xfrm>
                    <a:prstGeom prst="rect">
                      <a:avLst/>
                    </a:prstGeom>
                  </pic:spPr>
                </pic:pic>
              </a:graphicData>
            </a:graphic>
          </wp:inline>
        </w:drawing>
      </w:r>
    </w:p>
    <w:p w14:paraId="059290BD" w14:textId="67949945"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A664D9">
        <w:rPr>
          <w:rFonts w:cs="Arial"/>
          <w:i w:val="0"/>
          <w:iCs w:val="0"/>
          <w:noProof/>
          <w:color w:val="auto"/>
        </w:rPr>
        <w:t>3</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Import workspace window</w:t>
      </w:r>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0191926D" w:rsidR="00060DBF" w:rsidRPr="006B1E0A" w:rsidRDefault="00E32AFA"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drawing>
          <wp:inline distT="0" distB="0" distL="0" distR="0" wp14:anchorId="10DDCBE0" wp14:editId="228D069E">
            <wp:extent cx="4857750" cy="258648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1966" cy="2594058"/>
                    </a:xfrm>
                    <a:prstGeom prst="rect">
                      <a:avLst/>
                    </a:prstGeom>
                    <a:noFill/>
                    <a:ln>
                      <a:noFill/>
                    </a:ln>
                  </pic:spPr>
                </pic:pic>
              </a:graphicData>
            </a:graphic>
          </wp:inline>
        </w:drawing>
      </w:r>
    </w:p>
    <w:p w14:paraId="53DA2DFD" w14:textId="5DE9AB11"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A664D9">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7F5A9839" w14:textId="762F6B26" w:rsidR="005065C3" w:rsidRDefault="005065C3" w:rsidP="007C3280">
      <w:pPr>
        <w:spacing w:line="360" w:lineRule="auto"/>
        <w:jc w:val="center"/>
        <w:rPr>
          <w:rFonts w:cs="Arial"/>
          <w:lang w:val="en-US"/>
        </w:rPr>
      </w:pPr>
      <w:r w:rsidRPr="00E05E97">
        <w:rPr>
          <w:rFonts w:cs="Arial"/>
          <w:noProof/>
        </w:rPr>
        <w:lastRenderedPageBreak/>
        <w:drawing>
          <wp:inline distT="0" distB="0" distL="0" distR="0" wp14:anchorId="14AAD685" wp14:editId="20D6E060">
            <wp:extent cx="4857087" cy="3771900"/>
            <wp:effectExtent l="19050" t="19050" r="20320" b="190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881901" cy="3791170"/>
                    </a:xfrm>
                    <a:prstGeom prst="rect">
                      <a:avLst/>
                    </a:prstGeom>
                    <a:ln>
                      <a:solidFill>
                        <a:schemeClr val="accent5"/>
                      </a:solidFill>
                    </a:ln>
                  </pic:spPr>
                </pic:pic>
              </a:graphicData>
            </a:graphic>
          </wp:inline>
        </w:drawing>
      </w:r>
    </w:p>
    <w:p w14:paraId="61F9777E" w14:textId="2C0E434C" w:rsidR="0068450E" w:rsidRPr="002D3532" w:rsidRDefault="002D3532" w:rsidP="002D3532">
      <w:pPr>
        <w:pStyle w:val="Caption"/>
        <w:jc w:val="center"/>
        <w:rPr>
          <w:rFonts w:cs="Arial"/>
          <w:b/>
          <w:bCs/>
          <w:i w:val="0"/>
          <w:iCs w:val="0"/>
          <w:color w:val="auto"/>
          <w:sz w:val="20"/>
          <w:szCs w:val="20"/>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A664D9">
        <w:rPr>
          <w:i w:val="0"/>
          <w:iCs w:val="0"/>
          <w:noProof/>
          <w:color w:val="auto"/>
        </w:rPr>
        <w:t>5</w:t>
      </w:r>
      <w:r w:rsidRPr="002D3532">
        <w:rPr>
          <w:i w:val="0"/>
          <w:iCs w:val="0"/>
          <w:color w:val="auto"/>
        </w:rPr>
        <w:fldChar w:fldCharType="end"/>
      </w:r>
      <w:r w:rsidR="0068450E" w:rsidRPr="002D3532">
        <w:rPr>
          <w:rFonts w:cs="Arial"/>
          <w:b/>
          <w:bCs/>
          <w:i w:val="0"/>
          <w:iCs w:val="0"/>
          <w:color w:val="auto"/>
          <w:sz w:val="20"/>
          <w:szCs w:val="20"/>
        </w:rPr>
        <w:t xml:space="preserve">: </w:t>
      </w:r>
      <w:r w:rsidR="0068450E" w:rsidRPr="002D3532">
        <w:rPr>
          <w:rFonts w:cs="Arial"/>
          <w:i w:val="0"/>
          <w:iCs w:val="0"/>
          <w:color w:val="auto"/>
          <w:sz w:val="20"/>
          <w:szCs w:val="20"/>
        </w:rPr>
        <w:t>Net</w:t>
      </w:r>
      <w:r w:rsidR="003A36FB" w:rsidRPr="002D3532">
        <w:rPr>
          <w:rFonts w:cs="Arial"/>
          <w:i w:val="0"/>
          <w:iCs w:val="0"/>
          <w:color w:val="auto"/>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Pr>
          <w:rFonts w:cs="Arial"/>
          <w:lang w:val="en-US"/>
        </w:rPr>
        <w:t>gNB</w:t>
      </w:r>
      <w:proofErr w:type="spellEnd"/>
      <w:r>
        <w:rPr>
          <w:rFonts w:cs="Arial"/>
          <w:lang w:val="en-US"/>
        </w:rPr>
        <w:t>-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004774">
            <w:pPr>
              <w:spacing w:line="360" w:lineRule="auto"/>
              <w:jc w:val="center"/>
              <w:rPr>
                <w:rFonts w:cs="Arial"/>
                <w:lang w:val="en-US"/>
              </w:rPr>
            </w:pPr>
            <w:proofErr w:type="spellStart"/>
            <w:r w:rsidRPr="00E05E97">
              <w:rPr>
                <w:rFonts w:cs="Arial"/>
                <w:lang w:val="en-US"/>
              </w:rPr>
              <w:t>gNB</w:t>
            </w:r>
            <w:proofErr w:type="spellEnd"/>
            <w:r w:rsidRPr="00E05E97">
              <w:rPr>
                <w:rFonts w:cs="Arial"/>
                <w:lang w:val="en-US"/>
              </w:rPr>
              <w:t>-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8442DE">
            <w:pPr>
              <w:spacing w:line="360" w:lineRule="auto"/>
              <w:jc w:val="both"/>
              <w:rPr>
                <w:rFonts w:cs="Arial"/>
                <w:lang w:val="en-US"/>
              </w:rPr>
            </w:pPr>
            <w:proofErr w:type="spellStart"/>
            <w:r w:rsidRPr="00E05E97">
              <w:rPr>
                <w:rFonts w:cs="Arial"/>
                <w:lang w:val="en-US"/>
              </w:rPr>
              <w:t>gNB</w:t>
            </w:r>
            <w:proofErr w:type="spellEnd"/>
            <w:r w:rsidRPr="00E05E97">
              <w:rPr>
                <w:rFonts w:cs="Arial"/>
                <w:lang w:val="en-US"/>
              </w:rPr>
              <w:t xml:space="preserve"> Height</w:t>
            </w:r>
          </w:p>
        </w:tc>
        <w:tc>
          <w:tcPr>
            <w:tcW w:w="4019" w:type="dxa"/>
          </w:tcPr>
          <w:p w14:paraId="6DE9F62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8442DE">
            <w:pPr>
              <w:spacing w:line="360" w:lineRule="auto"/>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8442DE">
            <w:pPr>
              <w:spacing w:line="360" w:lineRule="auto"/>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8442DE">
            <w:pPr>
              <w:spacing w:line="360" w:lineRule="auto"/>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8442DE">
            <w:pPr>
              <w:spacing w:line="360" w:lineRule="auto"/>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8442DE">
            <w:pPr>
              <w:spacing w:line="360" w:lineRule="auto"/>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8442DE">
            <w:pPr>
              <w:spacing w:line="360" w:lineRule="auto"/>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8442DE">
            <w:pPr>
              <w:spacing w:line="360" w:lineRule="auto"/>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8442DE">
            <w:pPr>
              <w:spacing w:line="360" w:lineRule="auto"/>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8442DE">
            <w:pPr>
              <w:spacing w:line="360" w:lineRule="auto"/>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8442DE">
            <w:pPr>
              <w:spacing w:line="360" w:lineRule="auto"/>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8442DE">
            <w:pPr>
              <w:spacing w:line="360" w:lineRule="auto"/>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8442DE">
            <w:pPr>
              <w:spacing w:line="360" w:lineRule="auto"/>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8442DE">
            <w:pPr>
              <w:spacing w:line="360" w:lineRule="auto"/>
              <w:jc w:val="both"/>
              <w:rPr>
                <w:rFonts w:cs="Arial"/>
                <w:lang w:val="en-US"/>
              </w:rPr>
            </w:pPr>
            <w:r w:rsidRPr="00E05E97">
              <w:rPr>
                <w:rFonts w:cs="Arial"/>
                <w:lang w:val="en-US"/>
              </w:rPr>
              <w:lastRenderedPageBreak/>
              <w:t>Outdoor Scenario</w:t>
            </w:r>
          </w:p>
        </w:tc>
        <w:tc>
          <w:tcPr>
            <w:tcW w:w="4019" w:type="dxa"/>
          </w:tcPr>
          <w:p w14:paraId="2CA3EC4D"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8442DE">
            <w:pPr>
              <w:spacing w:line="360" w:lineRule="auto"/>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8442DE">
            <w:pPr>
              <w:spacing w:line="360" w:lineRule="auto"/>
              <w:jc w:val="both"/>
              <w:rPr>
                <w:rFonts w:cs="Arial"/>
                <w:lang w:val="en-US"/>
              </w:rPr>
            </w:pPr>
            <w:r w:rsidRPr="00E05E97">
              <w:rPr>
                <w:rFonts w:cs="Arial"/>
                <w:lang w:val="en-US"/>
              </w:rPr>
              <w:t>LOS Probability</w:t>
            </w:r>
          </w:p>
        </w:tc>
        <w:tc>
          <w:tcPr>
            <w:tcW w:w="4019" w:type="dxa"/>
          </w:tcPr>
          <w:p w14:paraId="59ECEF23" w14:textId="63B741AA"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8442DE">
            <w:pPr>
              <w:spacing w:line="360" w:lineRule="auto"/>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8442DE">
            <w:pPr>
              <w:spacing w:line="360" w:lineRule="auto"/>
              <w:jc w:val="both"/>
              <w:rPr>
                <w:rFonts w:cs="Arial"/>
                <w:lang w:val="en-US"/>
              </w:rPr>
            </w:pPr>
            <w:r w:rsidRPr="00E05E97">
              <w:rPr>
                <w:rFonts w:cs="Arial"/>
                <w:lang w:val="en-US"/>
              </w:rPr>
              <w:t>Fading and Beam Forming</w:t>
            </w:r>
          </w:p>
        </w:tc>
        <w:tc>
          <w:tcPr>
            <w:tcW w:w="4019" w:type="dxa"/>
          </w:tcPr>
          <w:p w14:paraId="29F91034"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8442DE">
            <w:pPr>
              <w:spacing w:line="360" w:lineRule="auto"/>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4019" w:type="dxa"/>
          </w:tcPr>
          <w:p w14:paraId="434A66E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EFFD79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847B1FF" w14:textId="77777777" w:rsidR="005065C3" w:rsidRPr="00E05E97" w:rsidRDefault="005065C3" w:rsidP="008442DE">
            <w:pPr>
              <w:spacing w:line="360" w:lineRule="auto"/>
              <w:jc w:val="both"/>
              <w:rPr>
                <w:rFonts w:cs="Arial"/>
                <w:lang w:val="en-US"/>
              </w:rPr>
            </w:pPr>
            <w:r w:rsidRPr="00E05E97">
              <w:rPr>
                <w:rFonts w:cs="Arial"/>
                <w:lang w:val="en-US"/>
              </w:rPr>
              <w:t>O2I Penetration Model</w:t>
            </w:r>
          </w:p>
        </w:tc>
        <w:tc>
          <w:tcPr>
            <w:tcW w:w="4019" w:type="dxa"/>
          </w:tcPr>
          <w:p w14:paraId="018464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r w:rsidR="005065C3" w:rsidRPr="00E05E97" w14:paraId="444289F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8442DE">
            <w:pPr>
              <w:spacing w:line="360" w:lineRule="auto"/>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bl>
    <w:p w14:paraId="01FFE9C4" w14:textId="3AA8151C"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1</w:t>
      </w:r>
      <w:r w:rsidRPr="00004774">
        <w:rPr>
          <w:i w:val="0"/>
          <w:iCs w:val="0"/>
          <w:color w:val="auto"/>
        </w:rPr>
        <w:fldChar w:fldCharType="end"/>
      </w:r>
      <w:r w:rsidRPr="00004774">
        <w:rPr>
          <w:i w:val="0"/>
          <w:iCs w:val="0"/>
          <w:color w:val="auto"/>
        </w:rPr>
        <w:t xml:space="preserve">: </w:t>
      </w:r>
      <w:proofErr w:type="spellStart"/>
      <w:r w:rsidR="008728CA" w:rsidRPr="00004774">
        <w:rPr>
          <w:i w:val="0"/>
          <w:iCs w:val="0"/>
          <w:color w:val="auto"/>
        </w:rPr>
        <w:t>gNB</w:t>
      </w:r>
      <w:proofErr w:type="spellEnd"/>
      <w:r w:rsidR="008728CA" w:rsidRPr="00004774">
        <w:rPr>
          <w:i w:val="0"/>
          <w:iCs w:val="0"/>
          <w:color w:val="auto"/>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8442DE">
            <w:pPr>
              <w:spacing w:line="360" w:lineRule="auto"/>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8442DE">
            <w:pPr>
              <w:spacing w:line="360" w:lineRule="auto"/>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8442DE">
            <w:pPr>
              <w:spacing w:line="360" w:lineRule="auto"/>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8442DE">
            <w:pPr>
              <w:spacing w:line="360" w:lineRule="auto"/>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8442DE">
            <w:pPr>
              <w:spacing w:line="360" w:lineRule="auto"/>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0608071E" w14:textId="40452651" w:rsidR="00CC7851" w:rsidRDefault="001317CE" w:rsidP="008442DE">
      <w:pPr>
        <w:pStyle w:val="ListParagraph"/>
        <w:numPr>
          <w:ilvl w:val="0"/>
          <w:numId w:val="7"/>
        </w:numPr>
        <w:spacing w:line="360" w:lineRule="auto"/>
        <w:jc w:val="both"/>
        <w:rPr>
          <w:rFonts w:cs="Arial"/>
          <w:lang w:val="en-US"/>
        </w:rPr>
      </w:pPr>
      <w:r>
        <w:rPr>
          <w:rFonts w:cs="Arial"/>
          <w:lang w:val="en-US"/>
        </w:rPr>
        <w:t>Run simulation for 10s.</w:t>
      </w:r>
      <w:r w:rsidR="00082983">
        <w:rPr>
          <w:rFonts w:cs="Arial"/>
          <w:lang w:val="en-US"/>
        </w:rPr>
        <w:t xml:space="preserve"> </w:t>
      </w:r>
    </w:p>
    <w:p w14:paraId="5B4C9870" w14:textId="6DA757EF" w:rsidR="00772F8D" w:rsidRDefault="00772F8D" w:rsidP="008442DE">
      <w:pPr>
        <w:spacing w:line="360" w:lineRule="auto"/>
        <w:jc w:val="both"/>
        <w:rPr>
          <w:rFonts w:cs="Arial"/>
          <w:lang w:val="en-US"/>
        </w:rPr>
      </w:pPr>
      <w:r w:rsidRPr="00772F8D">
        <w:rPr>
          <w:rFonts w:cs="Arial"/>
          <w:lang w:val="en-US"/>
        </w:rPr>
        <w:t xml:space="preserve">After the simulation, note down the Application Throughput obtained from the Application Metrics table in the </w:t>
      </w:r>
      <w:proofErr w:type="spellStart"/>
      <w:r w:rsidRPr="00772F8D">
        <w:rPr>
          <w:rFonts w:cs="Arial"/>
          <w:lang w:val="en-US"/>
        </w:rPr>
        <w:t>NetSim</w:t>
      </w:r>
      <w:proofErr w:type="spellEnd"/>
      <w:r w:rsidRPr="00772F8D">
        <w:rPr>
          <w:rFonts w:cs="Arial"/>
          <w:lang w:val="en-US"/>
        </w:rPr>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5G RAN interface of </w:t>
      </w:r>
      <w:proofErr w:type="spellStart"/>
      <w:r w:rsidRPr="00B51E97">
        <w:rPr>
          <w:rFonts w:cs="Arial"/>
          <w:lang w:val="en-US"/>
        </w:rPr>
        <w:t>gNB</w:t>
      </w:r>
      <w:proofErr w:type="spellEnd"/>
      <w:r w:rsidRPr="00B51E97">
        <w:rPr>
          <w:rFonts w:cs="Arial"/>
          <w:lang w:val="en-US"/>
        </w:rPr>
        <w:t xml:space="preserve">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lastRenderedPageBreak/>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4A9BA7B1" w:rsidR="00B553D0" w:rsidRDefault="00B553D0" w:rsidP="00C43933">
      <w:pPr>
        <w:pStyle w:val="ListParagraph"/>
        <w:spacing w:line="360" w:lineRule="auto"/>
        <w:ind w:left="360"/>
        <w:jc w:val="center"/>
        <w:rPr>
          <w:rFonts w:cs="Arial"/>
          <w:lang w:val="en-US"/>
        </w:rPr>
      </w:pPr>
      <w:r>
        <w:rPr>
          <w:rFonts w:cs="Arial"/>
          <w:noProof/>
          <w:lang w:val="en-US"/>
        </w:rPr>
        <w:drawing>
          <wp:inline distT="0" distB="0" distL="0" distR="0" wp14:anchorId="18BC559D" wp14:editId="005E7B45">
            <wp:extent cx="4654771" cy="253303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8191" cy="2534892"/>
                    </a:xfrm>
                    <a:prstGeom prst="rect">
                      <a:avLst/>
                    </a:prstGeom>
                    <a:noFill/>
                    <a:ln>
                      <a:noFill/>
                    </a:ln>
                  </pic:spPr>
                </pic:pic>
              </a:graphicData>
            </a:graphic>
          </wp:inline>
        </w:drawing>
      </w:r>
    </w:p>
    <w:p w14:paraId="752A676A" w14:textId="6A2A521F" w:rsidR="002D3532" w:rsidRPr="00550F1E" w:rsidRDefault="002D3532" w:rsidP="00550F1E">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A664D9">
        <w:rPr>
          <w:i w:val="0"/>
          <w:iCs w:val="0"/>
          <w:noProof/>
          <w:color w:val="auto"/>
        </w:rPr>
        <w:t>6</w:t>
      </w:r>
      <w:r w:rsidRPr="002D3532">
        <w:rPr>
          <w:i w:val="0"/>
          <w:iCs w:val="0"/>
          <w:color w:val="auto"/>
        </w:rPr>
        <w:fldChar w:fldCharType="end"/>
      </w:r>
      <w:r w:rsidRPr="002D3532">
        <w:rPr>
          <w:rFonts w:cs="Arial"/>
          <w:i w:val="0"/>
          <w:iCs w:val="0"/>
          <w:color w:val="auto"/>
          <w:sz w:val="20"/>
          <w:szCs w:val="20"/>
          <w:lang w:val="en-US"/>
        </w:rPr>
        <w:t xml:space="preserve">: </w:t>
      </w:r>
      <w:proofErr w:type="spellStart"/>
      <w:r w:rsidR="00B553D0" w:rsidRPr="002D3532">
        <w:rPr>
          <w:rFonts w:cs="Arial"/>
          <w:i w:val="0"/>
          <w:iCs w:val="0"/>
          <w:color w:val="auto"/>
          <w:sz w:val="20"/>
          <w:szCs w:val="20"/>
          <w:lang w:val="en-US"/>
        </w:rPr>
        <w:t>NetSim</w:t>
      </w:r>
      <w:proofErr w:type="spellEnd"/>
      <w:r w:rsidR="00B553D0" w:rsidRPr="002D3532">
        <w:rPr>
          <w:rFonts w:cs="Arial"/>
          <w:i w:val="0"/>
          <w:iCs w:val="0"/>
          <w:color w:val="auto"/>
          <w:sz w:val="20"/>
          <w:szCs w:val="20"/>
          <w:lang w:val="en-US"/>
        </w:rPr>
        <w:t xml:space="preserve">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3862C5C" w14:textId="53969885" w:rsidR="00C43933" w:rsidRPr="00C43933" w:rsidRDefault="00B553D0" w:rsidP="00C43933">
      <w:pPr>
        <w:pStyle w:val="ListParagraph"/>
        <w:numPr>
          <w:ilvl w:val="0"/>
          <w:numId w:val="15"/>
        </w:numPr>
        <w:spacing w:line="360" w:lineRule="auto"/>
        <w:rPr>
          <w:rFonts w:cs="Arial"/>
          <w:lang w:val="en-US"/>
        </w:rPr>
      </w:pPr>
      <w:r>
        <w:rPr>
          <w:rFonts w:cs="Arial"/>
          <w:lang w:val="en-US"/>
        </w:rPr>
        <w:t xml:space="preserve">In the results window, expand the Log Files option in the left panel and select </w:t>
      </w:r>
      <w:r w:rsidR="00D136A0">
        <w:rPr>
          <w:rFonts w:cs="Arial"/>
          <w:lang w:val="en-US"/>
        </w:rPr>
        <w:t>LTENR_Radio_Measurements_Log.</w:t>
      </w:r>
      <w:r>
        <w:rPr>
          <w:rFonts w:cs="Arial"/>
          <w:lang w:val="en-US"/>
        </w:rPr>
        <w:t>csv file.</w:t>
      </w:r>
    </w:p>
    <w:p w14:paraId="4F291C4C" w14:textId="77777777" w:rsidR="00C43933" w:rsidRDefault="00C43933" w:rsidP="00C43933">
      <w:pPr>
        <w:pStyle w:val="ListParagraph"/>
        <w:spacing w:line="360" w:lineRule="auto"/>
        <w:ind w:left="360"/>
        <w:jc w:val="center"/>
      </w:pPr>
      <w:r>
        <w:rPr>
          <w:rFonts w:cs="Arial"/>
          <w:noProof/>
          <w:lang w:val="en-US"/>
        </w:rPr>
        <w:drawing>
          <wp:inline distT="0" distB="0" distL="0" distR="0" wp14:anchorId="2B61D035" wp14:editId="132D76D3">
            <wp:extent cx="4739393" cy="252141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8" b="782"/>
                    <a:stretch/>
                  </pic:blipFill>
                  <pic:spPr bwMode="auto">
                    <a:xfrm>
                      <a:off x="0" y="0"/>
                      <a:ext cx="4753190" cy="2528759"/>
                    </a:xfrm>
                    <a:prstGeom prst="rect">
                      <a:avLst/>
                    </a:prstGeom>
                    <a:noFill/>
                    <a:ln>
                      <a:noFill/>
                    </a:ln>
                    <a:extLst>
                      <a:ext uri="{53640926-AAD7-44D8-BBD7-CCE9431645EC}">
                        <a14:shadowObscured xmlns:a14="http://schemas.microsoft.com/office/drawing/2010/main"/>
                      </a:ext>
                    </a:extLst>
                  </pic:spPr>
                </pic:pic>
              </a:graphicData>
            </a:graphic>
          </wp:inline>
        </w:drawing>
      </w:r>
    </w:p>
    <w:p w14:paraId="4C544E9D" w14:textId="700BDFC7"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A664D9">
        <w:rPr>
          <w:noProof/>
          <w:sz w:val="20"/>
          <w:szCs w:val="20"/>
        </w:rPr>
        <w:t>7</w:t>
      </w:r>
      <w:r w:rsidRPr="00C43933">
        <w:rPr>
          <w:i/>
          <w:iCs/>
          <w:sz w:val="20"/>
          <w:szCs w:val="20"/>
        </w:rPr>
        <w:fldChar w:fldCharType="end"/>
      </w:r>
      <w:r w:rsidR="00B553D0" w:rsidRPr="00C43933">
        <w:rPr>
          <w:rFonts w:cs="Arial"/>
          <w:sz w:val="20"/>
          <w:szCs w:val="20"/>
          <w:lang w:val="en-US"/>
        </w:rPr>
        <w:t xml:space="preserve">: </w:t>
      </w:r>
      <w:proofErr w:type="spellStart"/>
      <w:r w:rsidR="00B553D0" w:rsidRPr="00C43933">
        <w:rPr>
          <w:rFonts w:cs="Arial"/>
          <w:sz w:val="20"/>
          <w:szCs w:val="20"/>
          <w:lang w:val="en-US"/>
        </w:rPr>
        <w:t>NetSim</w:t>
      </w:r>
      <w:proofErr w:type="spellEnd"/>
      <w:r w:rsidR="00B553D0" w:rsidRPr="00C43933">
        <w:rPr>
          <w:rFonts w:cs="Arial"/>
          <w:sz w:val="20"/>
          <w:szCs w:val="20"/>
          <w:lang w:val="en-US"/>
        </w:rPr>
        <w:t xml:space="preserve"> Results window showing access to log file </w:t>
      </w:r>
      <w:r w:rsidRPr="00C43933">
        <w:rPr>
          <w:rFonts w:cs="Arial"/>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14F04AD3" w14:textId="763AD37A" w:rsidR="00B553D0" w:rsidRDefault="00AB68AE" w:rsidP="00D136A0">
      <w:pPr>
        <w:pStyle w:val="ListParagraph"/>
        <w:spacing w:before="120" w:after="120" w:line="240" w:lineRule="auto"/>
        <w:jc w:val="center"/>
        <w:rPr>
          <w:rFonts w:cs="Arial"/>
          <w:sz w:val="20"/>
          <w:szCs w:val="20"/>
          <w:lang w:val="en-US"/>
        </w:rPr>
      </w:pPr>
      <w:r>
        <w:rPr>
          <w:noProof/>
        </w:rPr>
        <w:lastRenderedPageBreak/>
        <w:drawing>
          <wp:inline distT="0" distB="0" distL="0" distR="0" wp14:anchorId="5377D0B5" wp14:editId="71CCDB25">
            <wp:extent cx="5231698" cy="2804847"/>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6"/>
                    <a:srcRect b="492"/>
                    <a:stretch/>
                  </pic:blipFill>
                  <pic:spPr bwMode="auto">
                    <a:xfrm>
                      <a:off x="0" y="0"/>
                      <a:ext cx="5244062" cy="2811476"/>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A664D9">
        <w:rPr>
          <w:noProof/>
          <w:sz w:val="20"/>
          <w:szCs w:val="20"/>
        </w:rPr>
        <w:t>8</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2"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2"/>
      <w:r>
        <w:rPr>
          <w:rFonts w:cs="Arial"/>
          <w:lang w:val="en-US"/>
        </w:rPr>
        <w:t>and click on ok since we have considered a DL application from server to UE.</w:t>
      </w:r>
    </w:p>
    <w:p w14:paraId="7BAE130F" w14:textId="27ABDBEA" w:rsidR="00B553D0" w:rsidRPr="00D136A0" w:rsidRDefault="00AB68AE" w:rsidP="00D136A0">
      <w:pPr>
        <w:pStyle w:val="ListParagraph"/>
        <w:spacing w:line="360" w:lineRule="auto"/>
        <w:jc w:val="center"/>
        <w:rPr>
          <w:rFonts w:cs="Arial"/>
          <w:lang w:val="en-US"/>
        </w:rPr>
      </w:pPr>
      <w:r>
        <w:rPr>
          <w:noProof/>
        </w:rPr>
        <w:drawing>
          <wp:inline distT="0" distB="0" distL="0" distR="0" wp14:anchorId="57D67A87" wp14:editId="5AEA2F23">
            <wp:extent cx="5295014" cy="2844802"/>
            <wp:effectExtent l="0" t="0" r="127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7"/>
                    <a:srcRect l="557" b="836"/>
                    <a:stretch/>
                  </pic:blipFill>
                  <pic:spPr bwMode="auto">
                    <a:xfrm>
                      <a:off x="0" y="0"/>
                      <a:ext cx="5304877" cy="2850101"/>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A664D9">
        <w:rPr>
          <w:noProof/>
          <w:sz w:val="20"/>
          <w:szCs w:val="20"/>
        </w:rPr>
        <w:t>9</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77777777" w:rsidR="00D136A0" w:rsidRDefault="00AC5F20" w:rsidP="00D136A0">
      <w:pPr>
        <w:pStyle w:val="ListParagraph"/>
        <w:spacing w:line="360" w:lineRule="auto"/>
        <w:jc w:val="center"/>
        <w:rPr>
          <w:i/>
          <w:iCs/>
        </w:rPr>
      </w:pPr>
      <w:r>
        <w:rPr>
          <w:rFonts w:cs="Arial"/>
          <w:noProof/>
          <w:lang w:val="en-US"/>
        </w:rPr>
        <w:lastRenderedPageBreak/>
        <w:drawing>
          <wp:inline distT="0" distB="0" distL="0" distR="0" wp14:anchorId="4BE6BBC9" wp14:editId="59592B08">
            <wp:extent cx="4960411" cy="204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7103" cy="2054034"/>
                    </a:xfrm>
                    <a:prstGeom prst="rect">
                      <a:avLst/>
                    </a:prstGeom>
                    <a:noFill/>
                    <a:ln>
                      <a:noFill/>
                    </a:ln>
                  </pic:spPr>
                </pic:pic>
              </a:graphicData>
            </a:graphic>
          </wp:inline>
        </w:drawing>
      </w:r>
    </w:p>
    <w:p w14:paraId="76FBC422" w14:textId="236AD98B"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A664D9">
        <w:rPr>
          <w:noProof/>
          <w:sz w:val="20"/>
          <w:szCs w:val="20"/>
        </w:rPr>
        <w:t>10</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0234FA8C">
            <wp:extent cx="4898226" cy="1876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0" b="7039"/>
                    <a:stretch/>
                  </pic:blipFill>
                  <pic:spPr bwMode="auto">
                    <a:xfrm>
                      <a:off x="0" y="0"/>
                      <a:ext cx="4928938" cy="1888333"/>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73582D9F"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A664D9">
        <w:rPr>
          <w:noProof/>
          <w:sz w:val="20"/>
          <w:szCs w:val="20"/>
        </w:rPr>
        <w:t>11</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7D49A6A3">
            <wp:extent cx="4939940" cy="20386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7934" cy="2050250"/>
                    </a:xfrm>
                    <a:prstGeom prst="rect">
                      <a:avLst/>
                    </a:prstGeom>
                    <a:noFill/>
                    <a:ln>
                      <a:noFill/>
                    </a:ln>
                  </pic:spPr>
                </pic:pic>
              </a:graphicData>
            </a:graphic>
          </wp:inline>
        </w:drawing>
      </w:r>
    </w:p>
    <w:p w14:paraId="1494C591" w14:textId="0A6B9802"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A664D9">
        <w:rPr>
          <w:noProof/>
          <w:sz w:val="20"/>
          <w:szCs w:val="20"/>
        </w:rPr>
        <w:t>12</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77777777"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lastRenderedPageBreak/>
        <w:drawing>
          <wp:inline distT="0" distB="0" distL="0" distR="0" wp14:anchorId="7E9E7C60" wp14:editId="7971CFA9">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3C64EA0E" w:rsidR="00B553D0" w:rsidRPr="00D136A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A664D9">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5065C3" w:rsidRPr="00E05E97">
        <w:rPr>
          <w:rFonts w:cs="Arial"/>
          <w:b/>
          <w:bCs/>
          <w:lang w:val="en-US"/>
        </w:rPr>
        <w:t>gNB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1146"/>
        <w:gridCol w:w="1021"/>
        <w:gridCol w:w="938"/>
        <w:gridCol w:w="938"/>
        <w:gridCol w:w="938"/>
      </w:tblGrid>
      <w:tr w:rsidR="001E15E7" w14:paraId="35483FAB" w14:textId="4FBC1462" w:rsidTr="00BC4B55">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proofErr w:type="spellStart"/>
            <w:r w:rsidRPr="00B553D0">
              <w:rPr>
                <w:rFonts w:cs="Arial"/>
                <w:b w:val="0"/>
                <w:bCs w:val="0"/>
                <w:sz w:val="18"/>
                <w:szCs w:val="18"/>
                <w:lang w:val="en-US"/>
              </w:rPr>
              <w:t>gNB_Tx</w:t>
            </w:r>
            <w:proofErr w:type="spellEnd"/>
            <w:r w:rsidRPr="00B553D0">
              <w:rPr>
                <w:rFonts w:cs="Arial"/>
                <w:b w:val="0"/>
                <w:bCs w:val="0"/>
                <w:sz w:val="18"/>
                <w:szCs w:val="18"/>
                <w:lang w:val="en-US"/>
              </w:rPr>
              <w:t xml:space="preserve">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1146"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1021"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938"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38"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938"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093FFC" w14:paraId="11064CCB" w14:textId="6C00F86D" w:rsidTr="00BC4B5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21EA72F3" w:rsidR="00093FFC" w:rsidRPr="00C43933"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-2.27</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3C49CC79" w:rsidR="00093FFC" w:rsidRPr="00C43933"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-12.00</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1859C95A"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0.63</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478E3F70"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0.35</w:t>
            </w:r>
          </w:p>
        </w:tc>
      </w:tr>
      <w:tr w:rsidR="00093FFC" w14:paraId="603B7001" w14:textId="5ACDA8E9"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3A488FB2" w:rsidR="00093FFC" w:rsidRPr="00C43933"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sidR="00275C1D" w:rsidRPr="00C43933">
              <w:rPr>
                <w:rFonts w:cs="Arial"/>
                <w:color w:val="000000" w:themeColor="text1"/>
                <w:sz w:val="20"/>
                <w:szCs w:val="20"/>
                <w:lang w:val="en-US"/>
              </w:rPr>
              <w:t>6</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52E112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B72D54" w:rsidRPr="00C43933">
              <w:rPr>
                <w:rFonts w:cs="Arial"/>
                <w:color w:val="000000" w:themeColor="text1"/>
                <w:sz w:val="20"/>
                <w:szCs w:val="20"/>
                <w:lang w:val="en-US"/>
              </w:rPr>
              <w:t>70</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3550028D"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-8.0</w:t>
            </w:r>
            <w:r w:rsidR="00B72D54" w:rsidRPr="00C43933">
              <w:rPr>
                <w:rFonts w:cs="Arial"/>
                <w:color w:val="000000" w:themeColor="text1"/>
                <w:sz w:val="20"/>
                <w:szCs w:val="20"/>
                <w:lang w:val="en-US"/>
              </w:rPr>
              <w:t>1</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372478F0"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0D407372"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0.85</w:t>
            </w:r>
          </w:p>
        </w:tc>
      </w:tr>
      <w:tr w:rsidR="00093FFC" w14:paraId="4110396D" w14:textId="0A7D0972" w:rsidTr="00BC4B5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0CBD7B14" w:rsidR="00093FFC" w:rsidRPr="00C43933"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4BBF6D18"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-4.3</w:t>
            </w:r>
            <w:r w:rsidR="00B72D54" w:rsidRPr="00C43933">
              <w:rPr>
                <w:rFonts w:cs="Arial"/>
                <w:color w:val="000000" w:themeColor="text1"/>
                <w:sz w:val="20"/>
                <w:szCs w:val="20"/>
                <w:lang w:val="en-US"/>
              </w:rPr>
              <w:t>0</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7C99913C"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2.89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2A65AD2C"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2.08</w:t>
            </w:r>
          </w:p>
        </w:tc>
      </w:tr>
      <w:tr w:rsidR="00093FFC" w14:paraId="31B4D891" w14:textId="26CECF7B"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F9BE0E" w14:textId="5C2778D1" w:rsidR="00093FFC" w:rsidRPr="00C43933"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3.60</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FD280E"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8.66</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9.03</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10252F"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F4FC5"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-1.06</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540E4A" w14:textId="22C6EA2C"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4.4</w:t>
            </w:r>
            <w:r w:rsidR="00B72D54" w:rsidRPr="00C43933">
              <w:rPr>
                <w:rFonts w:cs="Arial"/>
                <w:color w:val="000000" w:themeColor="text1"/>
                <w:sz w:val="20"/>
                <w:szCs w:val="20"/>
                <w:lang w:val="en-US"/>
              </w:rPr>
              <w:t>0</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FA64BE" w14:textId="41E0CEB4"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4.83</w:t>
            </w:r>
          </w:p>
        </w:tc>
      </w:tr>
      <w:tr w:rsidR="00093FFC" w14:paraId="7375DAAE" w14:textId="2EF7BCAB" w:rsidTr="00BC4B5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E851" w14:textId="1362F761" w:rsidR="00093FFC" w:rsidRPr="00C43933" w:rsidRDefault="00117DDB"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6.41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6D167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11.91</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12.04</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96B49B"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9B5F8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AB6606" w14:textId="6866A87A"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6.28</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DB852" w14:textId="455A4F66"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9.00</w:t>
            </w:r>
          </w:p>
        </w:tc>
      </w:tr>
      <w:tr w:rsidR="00093FFC" w14:paraId="731D4E20" w14:textId="36651794"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F0FBD6" w14:textId="7019DE19" w:rsidR="00093FFC" w:rsidRPr="00C43933" w:rsidRDefault="00117DDB"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10.01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FA1B08"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14.98</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15.05</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A4E834"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6D09BA"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5.26</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01B5" w14:textId="34A4D84B"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7.94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4650EC" w14:textId="330A7FBA"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12.89</w:t>
            </w:r>
          </w:p>
        </w:tc>
      </w:tr>
      <w:tr w:rsidR="00093FFC" w14:paraId="36B4B1FD" w14:textId="279B4481" w:rsidTr="00BC4B55">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022588" w14:textId="0EF380C6" w:rsidR="00A63887" w:rsidRPr="00C43933" w:rsidRDefault="00A63887"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14.49</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6681FC"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18.04</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18.06</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7C0302"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8C1E8C" w14:textId="0182567A"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8.3</w:t>
            </w:r>
            <w:r w:rsidR="00B72D54" w:rsidRPr="00C43933">
              <w:rPr>
                <w:rFonts w:cs="Arial"/>
                <w:color w:val="000000" w:themeColor="text1"/>
                <w:sz w:val="20"/>
                <w:szCs w:val="20"/>
                <w:lang w:val="en-US"/>
              </w:rPr>
              <w:t>2</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CAAE3" w14:textId="34D2CB2D"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9.95</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9FC961" w14:textId="15C95790"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17.84</w:t>
            </w:r>
          </w:p>
        </w:tc>
      </w:tr>
      <w:tr w:rsidR="00093FFC" w14:paraId="2DF96B09" w14:textId="2EFD50C7" w:rsidTr="00BC4B55">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953CFA" w14:textId="56618C02" w:rsidR="00A63887" w:rsidRPr="00C43933" w:rsidRDefault="00A63887"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18.92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511B77"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21.05</w:t>
            </w:r>
          </w:p>
        </w:tc>
        <w:tc>
          <w:tcPr>
            <w:tcW w:w="11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21.07</w:t>
            </w:r>
          </w:p>
        </w:tc>
        <w:tc>
          <w:tcPr>
            <w:tcW w:w="10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D3451"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ACCFA8"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11.33</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73DC4" w14:textId="6830FD76"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11.39</w:t>
            </w:r>
          </w:p>
        </w:tc>
        <w:tc>
          <w:tcPr>
            <w:tcW w:w="93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0A128" w14:textId="3A788304"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20.78</w:t>
            </w:r>
          </w:p>
        </w:tc>
      </w:tr>
    </w:tbl>
    <w:p w14:paraId="47716490" w14:textId="6F1AA338" w:rsidR="005065C3" w:rsidRPr="00A061D4" w:rsidRDefault="008728CA" w:rsidP="008728CA">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w:t>
      </w:r>
      <w:proofErr w:type="spellStart"/>
      <w:r w:rsidR="005065C3" w:rsidRPr="00A061D4">
        <w:rPr>
          <w:rFonts w:cs="Arial"/>
          <w:i w:val="0"/>
          <w:iCs w:val="0"/>
          <w:color w:val="auto"/>
          <w:sz w:val="20"/>
          <w:szCs w:val="20"/>
          <w:lang w:val="en-US"/>
        </w:rPr>
        <w:t>NetSim</w:t>
      </w:r>
      <w:proofErr w:type="spellEnd"/>
      <w:r w:rsidR="005065C3" w:rsidRPr="00A061D4">
        <w:rPr>
          <w:rFonts w:cs="Arial"/>
          <w:i w:val="0"/>
          <w:iCs w:val="0"/>
          <w:color w:val="auto"/>
          <w:sz w:val="20"/>
          <w:szCs w:val="20"/>
          <w:lang w:val="en-US"/>
        </w:rPr>
        <w:t xml:space="preserve">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3"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5065C3" w:rsidRPr="00E05E97">
        <w:rPr>
          <w:rFonts w:cs="Arial"/>
          <w:b/>
          <w:bCs/>
          <w:lang w:val="en-US"/>
        </w:rPr>
        <w:t>gNB</w:t>
      </w:r>
      <w:bookmarkEnd w:id="3"/>
      <w:proofErr w:type="spellEnd"/>
    </w:p>
    <w:tbl>
      <w:tblPr>
        <w:tblStyle w:val="GridTable4-Accent1"/>
        <w:tblW w:w="0" w:type="auto"/>
        <w:jc w:val="center"/>
        <w:tblLook w:val="04A0" w:firstRow="1" w:lastRow="0" w:firstColumn="1" w:lastColumn="0" w:noHBand="0" w:noVBand="1"/>
      </w:tblPr>
      <w:tblGrid>
        <w:gridCol w:w="958"/>
        <w:gridCol w:w="969"/>
        <w:gridCol w:w="1251"/>
        <w:gridCol w:w="1121"/>
        <w:gridCol w:w="1032"/>
        <w:gridCol w:w="1017"/>
        <w:gridCol w:w="893"/>
        <w:gridCol w:w="888"/>
        <w:gridCol w:w="887"/>
      </w:tblGrid>
      <w:tr w:rsidR="001E15E7" w14:paraId="0727275D" w14:textId="2A9D517D" w:rsidTr="009C0F71">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58"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proofErr w:type="spellStart"/>
            <w:r>
              <w:rPr>
                <w:rFonts w:cs="Arial"/>
                <w:b w:val="0"/>
                <w:bCs w:val="0"/>
                <w:sz w:val="18"/>
                <w:szCs w:val="18"/>
                <w:lang w:val="en-US"/>
              </w:rPr>
              <w:t>g</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969"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251"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121"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1032"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1017"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3"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888"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887"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47F9A1A2"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0.14</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-2.27</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65114169" w:rsidR="00275C1D"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-12.00</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4348C0D1"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0.63</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5919F25B"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0.35</w:t>
            </w:r>
          </w:p>
        </w:tc>
      </w:tr>
      <w:tr w:rsidR="00A1368B" w14:paraId="4425B89B" w14:textId="7E73B358" w:rsidTr="009C0F71">
        <w:trPr>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4EBAA422"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0.66</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6124EF0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147BD3" w:rsidRPr="00C43933">
              <w:rPr>
                <w:rFonts w:cs="Arial"/>
                <w:color w:val="000000" w:themeColor="text1"/>
                <w:sz w:val="20"/>
                <w:szCs w:val="20"/>
                <w:lang w:val="en-US"/>
              </w:rPr>
              <w:t>70</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5EA4296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-8.0</w:t>
            </w:r>
            <w:r w:rsidR="00147BD3" w:rsidRPr="00C43933">
              <w:rPr>
                <w:rFonts w:cs="Arial"/>
                <w:color w:val="000000" w:themeColor="text1"/>
                <w:sz w:val="20"/>
                <w:szCs w:val="20"/>
                <w:lang w:val="en-US"/>
              </w:rPr>
              <w:t>1</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11AEC42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78A7884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0.85</w:t>
            </w:r>
          </w:p>
        </w:tc>
      </w:tr>
      <w:tr w:rsidR="00A1368B" w14:paraId="0891E25A" w14:textId="176AA819"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693795D9"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1.82</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37F620E0"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-4.3</w:t>
            </w:r>
            <w:r w:rsidR="00147BD3" w:rsidRPr="00C43933">
              <w:rPr>
                <w:rFonts w:cs="Arial"/>
                <w:color w:val="000000" w:themeColor="text1"/>
                <w:sz w:val="20"/>
                <w:szCs w:val="20"/>
                <w:lang w:val="en-US"/>
              </w:rPr>
              <w:t>0</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49DE294D"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2.89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6AE33BD9"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2.08</w:t>
            </w:r>
          </w:p>
        </w:tc>
      </w:tr>
      <w:tr w:rsidR="00A1368B" w14:paraId="73FCE27F" w14:textId="5996F414" w:rsidTr="009C0F71">
        <w:trPr>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F15114" w14:textId="5CC99CEF"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3.60</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C0204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8.66</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9.03</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CBBB4B"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DCF407"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-1.06</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8A8AD6" w14:textId="636E3D44"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4.4</w:t>
            </w:r>
            <w:r w:rsidR="00147BD3" w:rsidRPr="00C43933">
              <w:rPr>
                <w:rFonts w:cs="Arial"/>
                <w:color w:val="000000" w:themeColor="text1"/>
                <w:sz w:val="20"/>
                <w:szCs w:val="20"/>
                <w:lang w:val="en-US"/>
              </w:rPr>
              <w:t>0</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1E7E4F" w14:textId="0660D47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4.83</w:t>
            </w:r>
          </w:p>
        </w:tc>
      </w:tr>
      <w:tr w:rsidR="00A1368B" w14:paraId="434A95BC" w14:textId="1FE0446A" w:rsidTr="009C0F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lastRenderedPageBreak/>
              <w:t>1</w:t>
            </w:r>
          </w:p>
        </w:tc>
        <w:tc>
          <w:tcPr>
            <w:tcW w:w="9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16</w:t>
            </w:r>
          </w:p>
        </w:tc>
        <w:tc>
          <w:tcPr>
            <w:tcW w:w="12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24A2CB" w14:textId="0B8A8980"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6.41</w:t>
            </w:r>
          </w:p>
        </w:tc>
        <w:tc>
          <w:tcPr>
            <w:tcW w:w="112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6051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11.91</w:t>
            </w:r>
          </w:p>
        </w:tc>
        <w:tc>
          <w:tcPr>
            <w:tcW w:w="103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12.04</w:t>
            </w:r>
          </w:p>
        </w:tc>
        <w:tc>
          <w:tcPr>
            <w:tcW w:w="10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00AA59"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421C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2.19</w:t>
            </w:r>
          </w:p>
        </w:tc>
        <w:tc>
          <w:tcPr>
            <w:tcW w:w="88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FA1AF" w14:textId="1ED036F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6.28</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AD5452" w14:textId="34D9213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9.00</w:t>
            </w:r>
          </w:p>
        </w:tc>
      </w:tr>
    </w:tbl>
    <w:p w14:paraId="7351B3B6" w14:textId="78C4FB1D"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 xml:space="preserve">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16 since this is the maximum antenna count supported in </w:t>
      </w:r>
      <w:proofErr w:type="gramStart"/>
      <w:r w:rsidR="00B553D0" w:rsidRPr="00A061D4">
        <w:rPr>
          <w:rFonts w:cs="Arial"/>
          <w:i w:val="0"/>
          <w:iCs w:val="0"/>
          <w:color w:val="auto"/>
          <w:sz w:val="20"/>
          <w:szCs w:val="20"/>
          <w:lang w:val="en-US"/>
        </w:rPr>
        <w:t>UEs</w:t>
      </w:r>
      <w:proofErr w:type="gramEnd"/>
      <w:r w:rsidR="00B553D0" w:rsidRPr="00A061D4">
        <w:rPr>
          <w:rFonts w:cs="Arial"/>
          <w:i w:val="0"/>
          <w:iCs w:val="0"/>
          <w:color w:val="auto"/>
          <w:sz w:val="20"/>
          <w:szCs w:val="20"/>
          <w:lang w:val="en-US"/>
        </w:rPr>
        <w:t xml:space="preserve"> in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w:t>
      </w:r>
    </w:p>
    <w:p w14:paraId="5BB524D7" w14:textId="46733C40" w:rsidR="001625B0" w:rsidRPr="001625B0" w:rsidRDefault="001625B0" w:rsidP="00A371C7">
      <w:pPr>
        <w:rPr>
          <w:b/>
          <w:bCs/>
          <w:lang w:val="en-US"/>
        </w:rPr>
      </w:pPr>
      <w:r w:rsidRPr="001625B0">
        <w:rPr>
          <w:b/>
          <w:bCs/>
          <w:lang w:val="en-US"/>
        </w:rPr>
        <w:t>BeamFormingGain</w:t>
      </w:r>
      <w:r w:rsidRPr="001625B0">
        <w:rPr>
          <w:b/>
          <w:bCs/>
          <w:lang w:val="en-US"/>
        </w:rPr>
        <w:t xml:space="preserve"> Plot</w:t>
      </w:r>
    </w:p>
    <w:p w14:paraId="7E42B0C8" w14:textId="2B399927" w:rsidR="00A371C7" w:rsidRDefault="00A371C7" w:rsidP="00A371C7">
      <w:pPr>
        <w:rPr>
          <w:rFonts w:cs="Arial"/>
        </w:rPr>
      </w:pPr>
      <w:r>
        <w:rPr>
          <w:lang w:val="en-US"/>
        </w:rPr>
        <w:t xml:space="preserve">To generate the beamforming gain plot, </w:t>
      </w:r>
      <w:r w:rsidR="0094448F">
        <w:rPr>
          <w:lang w:val="en-US"/>
        </w:rPr>
        <w:t>Open</w:t>
      </w:r>
      <w:r>
        <w:rPr>
          <w:lang w:val="en-US"/>
        </w:rPr>
        <w:t xml:space="preserve"> the Radio measurements log file</w:t>
      </w:r>
      <w:r w:rsidR="000E3A41">
        <w:rPr>
          <w:lang w:val="en-US"/>
        </w:rPr>
        <w:t xml:space="preserve">, </w:t>
      </w:r>
      <w:r w:rsidR="000E3A41" w:rsidRPr="007B3DA6">
        <w:rPr>
          <w:rFonts w:cs="Arial"/>
        </w:rPr>
        <w:t xml:space="preserve">create a pivot table for this log file by clicking the pivot option present at the top of the ribbon under insert </w:t>
      </w:r>
      <w:r w:rsidR="000E3A41" w:rsidRPr="0094448F">
        <w:rPr>
          <w:rFonts w:cs="Arial"/>
        </w:rPr>
        <w:t>section</w:t>
      </w:r>
      <w:r w:rsidR="0094448F" w:rsidRPr="0094448F">
        <w:rPr>
          <w:rFonts w:cs="Arial"/>
        </w:rPr>
        <w:t xml:space="preserve"> a shown in </w:t>
      </w:r>
      <w:r w:rsidR="0094448F" w:rsidRPr="0094448F">
        <w:rPr>
          <w:rFonts w:cs="Arial"/>
        </w:rPr>
        <w:fldChar w:fldCharType="begin"/>
      </w:r>
      <w:r w:rsidR="0094448F" w:rsidRPr="0094448F">
        <w:rPr>
          <w:rFonts w:cs="Arial"/>
        </w:rPr>
        <w:instrText xml:space="preserve"> REF _Ref117244721 \h </w:instrText>
      </w:r>
      <w:r w:rsidR="0094448F" w:rsidRPr="0094448F">
        <w:rPr>
          <w:rFonts w:cs="Arial"/>
        </w:rPr>
      </w:r>
      <w:r w:rsidR="0094448F" w:rsidRPr="0094448F">
        <w:rPr>
          <w:rFonts w:cs="Arial"/>
        </w:rPr>
        <w:instrText xml:space="preserve"> \* MERGEFORMAT </w:instrText>
      </w:r>
      <w:r w:rsidR="0094448F" w:rsidRPr="0094448F">
        <w:rPr>
          <w:rFonts w:cs="Arial"/>
        </w:rPr>
        <w:fldChar w:fldCharType="separate"/>
      </w:r>
      <w:r w:rsidR="0094448F" w:rsidRPr="0094448F">
        <w:rPr>
          <w:color w:val="000000" w:themeColor="text1"/>
        </w:rPr>
        <w:t xml:space="preserve">Fig </w:t>
      </w:r>
      <w:r w:rsidR="0094448F" w:rsidRPr="0094448F">
        <w:rPr>
          <w:noProof/>
          <w:color w:val="000000" w:themeColor="text1"/>
        </w:rPr>
        <w:t>14</w:t>
      </w:r>
      <w:r w:rsidR="0094448F" w:rsidRPr="0094448F">
        <w:rPr>
          <w:rFonts w:cs="Arial"/>
        </w:rPr>
        <w:fldChar w:fldCharType="end"/>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376"/>
      </w:tblGrid>
      <w:tr w:rsidR="00A664D9" w14:paraId="63D74E67" w14:textId="77777777" w:rsidTr="00A664D9">
        <w:trPr>
          <w:trHeight w:val="3369"/>
        </w:trPr>
        <w:tc>
          <w:tcPr>
            <w:tcW w:w="4079" w:type="dxa"/>
          </w:tcPr>
          <w:p w14:paraId="4379A3F0" w14:textId="195C5281" w:rsidR="00A664D9" w:rsidRDefault="00A664D9" w:rsidP="00A371C7">
            <w:pPr>
              <w:rPr>
                <w:rFonts w:cs="Arial"/>
              </w:rPr>
            </w:pPr>
            <w:r>
              <w:rPr>
                <w:noProof/>
              </w:rPr>
              <w:drawing>
                <wp:inline distT="0" distB="0" distL="0" distR="0" wp14:anchorId="2797F89A" wp14:editId="515C885A">
                  <wp:extent cx="2587999" cy="2048256"/>
                  <wp:effectExtent l="0" t="0" r="317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2603268" cy="2060340"/>
                          </a:xfrm>
                          <a:prstGeom prst="rect">
                            <a:avLst/>
                          </a:prstGeom>
                        </pic:spPr>
                      </pic:pic>
                    </a:graphicData>
                  </a:graphic>
                </wp:inline>
              </w:drawing>
            </w:r>
          </w:p>
          <w:p w14:paraId="30D7C8BA" w14:textId="4B42A8F3" w:rsidR="00A664D9" w:rsidRPr="00A664D9" w:rsidRDefault="00A664D9" w:rsidP="00A664D9">
            <w:pPr>
              <w:pStyle w:val="Caption"/>
              <w:jc w:val="center"/>
              <w:rPr>
                <w:i w:val="0"/>
                <w:iCs w:val="0"/>
                <w:color w:val="000000" w:themeColor="text1"/>
              </w:rPr>
            </w:pPr>
            <w:bookmarkStart w:id="4" w:name="_Ref117244721"/>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Pr>
                <w:i w:val="0"/>
                <w:iCs w:val="0"/>
                <w:noProof/>
                <w:color w:val="000000" w:themeColor="text1"/>
              </w:rPr>
              <w:t>14</w:t>
            </w:r>
            <w:r w:rsidRPr="00A664D9">
              <w:rPr>
                <w:i w:val="0"/>
                <w:iCs w:val="0"/>
                <w:color w:val="000000" w:themeColor="text1"/>
              </w:rPr>
              <w:fldChar w:fldCharType="end"/>
            </w:r>
            <w:bookmarkEnd w:id="4"/>
            <w:r w:rsidRPr="00A664D9">
              <w:rPr>
                <w:i w:val="0"/>
                <w:iCs w:val="0"/>
                <w:color w:val="000000" w:themeColor="text1"/>
              </w:rPr>
              <w:t>: Inserting pivot table</w:t>
            </w:r>
          </w:p>
          <w:p w14:paraId="58D901EC" w14:textId="77777777" w:rsidR="00A664D9" w:rsidRDefault="00A664D9" w:rsidP="00A371C7">
            <w:pPr>
              <w:rPr>
                <w:rFonts w:cs="Arial"/>
              </w:rPr>
            </w:pPr>
          </w:p>
          <w:p w14:paraId="74A47D21" w14:textId="2E245911" w:rsidR="00A664D9" w:rsidRDefault="00A664D9" w:rsidP="00A371C7">
            <w:pPr>
              <w:rPr>
                <w:rFonts w:cs="Arial"/>
              </w:rPr>
            </w:pPr>
          </w:p>
        </w:tc>
        <w:tc>
          <w:tcPr>
            <w:tcW w:w="5384" w:type="dxa"/>
          </w:tcPr>
          <w:p w14:paraId="175CBC88" w14:textId="77777777" w:rsidR="00A664D9" w:rsidRDefault="00A664D9" w:rsidP="00A664D9">
            <w:pPr>
              <w:keepNext/>
              <w:rPr>
                <w:rFonts w:cs="Arial"/>
              </w:rPr>
            </w:pPr>
            <w:r>
              <w:rPr>
                <w:noProof/>
              </w:rPr>
              <w:drawing>
                <wp:inline distT="0" distB="0" distL="0" distR="0" wp14:anchorId="3F73C40E" wp14:editId="5355765C">
                  <wp:extent cx="3267747" cy="206288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3302805" cy="2085018"/>
                          </a:xfrm>
                          <a:prstGeom prst="rect">
                            <a:avLst/>
                          </a:prstGeom>
                        </pic:spPr>
                      </pic:pic>
                    </a:graphicData>
                  </a:graphic>
                </wp:inline>
              </w:drawing>
            </w:r>
          </w:p>
          <w:p w14:paraId="5EEC23D9" w14:textId="17797FB6" w:rsidR="00A664D9" w:rsidRPr="00A664D9" w:rsidRDefault="00A664D9" w:rsidP="00A664D9">
            <w:pPr>
              <w:pStyle w:val="Caption"/>
              <w:jc w:val="center"/>
              <w:rPr>
                <w:i w:val="0"/>
                <w:iCs w:val="0"/>
                <w:color w:val="000000" w:themeColor="text1"/>
              </w:rPr>
            </w:pPr>
            <w:bookmarkStart w:id="5" w:name="_Ref117244747"/>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Pr>
                <w:i w:val="0"/>
                <w:iCs w:val="0"/>
                <w:noProof/>
                <w:color w:val="000000" w:themeColor="text1"/>
              </w:rPr>
              <w:t>15</w:t>
            </w:r>
            <w:r w:rsidRPr="00A664D9">
              <w:rPr>
                <w:i w:val="0"/>
                <w:iCs w:val="0"/>
                <w:color w:val="000000" w:themeColor="text1"/>
              </w:rPr>
              <w:fldChar w:fldCharType="end"/>
            </w:r>
            <w:bookmarkEnd w:id="5"/>
            <w:r w:rsidRPr="00A664D9">
              <w:rPr>
                <w:i w:val="0"/>
                <w:iCs w:val="0"/>
                <w:color w:val="000000" w:themeColor="text1"/>
              </w:rPr>
              <w:t>: Creating pivot table</w:t>
            </w:r>
          </w:p>
          <w:p w14:paraId="6561611C" w14:textId="429CE07C" w:rsidR="00A664D9" w:rsidRDefault="00A664D9" w:rsidP="00A664D9">
            <w:pPr>
              <w:keepNext/>
              <w:rPr>
                <w:rFonts w:cs="Arial"/>
              </w:rPr>
            </w:pPr>
          </w:p>
        </w:tc>
      </w:tr>
    </w:tbl>
    <w:p w14:paraId="781E145C" w14:textId="21E2EB4D" w:rsidR="000E3A41" w:rsidRDefault="000E3A41" w:rsidP="00A371C7">
      <w:pPr>
        <w:rPr>
          <w:rFonts w:cs="Arial"/>
        </w:rPr>
      </w:pPr>
      <w:r w:rsidRPr="007B3DA6">
        <w:rPr>
          <w:rFonts w:cs="Arial"/>
        </w:rPr>
        <w:t xml:space="preserve">In the pivot table drop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UE Name,</w:t>
      </w:r>
      <w:r>
        <w:rPr>
          <w:rFonts w:cs="Arial"/>
        </w:rPr>
        <w:t xml:space="preserve"> Channel</w:t>
      </w:r>
      <w:r w:rsidRPr="007B3DA6">
        <w:rPr>
          <w:rFonts w:cs="Arial"/>
        </w:rPr>
        <w:t xml:space="preserve"> and </w:t>
      </w:r>
      <w:proofErr w:type="spellStart"/>
      <w:r>
        <w:rPr>
          <w:rFonts w:cs="Arial"/>
        </w:rPr>
        <w:t>IsAssociated</w:t>
      </w:r>
      <w:proofErr w:type="spellEnd"/>
      <w:r w:rsidRPr="007B3DA6">
        <w:rPr>
          <w:rFonts w:cs="Arial"/>
        </w:rPr>
        <w:t xml:space="preserve"> field under filters area, drop </w:t>
      </w:r>
      <w:r>
        <w:rPr>
          <w:rFonts w:cs="Arial"/>
        </w:rPr>
        <w:t>Time(milliseconds)</w:t>
      </w:r>
      <w:r w:rsidRPr="007B3DA6">
        <w:rPr>
          <w:rFonts w:cs="Arial"/>
        </w:rPr>
        <w:t xml:space="preserve"> in Row area and drop </w:t>
      </w:r>
      <w:r>
        <w:rPr>
          <w:rFonts w:cs="Arial"/>
        </w:rPr>
        <w:t>Beamforming gain</w:t>
      </w:r>
      <w:r w:rsidRPr="007B3DA6">
        <w:rPr>
          <w:rFonts w:cs="Arial"/>
        </w:rPr>
        <w:t xml:space="preserve"> in Value area. set </w:t>
      </w:r>
      <w:r>
        <w:rPr>
          <w:rFonts w:cs="Arial"/>
        </w:rPr>
        <w:t>Beamforming gain</w:t>
      </w:r>
      <w:r w:rsidRPr="007B3DA6">
        <w:rPr>
          <w:rFonts w:cs="Arial"/>
        </w:rPr>
        <w:t xml:space="preserve"> values to </w:t>
      </w:r>
      <w:r>
        <w:rPr>
          <w:rFonts w:cs="Arial"/>
        </w:rPr>
        <w:t xml:space="preserve">average </w:t>
      </w:r>
      <w:r w:rsidRPr="007B3DA6">
        <w:rPr>
          <w:rFonts w:cs="Arial"/>
        </w:rPr>
        <w:t>by clicking arrow icon present end of the field -&gt;value filed setting-&gt;</w:t>
      </w:r>
      <w:r w:rsidRPr="0094448F">
        <w:rPr>
          <w:rFonts w:cs="Arial"/>
        </w:rPr>
        <w:t>average</w:t>
      </w:r>
      <w:r w:rsidR="0094448F" w:rsidRPr="0094448F">
        <w:rPr>
          <w:rFonts w:cs="Arial"/>
        </w:rPr>
        <w:t xml:space="preserve"> as shown in </w:t>
      </w:r>
      <w:r w:rsidR="0094448F" w:rsidRPr="0094448F">
        <w:rPr>
          <w:rFonts w:cs="Arial"/>
        </w:rPr>
        <w:fldChar w:fldCharType="begin"/>
      </w:r>
      <w:r w:rsidR="0094448F" w:rsidRPr="0094448F">
        <w:rPr>
          <w:rFonts w:cs="Arial"/>
        </w:rPr>
        <w:instrText xml:space="preserve"> REF _Ref117244747 \h </w:instrText>
      </w:r>
      <w:r w:rsidR="0094448F" w:rsidRPr="0094448F">
        <w:rPr>
          <w:rFonts w:cs="Arial"/>
        </w:rPr>
      </w:r>
      <w:r w:rsidR="0094448F" w:rsidRPr="0094448F">
        <w:rPr>
          <w:rFonts w:cs="Arial"/>
        </w:rPr>
        <w:instrText xml:space="preserve"> \* MERGEFORMAT </w:instrText>
      </w:r>
      <w:r w:rsidR="0094448F" w:rsidRPr="0094448F">
        <w:rPr>
          <w:rFonts w:cs="Arial"/>
        </w:rPr>
        <w:fldChar w:fldCharType="separate"/>
      </w:r>
      <w:r w:rsidR="0094448F" w:rsidRPr="0094448F">
        <w:rPr>
          <w:color w:val="000000" w:themeColor="text1"/>
        </w:rPr>
        <w:t xml:space="preserve">Fig </w:t>
      </w:r>
      <w:r w:rsidR="0094448F" w:rsidRPr="0094448F">
        <w:rPr>
          <w:noProof/>
          <w:color w:val="000000" w:themeColor="text1"/>
        </w:rPr>
        <w:t>15</w:t>
      </w:r>
      <w:r w:rsidR="0094448F" w:rsidRPr="0094448F">
        <w:rPr>
          <w:rFonts w:cs="Arial"/>
        </w:rPr>
        <w:fldChar w:fldCharType="end"/>
      </w:r>
    </w:p>
    <w:p w14:paraId="79756A44" w14:textId="5BFFACAF" w:rsidR="00A664D9" w:rsidRDefault="00A664D9" w:rsidP="00A664D9">
      <w:pPr>
        <w:jc w:val="center"/>
        <w:rPr>
          <w:rFonts w:cs="Arial"/>
        </w:rPr>
      </w:pPr>
      <w:r>
        <w:rPr>
          <w:noProof/>
        </w:rPr>
        <w:drawing>
          <wp:inline distT="0" distB="0" distL="0" distR="0" wp14:anchorId="6C3608BD" wp14:editId="477B307B">
            <wp:extent cx="1747057" cy="2532431"/>
            <wp:effectExtent l="0" t="0" r="5715"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1748811" cy="2534974"/>
                    </a:xfrm>
                    <a:prstGeom prst="rect">
                      <a:avLst/>
                    </a:prstGeom>
                  </pic:spPr>
                </pic:pic>
              </a:graphicData>
            </a:graphic>
          </wp:inline>
        </w:drawing>
      </w:r>
    </w:p>
    <w:p w14:paraId="7A9092C8" w14:textId="05543B52" w:rsidR="00A664D9" w:rsidRPr="0094448F" w:rsidRDefault="00A664D9" w:rsidP="0094448F">
      <w:pPr>
        <w:pStyle w:val="Caption"/>
        <w:jc w:val="center"/>
        <w:rPr>
          <w:i w:val="0"/>
          <w:iCs w:val="0"/>
          <w:color w:val="000000" w:themeColor="text1"/>
        </w:rPr>
      </w:pPr>
      <w:r w:rsidRPr="0094448F">
        <w:rPr>
          <w:i w:val="0"/>
          <w:iCs w:val="0"/>
          <w:color w:val="000000" w:themeColor="text1"/>
        </w:rPr>
        <w:t xml:space="preserve">Fig </w:t>
      </w:r>
      <w:r w:rsidRPr="0094448F">
        <w:rPr>
          <w:i w:val="0"/>
          <w:iCs w:val="0"/>
          <w:color w:val="000000" w:themeColor="text1"/>
        </w:rPr>
        <w:fldChar w:fldCharType="begin"/>
      </w:r>
      <w:r w:rsidRPr="0094448F">
        <w:rPr>
          <w:i w:val="0"/>
          <w:iCs w:val="0"/>
          <w:color w:val="000000" w:themeColor="text1"/>
        </w:rPr>
        <w:instrText xml:space="preserve"> SEQ Fig \* ARABIC </w:instrText>
      </w:r>
      <w:r w:rsidRPr="0094448F">
        <w:rPr>
          <w:i w:val="0"/>
          <w:iCs w:val="0"/>
          <w:color w:val="000000" w:themeColor="text1"/>
        </w:rPr>
        <w:fldChar w:fldCharType="separate"/>
      </w:r>
      <w:r w:rsidRPr="0094448F">
        <w:rPr>
          <w:i w:val="0"/>
          <w:iCs w:val="0"/>
          <w:color w:val="000000" w:themeColor="text1"/>
        </w:rPr>
        <w:t>16</w:t>
      </w:r>
      <w:r w:rsidRPr="0094448F">
        <w:rPr>
          <w:i w:val="0"/>
          <w:iCs w:val="0"/>
          <w:color w:val="000000" w:themeColor="text1"/>
        </w:rPr>
        <w:fldChar w:fldCharType="end"/>
      </w:r>
      <w:r w:rsidRPr="0094448F">
        <w:rPr>
          <w:i w:val="0"/>
          <w:iCs w:val="0"/>
          <w:color w:val="000000" w:themeColor="text1"/>
        </w:rPr>
        <w:t xml:space="preserve">: Average beamforming gain </w:t>
      </w:r>
      <w:r w:rsidR="0094448F" w:rsidRPr="0094448F">
        <w:rPr>
          <w:i w:val="0"/>
          <w:iCs w:val="0"/>
          <w:color w:val="000000" w:themeColor="text1"/>
        </w:rPr>
        <w:t>for SIMO</w:t>
      </w:r>
    </w:p>
    <w:p w14:paraId="5CE72B15" w14:textId="3A12322B" w:rsidR="000E3A41" w:rsidRDefault="000E3A41" w:rsidP="00A371C7">
      <w:pPr>
        <w:rPr>
          <w:rFonts w:cs="Arial"/>
        </w:rPr>
      </w:pPr>
      <w:r w:rsidRPr="007B3DA6">
        <w:rPr>
          <w:rFonts w:cs="Arial"/>
        </w:rPr>
        <w:t xml:space="preserve">Copy the values </w:t>
      </w:r>
      <w:r>
        <w:rPr>
          <w:rFonts w:cs="Arial"/>
        </w:rPr>
        <w:t xml:space="preserve">of </w:t>
      </w:r>
      <w:r w:rsidRPr="007B3DA6">
        <w:rPr>
          <w:rFonts w:cs="Arial"/>
        </w:rPr>
        <w:t xml:space="preserve">Row Labels and </w:t>
      </w:r>
      <w:r w:rsidRPr="000E3A41">
        <w:rPr>
          <w:rFonts w:cs="Arial"/>
        </w:rPr>
        <w:t xml:space="preserve">Average of </w:t>
      </w:r>
      <w:proofErr w:type="spellStart"/>
      <w:r w:rsidRPr="000E3A41">
        <w:rPr>
          <w:rFonts w:cs="Arial"/>
        </w:rPr>
        <w:t>BeamFormingGain</w:t>
      </w:r>
      <w:proofErr w:type="spellEnd"/>
      <w:r w:rsidRPr="000E3A41">
        <w:rPr>
          <w:rFonts w:cs="Arial"/>
        </w:rPr>
        <w:t>(dB)</w:t>
      </w:r>
      <w:r w:rsidRPr="000E3A41">
        <w:rPr>
          <w:rFonts w:cs="Arial"/>
        </w:rPr>
        <w:t xml:space="preserve"> </w:t>
      </w:r>
      <w:r w:rsidRPr="007B3DA6">
        <w:rPr>
          <w:rFonts w:cs="Arial"/>
        </w:rPr>
        <w:t>header and paste it into another sheet</w:t>
      </w:r>
      <w:r>
        <w:rPr>
          <w:rFonts w:cs="Arial"/>
        </w:rPr>
        <w:t xml:space="preserve"> and generate plot.</w:t>
      </w:r>
    </w:p>
    <w:p w14:paraId="4929F1AE" w14:textId="77777777" w:rsidR="000E3A41" w:rsidRDefault="000E3A41" w:rsidP="000E3A41">
      <w:pPr>
        <w:jc w:val="center"/>
        <w:rPr>
          <w:sz w:val="20"/>
          <w:szCs w:val="20"/>
        </w:rPr>
      </w:pPr>
      <w:r>
        <w:rPr>
          <w:noProof/>
        </w:rPr>
        <w:lastRenderedPageBreak/>
        <w:drawing>
          <wp:inline distT="0" distB="0" distL="0" distR="0" wp14:anchorId="5E11B320" wp14:editId="23B1D7E7">
            <wp:extent cx="4772094" cy="2051377"/>
            <wp:effectExtent l="0" t="0" r="0" b="635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5"/>
                    <a:stretch>
                      <a:fillRect/>
                    </a:stretch>
                  </pic:blipFill>
                  <pic:spPr>
                    <a:xfrm>
                      <a:off x="0" y="0"/>
                      <a:ext cx="4787485" cy="2057993"/>
                    </a:xfrm>
                    <a:prstGeom prst="rect">
                      <a:avLst/>
                    </a:prstGeom>
                  </pic:spPr>
                </pic:pic>
              </a:graphicData>
            </a:graphic>
          </wp:inline>
        </w:drawing>
      </w:r>
    </w:p>
    <w:p w14:paraId="59A335B1" w14:textId="17B40455" w:rsidR="002735AB" w:rsidRPr="000E3A41" w:rsidRDefault="008728CA" w:rsidP="000E3A41">
      <w:pPr>
        <w:jc w:val="center"/>
        <w:rPr>
          <w:lang w:val="en-US"/>
        </w:rPr>
      </w:pPr>
      <w:r w:rsidRPr="00A061D4">
        <w:rPr>
          <w:sz w:val="20"/>
          <w:szCs w:val="20"/>
        </w:rPr>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A664D9">
        <w:rPr>
          <w:noProof/>
          <w:sz w:val="20"/>
          <w:szCs w:val="20"/>
        </w:rPr>
        <w:t>17</w:t>
      </w:r>
      <w:r w:rsidRPr="00A061D4">
        <w:rPr>
          <w:i/>
          <w:iCs/>
          <w:sz w:val="20"/>
          <w:szCs w:val="20"/>
        </w:rPr>
        <w:fldChar w:fldCharType="end"/>
      </w:r>
      <w:r w:rsidR="002735AB" w:rsidRPr="00A061D4">
        <w:rPr>
          <w:rFonts w:cs="Arial"/>
          <w:sz w:val="20"/>
          <w:szCs w:val="20"/>
          <w:lang w:val="en-US"/>
        </w:rPr>
        <w:t xml:space="preserve">: </w:t>
      </w:r>
      <w:proofErr w:type="spellStart"/>
      <w:r w:rsidR="002735AB" w:rsidRPr="00A061D4">
        <w:rPr>
          <w:rFonts w:cs="Arial"/>
          <w:sz w:val="20"/>
          <w:szCs w:val="20"/>
          <w:lang w:val="en-US"/>
        </w:rPr>
        <w:t>NetSim</w:t>
      </w:r>
      <w:proofErr w:type="spellEnd"/>
      <w:r w:rsidR="002735AB" w:rsidRPr="00A061D4">
        <w:rPr>
          <w:rFonts w:cs="Arial"/>
          <w:sz w:val="20"/>
          <w:szCs w:val="20"/>
          <w:lang w:val="en-US"/>
        </w:rPr>
        <w:t xml:space="preserve"> simulation output 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Pr>
          <w:rFonts w:eastAsiaTheme="minorEastAsia" w:cs="Arial"/>
          <w:lang w:val="en-US"/>
        </w:rPr>
        <w:t>gNB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lastRenderedPageBreak/>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lastRenderedPageBreak/>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Pr>
          <w:rFonts w:eastAsiaTheme="minorEastAsia" w:cs="Arial"/>
          <w:lang w:val="en-US"/>
        </w:rPr>
        <w:t>gNB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7D00A" w14:textId="77777777" w:rsidR="0031349D" w:rsidRDefault="0031349D" w:rsidP="003C759F">
      <w:pPr>
        <w:spacing w:after="0" w:line="240" w:lineRule="auto"/>
      </w:pPr>
      <w:r>
        <w:separator/>
      </w:r>
    </w:p>
  </w:endnote>
  <w:endnote w:type="continuationSeparator" w:id="0">
    <w:p w14:paraId="2809E11C" w14:textId="77777777" w:rsidR="0031349D" w:rsidRDefault="0031349D"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E5379" w14:textId="77777777" w:rsidR="0031349D" w:rsidRDefault="0031349D" w:rsidP="003C759F">
      <w:pPr>
        <w:spacing w:after="0" w:line="240" w:lineRule="auto"/>
      </w:pPr>
      <w:r>
        <w:separator/>
      </w:r>
    </w:p>
  </w:footnote>
  <w:footnote w:type="continuationSeparator" w:id="0">
    <w:p w14:paraId="7B1E36F1" w14:textId="77777777" w:rsidR="0031349D" w:rsidRDefault="0031349D"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Users can refer to NetSim 5G NR user manual, section PHY implementation, for further details on the MIMO and Beamforming implementation in NetSim.</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A2795"/>
    <w:rsid w:val="000B3C5D"/>
    <w:rsid w:val="000B4787"/>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25B0"/>
    <w:rsid w:val="00180074"/>
    <w:rsid w:val="001868EF"/>
    <w:rsid w:val="0019232C"/>
    <w:rsid w:val="001978E1"/>
    <w:rsid w:val="001A19D7"/>
    <w:rsid w:val="001C24B3"/>
    <w:rsid w:val="001C3131"/>
    <w:rsid w:val="001E15E7"/>
    <w:rsid w:val="001E7FA2"/>
    <w:rsid w:val="001F7445"/>
    <w:rsid w:val="00204826"/>
    <w:rsid w:val="00207887"/>
    <w:rsid w:val="00211647"/>
    <w:rsid w:val="002119D2"/>
    <w:rsid w:val="0022292D"/>
    <w:rsid w:val="00234688"/>
    <w:rsid w:val="00246198"/>
    <w:rsid w:val="002523E0"/>
    <w:rsid w:val="00253ED3"/>
    <w:rsid w:val="002735AB"/>
    <w:rsid w:val="00275C1D"/>
    <w:rsid w:val="002822CB"/>
    <w:rsid w:val="002924A1"/>
    <w:rsid w:val="002972E6"/>
    <w:rsid w:val="00297935"/>
    <w:rsid w:val="002A557B"/>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A36FB"/>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B405F"/>
    <w:rsid w:val="004B5956"/>
    <w:rsid w:val="004C0B40"/>
    <w:rsid w:val="004C3C60"/>
    <w:rsid w:val="004C5DAD"/>
    <w:rsid w:val="004D1E48"/>
    <w:rsid w:val="004D733C"/>
    <w:rsid w:val="004E4919"/>
    <w:rsid w:val="004E6779"/>
    <w:rsid w:val="004F27B3"/>
    <w:rsid w:val="004F2B97"/>
    <w:rsid w:val="004F50FD"/>
    <w:rsid w:val="004F7310"/>
    <w:rsid w:val="00503459"/>
    <w:rsid w:val="005065C3"/>
    <w:rsid w:val="00507B8D"/>
    <w:rsid w:val="005112B4"/>
    <w:rsid w:val="00526C9A"/>
    <w:rsid w:val="005419CC"/>
    <w:rsid w:val="00550F1E"/>
    <w:rsid w:val="0055337B"/>
    <w:rsid w:val="00554CF8"/>
    <w:rsid w:val="00567561"/>
    <w:rsid w:val="00567624"/>
    <w:rsid w:val="00576F77"/>
    <w:rsid w:val="005811C4"/>
    <w:rsid w:val="00586BAF"/>
    <w:rsid w:val="00590CC4"/>
    <w:rsid w:val="00592EE9"/>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76FA6"/>
    <w:rsid w:val="00680113"/>
    <w:rsid w:val="0068450E"/>
    <w:rsid w:val="00695EDE"/>
    <w:rsid w:val="00697EAA"/>
    <w:rsid w:val="006A2813"/>
    <w:rsid w:val="006B1E0A"/>
    <w:rsid w:val="006B4DBB"/>
    <w:rsid w:val="006D01F2"/>
    <w:rsid w:val="006D5ECC"/>
    <w:rsid w:val="006D5EE6"/>
    <w:rsid w:val="006E1629"/>
    <w:rsid w:val="006E696E"/>
    <w:rsid w:val="007075F9"/>
    <w:rsid w:val="00715609"/>
    <w:rsid w:val="007365D0"/>
    <w:rsid w:val="007439D7"/>
    <w:rsid w:val="00747C70"/>
    <w:rsid w:val="007712B5"/>
    <w:rsid w:val="007715E0"/>
    <w:rsid w:val="00772F8D"/>
    <w:rsid w:val="00784AD5"/>
    <w:rsid w:val="007C12A1"/>
    <w:rsid w:val="007C3280"/>
    <w:rsid w:val="007E619D"/>
    <w:rsid w:val="008215AA"/>
    <w:rsid w:val="00824B49"/>
    <w:rsid w:val="0082623D"/>
    <w:rsid w:val="008442DE"/>
    <w:rsid w:val="008473AE"/>
    <w:rsid w:val="008501B9"/>
    <w:rsid w:val="00854192"/>
    <w:rsid w:val="008728CA"/>
    <w:rsid w:val="00874338"/>
    <w:rsid w:val="00876E28"/>
    <w:rsid w:val="00883455"/>
    <w:rsid w:val="008915FB"/>
    <w:rsid w:val="008B10EA"/>
    <w:rsid w:val="008C1CE8"/>
    <w:rsid w:val="008C1DF8"/>
    <w:rsid w:val="008C2166"/>
    <w:rsid w:val="008C6F3E"/>
    <w:rsid w:val="008D54E3"/>
    <w:rsid w:val="008D56B6"/>
    <w:rsid w:val="008D5EA0"/>
    <w:rsid w:val="008D7F8D"/>
    <w:rsid w:val="008E65C1"/>
    <w:rsid w:val="008F24FC"/>
    <w:rsid w:val="00906B1B"/>
    <w:rsid w:val="0091027E"/>
    <w:rsid w:val="009326CC"/>
    <w:rsid w:val="009364BD"/>
    <w:rsid w:val="0094448F"/>
    <w:rsid w:val="009548EA"/>
    <w:rsid w:val="0095493C"/>
    <w:rsid w:val="0096374F"/>
    <w:rsid w:val="0097129A"/>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71C7"/>
    <w:rsid w:val="00A63887"/>
    <w:rsid w:val="00A6488E"/>
    <w:rsid w:val="00A664D9"/>
    <w:rsid w:val="00A67B6D"/>
    <w:rsid w:val="00A75DD1"/>
    <w:rsid w:val="00A80D75"/>
    <w:rsid w:val="00A8173B"/>
    <w:rsid w:val="00A85D29"/>
    <w:rsid w:val="00A8623B"/>
    <w:rsid w:val="00A87F87"/>
    <w:rsid w:val="00A9398F"/>
    <w:rsid w:val="00AA3A4A"/>
    <w:rsid w:val="00AA55B9"/>
    <w:rsid w:val="00AB68AE"/>
    <w:rsid w:val="00AC5F20"/>
    <w:rsid w:val="00AD4105"/>
    <w:rsid w:val="00AF269A"/>
    <w:rsid w:val="00B051A9"/>
    <w:rsid w:val="00B13595"/>
    <w:rsid w:val="00B14A90"/>
    <w:rsid w:val="00B376DF"/>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E3E98"/>
    <w:rsid w:val="00BF4785"/>
    <w:rsid w:val="00C0716B"/>
    <w:rsid w:val="00C14A0F"/>
    <w:rsid w:val="00C27744"/>
    <w:rsid w:val="00C3691D"/>
    <w:rsid w:val="00C43933"/>
    <w:rsid w:val="00C51335"/>
    <w:rsid w:val="00C66176"/>
    <w:rsid w:val="00C83476"/>
    <w:rsid w:val="00C86E57"/>
    <w:rsid w:val="00CA1915"/>
    <w:rsid w:val="00CA667F"/>
    <w:rsid w:val="00CB0B7F"/>
    <w:rsid w:val="00CB5E7A"/>
    <w:rsid w:val="00CC4CB8"/>
    <w:rsid w:val="00CC5EC1"/>
    <w:rsid w:val="00CC7851"/>
    <w:rsid w:val="00CF1AB5"/>
    <w:rsid w:val="00CF2BA3"/>
    <w:rsid w:val="00D03B30"/>
    <w:rsid w:val="00D136A0"/>
    <w:rsid w:val="00D24BFA"/>
    <w:rsid w:val="00D45F02"/>
    <w:rsid w:val="00D54F13"/>
    <w:rsid w:val="00D64900"/>
    <w:rsid w:val="00D771B8"/>
    <w:rsid w:val="00D83420"/>
    <w:rsid w:val="00D85A2C"/>
    <w:rsid w:val="00DB4957"/>
    <w:rsid w:val="00DB78BE"/>
    <w:rsid w:val="00DD716A"/>
    <w:rsid w:val="00DE49F8"/>
    <w:rsid w:val="00E05E97"/>
    <w:rsid w:val="00E26425"/>
    <w:rsid w:val="00E31434"/>
    <w:rsid w:val="00E32AFA"/>
    <w:rsid w:val="00E35DBA"/>
    <w:rsid w:val="00E46447"/>
    <w:rsid w:val="00E61075"/>
    <w:rsid w:val="00E90452"/>
    <w:rsid w:val="00EA2ACE"/>
    <w:rsid w:val="00EB108C"/>
    <w:rsid w:val="00EB7C6E"/>
    <w:rsid w:val="00EC353A"/>
    <w:rsid w:val="00EF735F"/>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2</cp:revision>
  <cp:lastPrinted>2022-09-27T11:58:00Z</cp:lastPrinted>
  <dcterms:created xsi:type="dcterms:W3CDTF">2022-10-21T06:10:00Z</dcterms:created>
  <dcterms:modified xsi:type="dcterms:W3CDTF">2022-10-21T06:10:00Z</dcterms:modified>
</cp:coreProperties>
</file>