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4B000942"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4C5DAD">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xml:space="preserve">. However, the improvement in SNR is not </w:t>
      </w:r>
      <w:proofErr w:type="gramStart"/>
      <w:r w:rsidR="00697EAA" w:rsidRPr="00CC4CB8">
        <w:rPr>
          <w:rFonts w:cs="Arial"/>
        </w:rPr>
        <w:t>exactly the same</w:t>
      </w:r>
      <w:proofErr w:type="gramEnd"/>
      <w:r w:rsidR="00697EAA" w:rsidRPr="00CC4CB8">
        <w:rPr>
          <w:rFonts w:cs="Arial"/>
        </w:rPr>
        <w:t xml:space="preserv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FA3D056" w:rsidR="002924A1" w:rsidRDefault="00EF735F" w:rsidP="002924A1">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w:t>
      </w:r>
      <w:proofErr w:type="gramStart"/>
      <w:r w:rsidRPr="00EF735F">
        <w:rPr>
          <w:rFonts w:ascii="Arial" w:hAnsi="Arial" w:cs="Arial"/>
          <w:sz w:val="22"/>
          <w:szCs w:val="22"/>
        </w:rPr>
        <w:t xml:space="preserve">contains </w:t>
      </w:r>
      <w:r w:rsidR="002924A1">
        <w:rPr>
          <w:rFonts w:ascii="Arial" w:hAnsi="Arial" w:cs="Arial"/>
          <w:sz w:val="22"/>
          <w:szCs w:val="22"/>
        </w:rPr>
        <w:t xml:space="preserve"> workspace</w:t>
      </w:r>
      <w:proofErr w:type="gramEnd"/>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3DBCAC89" w:rsidR="00060DBF" w:rsidRDefault="00060DB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74231F38" wp14:editId="02719F28">
            <wp:extent cx="4808855" cy="25604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355" cy="2567110"/>
                    </a:xfrm>
                    <a:prstGeom prst="rect">
                      <a:avLst/>
                    </a:prstGeom>
                    <a:noFill/>
                    <a:ln>
                      <a:noFill/>
                    </a:ln>
                  </pic:spPr>
                </pic:pic>
              </a:graphicData>
            </a:graphic>
          </wp:inline>
        </w:drawing>
      </w:r>
    </w:p>
    <w:p w14:paraId="0A33E75A" w14:textId="03746D50"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4C5DAD">
        <w:rPr>
          <w:rFonts w:cs="Arial"/>
          <w:i w:val="0"/>
          <w:iCs w:val="0"/>
          <w:noProof/>
          <w:color w:val="auto"/>
        </w:rPr>
        <w:t>2</w:t>
      </w:r>
      <w:r w:rsidRPr="002C0C20">
        <w:rPr>
          <w:rFonts w:cs="Arial"/>
          <w:i w:val="0"/>
          <w:iCs w:val="0"/>
          <w:color w:val="auto"/>
        </w:rPr>
        <w:fldChar w:fldCharType="end"/>
      </w:r>
      <w:r w:rsidRPr="002C0C20">
        <w:rPr>
          <w:rFonts w:cs="Arial"/>
          <w:i w:val="0"/>
          <w:iCs w:val="0"/>
          <w:color w:val="auto"/>
        </w:rPr>
        <w:t xml:space="preserve">: </w:t>
      </w:r>
      <w:proofErr w:type="spellStart"/>
      <w:r w:rsidRPr="002C0C20">
        <w:rPr>
          <w:rFonts w:cs="Arial"/>
          <w:i w:val="0"/>
          <w:iCs w:val="0"/>
          <w:color w:val="auto"/>
        </w:rPr>
        <w:t>NetSim</w:t>
      </w:r>
      <w:proofErr w:type="spellEnd"/>
      <w:r w:rsidRPr="002C0C20">
        <w:rPr>
          <w:rFonts w:cs="Arial"/>
          <w:i w:val="0"/>
          <w:iCs w:val="0"/>
          <w:color w:val="auto"/>
        </w:rPr>
        <w:t xml:space="preserve"> Home page</w:t>
      </w:r>
    </w:p>
    <w:p w14:paraId="4C545C2F" w14:textId="6DEB1821"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546E4871" w:rsidR="00060DBF" w:rsidRPr="006B1E0A" w:rsidRDefault="00D45F02"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drawing>
          <wp:inline distT="0" distB="0" distL="0" distR="0" wp14:anchorId="25DE05F2" wp14:editId="717CD894">
            <wp:extent cx="3749445" cy="2542695"/>
            <wp:effectExtent l="0" t="0" r="381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3768737" cy="2555778"/>
                    </a:xfrm>
                    <a:prstGeom prst="rect">
                      <a:avLst/>
                    </a:prstGeom>
                  </pic:spPr>
                </pic:pic>
              </a:graphicData>
            </a:graphic>
          </wp:inline>
        </w:drawing>
      </w:r>
    </w:p>
    <w:p w14:paraId="059290BD" w14:textId="17FB35A8"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4C5DAD">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0191926D" w:rsidR="00060DBF" w:rsidRPr="006B1E0A" w:rsidRDefault="00E32AFA"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10DDCBE0" wp14:editId="228D069E">
            <wp:extent cx="4857750" cy="25864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966" cy="2594058"/>
                    </a:xfrm>
                    <a:prstGeom prst="rect">
                      <a:avLst/>
                    </a:prstGeom>
                    <a:noFill/>
                    <a:ln>
                      <a:noFill/>
                    </a:ln>
                  </pic:spPr>
                </pic:pic>
              </a:graphicData>
            </a:graphic>
          </wp:inline>
        </w:drawing>
      </w:r>
    </w:p>
    <w:p w14:paraId="53DA2DFD" w14:textId="7B979BCD"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4C5DAD">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7F5A9839" w14:textId="762F6B26" w:rsidR="005065C3" w:rsidRDefault="005065C3" w:rsidP="007C3280">
      <w:pPr>
        <w:spacing w:line="360" w:lineRule="auto"/>
        <w:jc w:val="center"/>
        <w:rPr>
          <w:rFonts w:cs="Arial"/>
          <w:lang w:val="en-US"/>
        </w:rPr>
      </w:pPr>
      <w:r w:rsidRPr="00E05E97">
        <w:rPr>
          <w:rFonts w:cs="Arial"/>
          <w:noProof/>
        </w:rPr>
        <w:lastRenderedPageBreak/>
        <w:drawing>
          <wp:inline distT="0" distB="0" distL="0" distR="0" wp14:anchorId="14AAD685" wp14:editId="20D6E060">
            <wp:extent cx="4857087" cy="3771900"/>
            <wp:effectExtent l="19050" t="19050" r="20320" b="190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81901" cy="3791170"/>
                    </a:xfrm>
                    <a:prstGeom prst="rect">
                      <a:avLst/>
                    </a:prstGeom>
                    <a:ln>
                      <a:solidFill>
                        <a:schemeClr val="accent5"/>
                      </a:solidFill>
                    </a:ln>
                  </pic:spPr>
                </pic:pic>
              </a:graphicData>
            </a:graphic>
          </wp:inline>
        </w:drawing>
      </w:r>
    </w:p>
    <w:p w14:paraId="61F9777E" w14:textId="29219FB2" w:rsidR="0068450E" w:rsidRPr="002D3532" w:rsidRDefault="002D3532" w:rsidP="002D3532">
      <w:pPr>
        <w:pStyle w:val="Caption"/>
        <w:jc w:val="center"/>
        <w:rPr>
          <w:rFonts w:cs="Arial"/>
          <w:b/>
          <w:bCs/>
          <w:i w:val="0"/>
          <w:iCs w:val="0"/>
          <w:color w:val="auto"/>
          <w:sz w:val="20"/>
          <w:szCs w:val="20"/>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5</w:t>
      </w:r>
      <w:r w:rsidRPr="002D3532">
        <w:rPr>
          <w:i w:val="0"/>
          <w:iCs w:val="0"/>
          <w:color w:val="auto"/>
        </w:rPr>
        <w:fldChar w:fldCharType="end"/>
      </w:r>
      <w:r w:rsidR="0068450E" w:rsidRPr="002D3532">
        <w:rPr>
          <w:rFonts w:cs="Arial"/>
          <w:b/>
          <w:bCs/>
          <w:i w:val="0"/>
          <w:iCs w:val="0"/>
          <w:color w:val="auto"/>
          <w:sz w:val="20"/>
          <w:szCs w:val="20"/>
        </w:rPr>
        <w:t xml:space="preserve">: </w:t>
      </w:r>
      <w:r w:rsidR="0068450E" w:rsidRPr="002D3532">
        <w:rPr>
          <w:rFonts w:cs="Arial"/>
          <w:i w:val="0"/>
          <w:iCs w:val="0"/>
          <w:color w:val="auto"/>
          <w:sz w:val="20"/>
          <w:szCs w:val="20"/>
        </w:rPr>
        <w:t>Net</w:t>
      </w:r>
      <w:r w:rsidR="003A36FB" w:rsidRPr="002D3532">
        <w:rPr>
          <w:rFonts w:cs="Arial"/>
          <w:i w:val="0"/>
          <w:iCs w:val="0"/>
          <w:color w:val="auto"/>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lastRenderedPageBreak/>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E05E97" w:rsidRDefault="005065C3" w:rsidP="008442DE">
            <w:pPr>
              <w:spacing w:line="360" w:lineRule="auto"/>
              <w:jc w:val="both"/>
              <w:rPr>
                <w:rFonts w:cs="Arial"/>
                <w:lang w:val="en-US"/>
              </w:rPr>
            </w:pPr>
            <w:r w:rsidRPr="00E05E97">
              <w:rPr>
                <w:rFonts w:cs="Arial"/>
                <w:lang w:val="en-US"/>
              </w:rPr>
              <w:t>O2I Penetration Model</w:t>
            </w:r>
          </w:p>
        </w:tc>
        <w:tc>
          <w:tcPr>
            <w:tcW w:w="4019" w:type="dxa"/>
          </w:tcPr>
          <w:p w14:paraId="018464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r w:rsidR="005065C3" w:rsidRPr="00E05E97"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0608071E" w14:textId="40452651" w:rsidR="00CC7851" w:rsidRDefault="001317CE" w:rsidP="008442DE">
      <w:pPr>
        <w:pStyle w:val="ListParagraph"/>
        <w:numPr>
          <w:ilvl w:val="0"/>
          <w:numId w:val="7"/>
        </w:numPr>
        <w:spacing w:line="360" w:lineRule="auto"/>
        <w:jc w:val="both"/>
        <w:rPr>
          <w:rFonts w:cs="Arial"/>
          <w:lang w:val="en-US"/>
        </w:rPr>
      </w:pPr>
      <w:r>
        <w:rPr>
          <w:rFonts w:cs="Arial"/>
          <w:lang w:val="en-US"/>
        </w:rPr>
        <w:t>Run simulation for 10s.</w:t>
      </w:r>
      <w:r w:rsidR="00082983">
        <w:rPr>
          <w:rFonts w:cs="Arial"/>
          <w:lang w:val="en-US"/>
        </w:rPr>
        <w:t xml:space="preserve"> </w:t>
      </w:r>
    </w:p>
    <w:p w14:paraId="5B4C9870" w14:textId="6DA757EF" w:rsidR="00772F8D" w:rsidRDefault="00772F8D" w:rsidP="008442DE">
      <w:pPr>
        <w:spacing w:line="360" w:lineRule="auto"/>
        <w:jc w:val="both"/>
        <w:rPr>
          <w:rFonts w:cs="Arial"/>
          <w:lang w:val="en-US"/>
        </w:rPr>
      </w:pPr>
      <w:r w:rsidRPr="00772F8D">
        <w:rPr>
          <w:rFonts w:cs="Arial"/>
          <w:lang w:val="en-US"/>
        </w:rPr>
        <w:t xml:space="preserve">After the simulation, note down the Application Throughput obtained from the Application Metrics table in the </w:t>
      </w:r>
      <w:proofErr w:type="spellStart"/>
      <w:r w:rsidRPr="00772F8D">
        <w:rPr>
          <w:rFonts w:cs="Arial"/>
          <w:lang w:val="en-US"/>
        </w:rPr>
        <w:t>NetSim</w:t>
      </w:r>
      <w:proofErr w:type="spellEnd"/>
      <w:r w:rsidRPr="00772F8D">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lastRenderedPageBreak/>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B553D0">
      <w:pPr>
        <w:pStyle w:val="ListParagraph"/>
        <w:spacing w:line="360" w:lineRule="auto"/>
        <w:jc w:val="center"/>
        <w:rPr>
          <w:rFonts w:cs="Arial"/>
          <w:lang w:val="en-US"/>
        </w:rPr>
      </w:pPr>
      <w:r>
        <w:rPr>
          <w:rFonts w:cs="Arial"/>
          <w:noProof/>
          <w:lang w:val="en-US"/>
        </w:rPr>
        <w:drawing>
          <wp:inline distT="0" distB="0" distL="0" distR="0" wp14:anchorId="18BC559D" wp14:editId="670F2217">
            <wp:extent cx="4527550" cy="2463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7550" cy="2463800"/>
                    </a:xfrm>
                    <a:prstGeom prst="rect">
                      <a:avLst/>
                    </a:prstGeom>
                    <a:noFill/>
                    <a:ln>
                      <a:noFill/>
                    </a:ln>
                  </pic:spPr>
                </pic:pic>
              </a:graphicData>
            </a:graphic>
          </wp:inline>
        </w:drawing>
      </w:r>
    </w:p>
    <w:p w14:paraId="752A676A" w14:textId="2AD3F30B" w:rsidR="002D3532" w:rsidRPr="00550F1E" w:rsidRDefault="002D3532" w:rsidP="00550F1E">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6</w:t>
      </w:r>
      <w:r w:rsidRPr="002D3532">
        <w:rPr>
          <w:i w:val="0"/>
          <w:iCs w:val="0"/>
          <w:color w:val="auto"/>
        </w:rPr>
        <w:fldChar w:fldCharType="end"/>
      </w:r>
      <w:r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63BB4DC" w14:textId="77777777" w:rsidR="00B553D0" w:rsidRDefault="00B553D0" w:rsidP="00B553D0">
      <w:pPr>
        <w:pStyle w:val="ListParagraph"/>
        <w:numPr>
          <w:ilvl w:val="0"/>
          <w:numId w:val="15"/>
        </w:numPr>
        <w:spacing w:line="360" w:lineRule="auto"/>
        <w:rPr>
          <w:rFonts w:cs="Arial"/>
          <w:lang w:val="en-US"/>
        </w:rPr>
      </w:pPr>
      <w:r>
        <w:rPr>
          <w:rFonts w:cs="Arial"/>
          <w:lang w:val="en-US"/>
        </w:rPr>
        <w:t>In the results window, expand the Log Files option in the left panel and select 5G_LTE_Parameter_Log.csv file.</w:t>
      </w:r>
    </w:p>
    <w:p w14:paraId="7B9633F6" w14:textId="67B8EE25" w:rsidR="00B553D0" w:rsidRDefault="00B553D0" w:rsidP="00B553D0">
      <w:pPr>
        <w:pStyle w:val="ListParagraph"/>
        <w:spacing w:line="360" w:lineRule="auto"/>
        <w:jc w:val="center"/>
        <w:rPr>
          <w:rFonts w:cs="Arial"/>
          <w:lang w:val="en-US"/>
        </w:rPr>
      </w:pPr>
      <w:r>
        <w:rPr>
          <w:rFonts w:cs="Arial"/>
          <w:noProof/>
          <w:lang w:val="en-US"/>
        </w:rPr>
        <w:drawing>
          <wp:inline distT="0" distB="0" distL="0" distR="0" wp14:anchorId="0C2D173E" wp14:editId="7F5129AE">
            <wp:extent cx="4679950" cy="2546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9950" cy="2546350"/>
                    </a:xfrm>
                    <a:prstGeom prst="rect">
                      <a:avLst/>
                    </a:prstGeom>
                    <a:noFill/>
                    <a:ln>
                      <a:noFill/>
                    </a:ln>
                  </pic:spPr>
                </pic:pic>
              </a:graphicData>
            </a:graphic>
          </wp:inline>
        </w:drawing>
      </w:r>
    </w:p>
    <w:p w14:paraId="4C544E9D" w14:textId="54967164"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7</w:t>
      </w:r>
      <w:r w:rsidRPr="002D3532">
        <w:rPr>
          <w:i w:val="0"/>
          <w:iCs w:val="0"/>
          <w:color w:val="auto"/>
        </w:rPr>
        <w:fldChar w:fldCharType="end"/>
      </w:r>
      <w:r w:rsidR="00B553D0"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access to log file </w:t>
      </w:r>
      <w:r w:rsidRPr="002D3532">
        <w:rPr>
          <w:rFonts w:cs="Arial"/>
          <w:i w:val="0"/>
          <w:iCs w:val="0"/>
          <w:color w:val="auto"/>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3EB3DB49" w14:textId="2B0AAC11" w:rsidR="00B553D0" w:rsidRDefault="00AB68AE" w:rsidP="00B553D0">
      <w:pPr>
        <w:pStyle w:val="ListParagraph"/>
        <w:spacing w:line="360" w:lineRule="auto"/>
        <w:jc w:val="center"/>
        <w:rPr>
          <w:rFonts w:cs="Arial"/>
          <w:lang w:val="en-US"/>
        </w:rPr>
      </w:pPr>
      <w:r>
        <w:rPr>
          <w:noProof/>
        </w:rPr>
        <w:lastRenderedPageBreak/>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6"/>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p>
    <w:p w14:paraId="14F04AD3" w14:textId="4E9C5965"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8</w:t>
      </w:r>
      <w:r w:rsidRPr="002D3532">
        <w:rPr>
          <w:i w:val="0"/>
          <w:iCs w:val="0"/>
          <w:color w:val="auto"/>
        </w:rPr>
        <w:fldChar w:fldCharType="end"/>
      </w:r>
      <w:r w:rsidR="00B553D0" w:rsidRPr="002D3532">
        <w:rPr>
          <w:rFonts w:cs="Arial"/>
          <w:i w:val="0"/>
          <w:iCs w:val="0"/>
          <w:color w:val="auto"/>
          <w:sz w:val="20"/>
          <w:szCs w:val="20"/>
          <w:lang w:val="en-US"/>
        </w:rPr>
        <w:t>: 5G Parameter log file created after simulation.</w:t>
      </w:r>
    </w:p>
    <w:p w14:paraId="6173492E" w14:textId="05118B8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2" w:name="_Hlk115182623"/>
      <w:r w:rsidR="00AB68AE">
        <w:rPr>
          <w:rFonts w:cs="Arial"/>
          <w:lang w:val="en-US"/>
        </w:rPr>
        <w:t>Channel</w:t>
      </w:r>
      <w:r>
        <w:rPr>
          <w:rFonts w:cs="Arial"/>
          <w:lang w:val="en-US"/>
        </w:rPr>
        <w:t xml:space="preserve"> to only </w:t>
      </w:r>
      <w:r w:rsidR="00AB68AE">
        <w:rPr>
          <w:rFonts w:cs="Arial"/>
          <w:lang w:val="en-US"/>
        </w:rPr>
        <w:t>PUSCH</w:t>
      </w:r>
      <w:r>
        <w:rPr>
          <w:rFonts w:cs="Arial"/>
          <w:lang w:val="en-US"/>
        </w:rPr>
        <w:t xml:space="preserve"> </w:t>
      </w:r>
      <w:bookmarkEnd w:id="2"/>
      <w:r>
        <w:rPr>
          <w:rFonts w:cs="Arial"/>
          <w:lang w:val="en-US"/>
        </w:rPr>
        <w:t>and click on ok since we have considered a DL application from server to UE.</w:t>
      </w:r>
    </w:p>
    <w:p w14:paraId="1ECB6352" w14:textId="40F37B85" w:rsidR="00B553D0" w:rsidRDefault="00AB68AE" w:rsidP="00B553D0">
      <w:pPr>
        <w:pStyle w:val="ListParagraph"/>
        <w:spacing w:line="360" w:lineRule="auto"/>
        <w:jc w:val="center"/>
        <w:rPr>
          <w:rFonts w:cs="Arial"/>
          <w:lang w:val="en-US"/>
        </w:rPr>
      </w:pPr>
      <w:r>
        <w:rPr>
          <w:noProof/>
        </w:rPr>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7"/>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35E51F68"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9</w:t>
      </w:r>
      <w:r w:rsidRPr="002D3532">
        <w:rPr>
          <w:i w:val="0"/>
          <w:iCs w:val="0"/>
          <w:color w:val="auto"/>
        </w:rPr>
        <w:fldChar w:fldCharType="end"/>
      </w:r>
      <w:r w:rsidR="00B553D0" w:rsidRPr="002D3532">
        <w:rPr>
          <w:rFonts w:cs="Arial"/>
          <w:i w:val="0"/>
          <w:iCs w:val="0"/>
          <w:color w:val="auto"/>
          <w:sz w:val="20"/>
          <w:szCs w:val="20"/>
          <w:lang w:val="en-US"/>
        </w:rPr>
        <w:t>: 5G Parameter log file showing the filtering process of DL/UL 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7C878B66" w14:textId="16199604" w:rsidR="00B553D0" w:rsidRDefault="00AC5F20" w:rsidP="00B553D0">
      <w:pPr>
        <w:pStyle w:val="ListParagraph"/>
        <w:spacing w:line="360" w:lineRule="auto"/>
        <w:jc w:val="center"/>
        <w:rPr>
          <w:rFonts w:cs="Arial"/>
          <w:lang w:val="en-US"/>
        </w:rPr>
      </w:pPr>
      <w:r>
        <w:rPr>
          <w:rFonts w:cs="Arial"/>
          <w:noProof/>
          <w:lang w:val="en-US"/>
        </w:rPr>
        <w:lastRenderedPageBreak/>
        <w:drawing>
          <wp:inline distT="0" distB="0" distL="0" distR="0" wp14:anchorId="4BE6BBC9" wp14:editId="59592B08">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7C6C0005"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10</w:t>
      </w:r>
      <w:r w:rsidRPr="002D3532">
        <w:rPr>
          <w:i w:val="0"/>
          <w:iCs w:val="0"/>
          <w:color w:val="auto"/>
        </w:rPr>
        <w:fldChar w:fldCharType="end"/>
      </w:r>
      <w:r w:rsidR="00B553D0" w:rsidRPr="002D3532">
        <w:rPr>
          <w:rFonts w:cs="Arial"/>
          <w:i w:val="0"/>
          <w:iCs w:val="0"/>
          <w:color w:val="auto"/>
          <w:sz w:val="20"/>
          <w:szCs w:val="20"/>
          <w:lang w:val="en-US"/>
        </w:rPr>
        <w:t>: 5G Parameter log file showing average Beamforming Gain obtained.</w:t>
      </w: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0234FA8C">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15EF6AFB" w:rsidR="00B553D0" w:rsidRPr="002C0C20" w:rsidRDefault="002D3532" w:rsidP="00AC5F20">
      <w:pPr>
        <w:pStyle w:val="ListParagraph"/>
        <w:spacing w:before="120" w:after="120" w:line="240" w:lineRule="auto"/>
        <w:jc w:val="center"/>
        <w:rPr>
          <w:rFonts w:cs="Arial"/>
          <w:sz w:val="18"/>
          <w:szCs w:val="18"/>
          <w:lang w:val="en-US"/>
        </w:rPr>
      </w:pPr>
      <w:r w:rsidRPr="002C0C20">
        <w:rPr>
          <w:sz w:val="18"/>
          <w:szCs w:val="18"/>
        </w:rPr>
        <w:t xml:space="preserve">Fig </w:t>
      </w:r>
      <w:r w:rsidRPr="002C0C20">
        <w:rPr>
          <w:sz w:val="18"/>
          <w:szCs w:val="18"/>
        </w:rPr>
        <w:fldChar w:fldCharType="begin"/>
      </w:r>
      <w:r w:rsidRPr="002C0C20">
        <w:rPr>
          <w:sz w:val="18"/>
          <w:szCs w:val="18"/>
        </w:rPr>
        <w:instrText xml:space="preserve"> SEQ Fig \* ARABIC </w:instrText>
      </w:r>
      <w:r w:rsidRPr="002C0C20">
        <w:rPr>
          <w:sz w:val="18"/>
          <w:szCs w:val="18"/>
        </w:rPr>
        <w:fldChar w:fldCharType="separate"/>
      </w:r>
      <w:r w:rsidR="004C5DAD">
        <w:rPr>
          <w:noProof/>
          <w:sz w:val="18"/>
          <w:szCs w:val="18"/>
        </w:rPr>
        <w:t>11</w:t>
      </w:r>
      <w:r w:rsidRPr="002C0C20">
        <w:rPr>
          <w:noProof/>
          <w:sz w:val="18"/>
          <w:szCs w:val="18"/>
        </w:rPr>
        <w:fldChar w:fldCharType="end"/>
      </w:r>
      <w:r w:rsidRPr="002C0C20">
        <w:rPr>
          <w:sz w:val="18"/>
          <w:szCs w:val="18"/>
        </w:rPr>
        <w:t xml:space="preserve">: </w:t>
      </w:r>
      <w:r w:rsidR="00B553D0" w:rsidRPr="002C0C20">
        <w:rPr>
          <w:rFonts w:cs="Arial"/>
          <w:sz w:val="18"/>
          <w:szCs w:val="18"/>
          <w:lang w:val="en-US"/>
        </w:rPr>
        <w:t>5G Parameter 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7D49A6A3">
            <wp:extent cx="4939940" cy="20386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7934" cy="2050250"/>
                    </a:xfrm>
                    <a:prstGeom prst="rect">
                      <a:avLst/>
                    </a:prstGeom>
                    <a:noFill/>
                    <a:ln>
                      <a:noFill/>
                    </a:ln>
                  </pic:spPr>
                </pic:pic>
              </a:graphicData>
            </a:graphic>
          </wp:inline>
        </w:drawing>
      </w:r>
    </w:p>
    <w:p w14:paraId="1494C591" w14:textId="641C6D1F" w:rsidR="00B553D0"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12</w:t>
      </w:r>
      <w:r w:rsidRPr="008728CA">
        <w:rPr>
          <w:i w:val="0"/>
          <w:iCs w:val="0"/>
          <w:color w:val="auto"/>
        </w:rPr>
        <w:fldChar w:fldCharType="end"/>
      </w:r>
      <w:r w:rsidR="00B553D0" w:rsidRPr="008728CA">
        <w:rPr>
          <w:rFonts w:cs="Arial"/>
          <w:i w:val="0"/>
          <w:iCs w:val="0"/>
          <w:color w:val="auto"/>
          <w:sz w:val="20"/>
          <w:szCs w:val="20"/>
          <w:lang w:val="en-US"/>
        </w:rPr>
        <w:t>: 5G Parameter log file showing average SNR obtained.</w:t>
      </w:r>
    </w:p>
    <w:p w14:paraId="2A6C14F5" w14:textId="77777777"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lastRenderedPageBreak/>
        <w:drawing>
          <wp:inline distT="0" distB="0" distL="0" distR="0" wp14:anchorId="7E9E7C60" wp14:editId="7971CFA9">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3DA63A95" w:rsidR="00B553D0"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13</w:t>
      </w:r>
      <w:r w:rsidRPr="008728CA">
        <w:rPr>
          <w:i w:val="0"/>
          <w:iCs w:val="0"/>
          <w:color w:val="auto"/>
        </w:rPr>
        <w:fldChar w:fldCharType="end"/>
      </w:r>
      <w:r w:rsidR="00B553D0" w:rsidRPr="008728CA">
        <w:rPr>
          <w:rFonts w:cs="Arial"/>
          <w:i w:val="0"/>
          <w:iCs w:val="0"/>
          <w:color w:val="auto"/>
          <w:sz w:val="20"/>
          <w:szCs w:val="20"/>
          <w:lang w:val="en-US"/>
        </w:rPr>
        <w:t>: 5G Parameter log file showing average CQI Index 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1146"/>
        <w:gridCol w:w="1021"/>
        <w:gridCol w:w="938"/>
        <w:gridCol w:w="938"/>
        <w:gridCol w:w="938"/>
      </w:tblGrid>
      <w:tr w:rsidR="001E15E7" w14:paraId="35483FAB" w14:textId="4FBC1462" w:rsidTr="00BC4B55">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1146"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1021"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938"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38"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938"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430282B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0.18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-2.27</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0</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43A05B9B"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w:t>
            </w:r>
            <w:r w:rsidR="00B72D54">
              <w:rPr>
                <w:rFonts w:cs="Arial"/>
                <w:sz w:val="20"/>
                <w:szCs w:val="20"/>
                <w:lang w:val="en-US"/>
              </w:rPr>
              <w:t>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0.63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478E3F70"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0.35</w:t>
            </w:r>
          </w:p>
        </w:tc>
      </w:tr>
      <w:tr w:rsidR="00093FFC" w14:paraId="603B7001" w14:textId="5ACDA8E9"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2A0954AF"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0.77</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r w:rsidR="00B72D54">
              <w:rPr>
                <w:rFonts w:cs="Arial"/>
                <w:sz w:val="20"/>
                <w:szCs w:val="20"/>
                <w:lang w:val="en-US"/>
              </w:rPr>
              <w:t>70</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3.01</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-8.0</w:t>
            </w:r>
            <w:r w:rsidR="00B72D54">
              <w:rPr>
                <w:rFonts w:cs="Arial"/>
                <w:sz w:val="20"/>
                <w:szCs w:val="20"/>
                <w:lang w:val="en-US"/>
              </w:rPr>
              <w:t>1</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1.49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0D407372"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0.85</w:t>
            </w:r>
          </w:p>
        </w:tc>
      </w:tr>
      <w:tr w:rsidR="00093FFC" w14:paraId="4110396D" w14:textId="0A7D0972"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525E32DF"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1.98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5.41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6.02</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-4.3</w:t>
            </w:r>
            <w:r w:rsidR="00B72D54">
              <w:rPr>
                <w:rFonts w:cs="Arial"/>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2.89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A65AD2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2.08</w:t>
            </w:r>
          </w:p>
        </w:tc>
      </w:tr>
      <w:tr w:rsidR="00093FFC" w14:paraId="31B4D891" w14:textId="26CECF7B"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02D28748"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3.78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8.66</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9.03</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-1.06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4.4</w:t>
            </w:r>
            <w:r w:rsidR="00B72D54">
              <w:rPr>
                <w:rFonts w:cs="Arial"/>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41E0CEB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4.83</w:t>
            </w:r>
          </w:p>
        </w:tc>
      </w:tr>
      <w:tr w:rsidR="00093FFC" w14:paraId="7375DAAE" w14:textId="2EF7BCAB"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619C88B5"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6.64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12.04</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2.19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6.28</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9.00</w:t>
            </w:r>
          </w:p>
        </w:tc>
      </w:tr>
      <w:tr w:rsidR="00093FFC" w14:paraId="731D4E20" w14:textId="36651794"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4D356065"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10.28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14.98</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15.05</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5.26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7.94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12.89</w:t>
            </w:r>
          </w:p>
        </w:tc>
      </w:tr>
      <w:tr w:rsidR="00093FFC" w14:paraId="36B4B1FD" w14:textId="279B4481"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13BFEEF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14.83</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18.04</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18.06</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8.3</w:t>
            </w:r>
            <w:r w:rsidR="00B72D54">
              <w:rPr>
                <w:rFonts w:cs="Arial"/>
                <w:sz w:val="20"/>
                <w:szCs w:val="20"/>
                <w:lang w:val="en-US"/>
              </w:rPr>
              <w:t>2</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9.95</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17.84</w:t>
            </w:r>
          </w:p>
        </w:tc>
      </w:tr>
      <w:tr w:rsidR="00093FFC" w14:paraId="2DF96B09" w14:textId="2EFD50C7"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453F3F4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19.32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21.05</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21.07</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11.33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11.39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20.78</w:t>
            </w:r>
          </w:p>
        </w:tc>
      </w:tr>
    </w:tbl>
    <w:p w14:paraId="47716490" w14:textId="6F1AA338" w:rsidR="005065C3" w:rsidRPr="002C0C20" w:rsidRDefault="008728CA" w:rsidP="008728CA">
      <w:pPr>
        <w:pStyle w:val="Caption"/>
        <w:jc w:val="center"/>
        <w:rPr>
          <w:rFonts w:cs="Arial"/>
          <w:i w:val="0"/>
          <w:iCs w:val="0"/>
          <w:color w:val="auto"/>
          <w:lang w:val="en-US"/>
        </w:rPr>
      </w:pPr>
      <w:r w:rsidRPr="002C0C20">
        <w:rPr>
          <w:rFonts w:cs="Arial"/>
          <w:i w:val="0"/>
          <w:iCs w:val="0"/>
          <w:color w:val="auto"/>
        </w:rPr>
        <w:t xml:space="preserve">Table </w:t>
      </w:r>
      <w:r w:rsidRPr="002C0C20">
        <w:rPr>
          <w:rFonts w:cs="Arial"/>
          <w:i w:val="0"/>
          <w:iCs w:val="0"/>
          <w:color w:val="auto"/>
        </w:rPr>
        <w:fldChar w:fldCharType="begin"/>
      </w:r>
      <w:r w:rsidRPr="002C0C20">
        <w:rPr>
          <w:rFonts w:cs="Arial"/>
          <w:i w:val="0"/>
          <w:iCs w:val="0"/>
          <w:color w:val="auto"/>
        </w:rPr>
        <w:instrText xml:space="preserve"> SEQ Table \* ARABIC </w:instrText>
      </w:r>
      <w:r w:rsidRPr="002C0C20">
        <w:rPr>
          <w:rFonts w:cs="Arial"/>
          <w:i w:val="0"/>
          <w:iCs w:val="0"/>
          <w:color w:val="auto"/>
        </w:rPr>
        <w:fldChar w:fldCharType="separate"/>
      </w:r>
      <w:r w:rsidR="004C5DAD">
        <w:rPr>
          <w:rFonts w:cs="Arial"/>
          <w:i w:val="0"/>
          <w:iCs w:val="0"/>
          <w:noProof/>
          <w:color w:val="auto"/>
        </w:rPr>
        <w:t>3</w:t>
      </w:r>
      <w:r w:rsidRPr="002C0C20">
        <w:rPr>
          <w:rFonts w:cs="Arial"/>
          <w:i w:val="0"/>
          <w:iCs w:val="0"/>
          <w:color w:val="auto"/>
        </w:rPr>
        <w:fldChar w:fldCharType="end"/>
      </w:r>
      <w:r w:rsidR="005065C3" w:rsidRPr="002C0C20">
        <w:rPr>
          <w:rFonts w:cs="Arial"/>
          <w:i w:val="0"/>
          <w:iCs w:val="0"/>
          <w:color w:val="auto"/>
          <w:lang w:val="en-US"/>
        </w:rPr>
        <w:t xml:space="preserve">: </w:t>
      </w:r>
      <w:proofErr w:type="spellStart"/>
      <w:r w:rsidR="005065C3" w:rsidRPr="002C0C20">
        <w:rPr>
          <w:rFonts w:cs="Arial"/>
          <w:i w:val="0"/>
          <w:iCs w:val="0"/>
          <w:color w:val="auto"/>
          <w:lang w:val="en-US"/>
        </w:rPr>
        <w:t>NetSim</w:t>
      </w:r>
      <w:proofErr w:type="spellEnd"/>
      <w:r w:rsidR="005065C3" w:rsidRPr="002C0C20">
        <w:rPr>
          <w:rFonts w:cs="Arial"/>
          <w:i w:val="0"/>
          <w:iCs w:val="0"/>
          <w:color w:val="auto"/>
          <w:lang w:val="en-US"/>
        </w:rPr>
        <w:t xml:space="preserve"> simulation output showing Throughput, Average beamforming gain and the upper bound </w:t>
      </w:r>
      <w:r w:rsidR="004B5956" w:rsidRPr="002C0C20">
        <w:rPr>
          <w:rFonts w:cs="Arial"/>
          <w:i w:val="0"/>
          <w:iCs w:val="0"/>
          <w:color w:val="auto"/>
          <w:lang w:val="en-US"/>
        </w:rPr>
        <w:t xml:space="preserve">(from Jensen’s inequality) </w:t>
      </w:r>
      <w:r w:rsidR="005065C3" w:rsidRPr="002C0C20">
        <w:rPr>
          <w:rFonts w:cs="Arial"/>
          <w:i w:val="0"/>
          <w:iCs w:val="0"/>
          <w:color w:val="auto"/>
          <w:lang w:val="en-US"/>
        </w:rPr>
        <w:t xml:space="preserve">on the beamforming gain for a </w:t>
      </w:r>
      <m:oMath>
        <m:sSub>
          <m:sSubPr>
            <m:ctrlPr>
              <w:rPr>
                <w:rFonts w:ascii="Cambria Math" w:hAnsi="Cambria Math" w:cs="Arial"/>
                <w:i w:val="0"/>
                <w:iCs w:val="0"/>
                <w:color w:val="auto"/>
                <w:lang w:val="en-US"/>
              </w:rPr>
            </m:ctrlPr>
          </m:sSubPr>
          <m:e>
            <m:r>
              <w:rPr>
                <w:rFonts w:ascii="Cambria Math" w:hAnsi="Cambria Math" w:cs="Arial"/>
                <w:color w:val="auto"/>
                <w:lang w:val="en-US"/>
              </w:rPr>
              <m:t>N</m:t>
            </m:r>
          </m:e>
          <m:sub>
            <m:r>
              <w:rPr>
                <w:rFonts w:ascii="Cambria Math" w:hAnsi="Cambria Math" w:cs="Arial"/>
                <w:color w:val="auto"/>
                <w:lang w:val="en-US"/>
              </w:rPr>
              <m:t>t</m:t>
            </m:r>
          </m:sub>
        </m:sSub>
        <m:r>
          <w:rPr>
            <w:rFonts w:ascii="Cambria Math" w:hAnsi="Cambria Math" w:cs="Arial"/>
            <w:color w:val="auto"/>
            <w:lang w:val="en-US"/>
          </w:rPr>
          <m:t>×1</m:t>
        </m:r>
      </m:oMath>
      <w:r w:rsidR="005065C3" w:rsidRPr="002C0C20">
        <w:rPr>
          <w:rFonts w:cs="Arial"/>
          <w:i w:val="0"/>
          <w:iCs w:val="0"/>
          <w:color w:val="auto"/>
          <w:lang w:val="en-US"/>
        </w:rPr>
        <w:t xml:space="preserve"> </w:t>
      </w:r>
      <w:r w:rsidR="00B45EC1" w:rsidRPr="002C0C20">
        <w:rPr>
          <w:rFonts w:cs="Arial"/>
          <w:i w:val="0"/>
          <w:iCs w:val="0"/>
          <w:color w:val="auto"/>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3"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3"/>
      <w:proofErr w:type="spellEnd"/>
    </w:p>
    <w:tbl>
      <w:tblPr>
        <w:tblStyle w:val="GridTable4-Accent1"/>
        <w:tblW w:w="0" w:type="auto"/>
        <w:jc w:val="center"/>
        <w:tblLook w:val="04A0" w:firstRow="1" w:lastRow="0" w:firstColumn="1" w:lastColumn="0" w:noHBand="0" w:noVBand="1"/>
      </w:tblPr>
      <w:tblGrid>
        <w:gridCol w:w="958"/>
        <w:gridCol w:w="969"/>
        <w:gridCol w:w="1251"/>
        <w:gridCol w:w="1121"/>
        <w:gridCol w:w="1032"/>
        <w:gridCol w:w="1017"/>
        <w:gridCol w:w="893"/>
        <w:gridCol w:w="888"/>
        <w:gridCol w:w="887"/>
      </w:tblGrid>
      <w:tr w:rsidR="001E15E7" w14:paraId="0727275D" w14:textId="2A9D517D" w:rsidTr="009C0F71">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58"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69"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51"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121"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1032"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1017"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3"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888"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887"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56BA4728"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0.18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-2.27</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0</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1AB2B671"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w:t>
            </w:r>
            <w:r w:rsidR="00147BD3">
              <w:rPr>
                <w:rFonts w:cs="Arial"/>
                <w:sz w:val="20"/>
                <w:szCs w:val="20"/>
                <w:lang w:val="en-US"/>
              </w:rPr>
              <w:t>9</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0.63</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5919F25B"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0.35</w:t>
            </w:r>
          </w:p>
        </w:tc>
      </w:tr>
      <w:tr w:rsidR="00A1368B" w14:paraId="4425B89B" w14:textId="7E73B358"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5373847E"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0.77</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r w:rsidR="00147BD3">
              <w:rPr>
                <w:rFonts w:cs="Arial"/>
                <w:sz w:val="20"/>
                <w:szCs w:val="20"/>
                <w:lang w:val="en-US"/>
              </w:rPr>
              <w:t>70</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3.01</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-8.0</w:t>
            </w:r>
            <w:r w:rsidR="00147BD3">
              <w:rPr>
                <w:rFonts w:cs="Arial"/>
                <w:sz w:val="20"/>
                <w:szCs w:val="20"/>
                <w:lang w:val="en-US"/>
              </w:rPr>
              <w:t>1</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1.49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8A7884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0.85</w:t>
            </w:r>
          </w:p>
        </w:tc>
      </w:tr>
      <w:tr w:rsidR="00A1368B" w14:paraId="0891E25A" w14:textId="176AA819"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4E23AE2F"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1.98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5.41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6.02</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-4.3</w:t>
            </w:r>
            <w:r w:rsidR="00147BD3">
              <w:rPr>
                <w:rFonts w:cs="Arial"/>
                <w:sz w:val="20"/>
                <w:szCs w:val="20"/>
                <w:lang w:val="en-US"/>
              </w:rPr>
              <w:t>0</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2.89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6AE33BD9"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2.08</w:t>
            </w:r>
          </w:p>
        </w:tc>
      </w:tr>
      <w:tr w:rsidR="00A1368B" w14:paraId="73FCE27F" w14:textId="5996F414"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2A7BDB9C"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3.78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8.66</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9.03</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-1.06</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4.4</w:t>
            </w:r>
            <w:r w:rsidR="00147BD3">
              <w:rPr>
                <w:rFonts w:cs="Arial"/>
                <w:sz w:val="20"/>
                <w:szCs w:val="20"/>
                <w:lang w:val="en-US"/>
              </w:rPr>
              <w:t>0</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0660D47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4.83</w:t>
            </w:r>
          </w:p>
        </w:tc>
      </w:tr>
      <w:tr w:rsidR="00A1368B" w14:paraId="434A95BC" w14:textId="1FE0446A"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lastRenderedPageBreak/>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16</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4BC34F90"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6.64</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12.04</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2.19</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6.28</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9.00</w:t>
            </w:r>
          </w:p>
        </w:tc>
      </w:tr>
    </w:tbl>
    <w:p w14:paraId="7351B3B6" w14:textId="045BC1DF" w:rsidR="00616840" w:rsidRPr="002C0C20" w:rsidRDefault="008728CA" w:rsidP="002C0C20">
      <w:pPr>
        <w:pStyle w:val="Caption"/>
        <w:jc w:val="center"/>
        <w:rPr>
          <w:rFonts w:cs="Arial"/>
          <w:i w:val="0"/>
          <w:iCs w:val="0"/>
          <w:color w:val="auto"/>
          <w:lang w:val="en-US"/>
        </w:rPr>
      </w:pPr>
      <w:r w:rsidRPr="002C0C20">
        <w:rPr>
          <w:rFonts w:cs="Arial"/>
          <w:i w:val="0"/>
          <w:iCs w:val="0"/>
          <w:color w:val="auto"/>
        </w:rPr>
        <w:t xml:space="preserve">Table </w:t>
      </w:r>
      <w:r w:rsidRPr="002C0C20">
        <w:rPr>
          <w:rFonts w:cs="Arial"/>
          <w:i w:val="0"/>
          <w:iCs w:val="0"/>
          <w:color w:val="auto"/>
        </w:rPr>
        <w:fldChar w:fldCharType="begin"/>
      </w:r>
      <w:r w:rsidRPr="002C0C20">
        <w:rPr>
          <w:rFonts w:cs="Arial"/>
          <w:i w:val="0"/>
          <w:iCs w:val="0"/>
          <w:color w:val="auto"/>
        </w:rPr>
        <w:instrText xml:space="preserve"> SEQ Table \* ARABIC </w:instrText>
      </w:r>
      <w:r w:rsidRPr="002C0C20">
        <w:rPr>
          <w:rFonts w:cs="Arial"/>
          <w:i w:val="0"/>
          <w:iCs w:val="0"/>
          <w:color w:val="auto"/>
        </w:rPr>
        <w:fldChar w:fldCharType="separate"/>
      </w:r>
      <w:r w:rsidR="004C5DAD">
        <w:rPr>
          <w:rFonts w:cs="Arial"/>
          <w:i w:val="0"/>
          <w:iCs w:val="0"/>
          <w:noProof/>
          <w:color w:val="auto"/>
        </w:rPr>
        <w:t>4</w:t>
      </w:r>
      <w:r w:rsidRPr="002C0C20">
        <w:rPr>
          <w:rFonts w:cs="Arial"/>
          <w:i w:val="0"/>
          <w:iCs w:val="0"/>
          <w:color w:val="auto"/>
        </w:rPr>
        <w:fldChar w:fldCharType="end"/>
      </w:r>
      <w:r w:rsidR="00B553D0" w:rsidRPr="002C0C20">
        <w:rPr>
          <w:rFonts w:cs="Arial"/>
          <w:i w:val="0"/>
          <w:iCs w:val="0"/>
          <w:color w:val="auto"/>
          <w:lang w:val="en-US"/>
        </w:rPr>
        <w:t xml:space="preserve">: </w:t>
      </w:r>
      <w:proofErr w:type="spellStart"/>
      <w:r w:rsidR="00B553D0" w:rsidRPr="002C0C20">
        <w:rPr>
          <w:rFonts w:cs="Arial"/>
          <w:i w:val="0"/>
          <w:iCs w:val="0"/>
          <w:color w:val="auto"/>
          <w:lang w:val="en-US"/>
        </w:rPr>
        <w:t>NetSim</w:t>
      </w:r>
      <w:proofErr w:type="spellEnd"/>
      <w:r w:rsidR="00B553D0" w:rsidRPr="002C0C20">
        <w:rPr>
          <w:rFonts w:cs="Arial"/>
          <w:i w:val="0"/>
          <w:iCs w:val="0"/>
          <w:color w:val="auto"/>
          <w:lang w:val="en-US"/>
        </w:rPr>
        <w:t xml:space="preserve"> simulation output showing Throughput, Average beamforming gain and the upper bound (from Jensen’s inequality) on the beamforming gain for a </w:t>
      </w:r>
      <m:oMath>
        <m:r>
          <w:rPr>
            <w:rFonts w:ascii="Cambria Math" w:hAnsi="Cambria Math" w:cs="Arial"/>
            <w:color w:val="auto"/>
            <w:lang w:val="en-US"/>
          </w:rPr>
          <m:t>1×</m:t>
        </m:r>
        <m:sSub>
          <m:sSubPr>
            <m:ctrlPr>
              <w:rPr>
                <w:rFonts w:ascii="Cambria Math" w:eastAsiaTheme="minorEastAsia" w:hAnsi="Cambria Math" w:cs="Arial"/>
                <w:i w:val="0"/>
                <w:iCs w:val="0"/>
                <w:color w:val="auto"/>
                <w:lang w:val="en-US"/>
              </w:rPr>
            </m:ctrlPr>
          </m:sSubPr>
          <m:e>
            <m:r>
              <w:rPr>
                <w:rFonts w:ascii="Cambria Math" w:hAnsi="Cambria Math" w:cs="Arial"/>
                <w:color w:val="auto"/>
                <w:lang w:val="en-US"/>
              </w:rPr>
              <m:t>N</m:t>
            </m:r>
            <m:ctrlPr>
              <w:rPr>
                <w:rFonts w:ascii="Cambria Math" w:hAnsi="Cambria Math" w:cs="Arial"/>
                <w:i w:val="0"/>
                <w:iCs w:val="0"/>
                <w:color w:val="auto"/>
                <w:lang w:val="en-US"/>
              </w:rPr>
            </m:ctrlPr>
          </m:e>
          <m:sub>
            <m:r>
              <w:rPr>
                <w:rFonts w:ascii="Cambria Math" w:eastAsiaTheme="minorEastAsia" w:hAnsi="Cambria Math" w:cs="Arial"/>
                <w:color w:val="auto"/>
                <w:lang w:val="en-US"/>
              </w:rPr>
              <m:t>r</m:t>
            </m:r>
          </m:sub>
        </m:sSub>
      </m:oMath>
      <w:r w:rsidR="00B553D0" w:rsidRPr="002C0C20">
        <w:rPr>
          <w:rFonts w:cs="Arial"/>
          <w:i w:val="0"/>
          <w:iCs w:val="0"/>
          <w:color w:val="auto"/>
          <w:lang w:val="en-US"/>
        </w:rPr>
        <w:t xml:space="preserve"> MIMO channel. </w:t>
      </w:r>
      <m:oMath>
        <m:sSub>
          <m:sSubPr>
            <m:ctrlPr>
              <w:rPr>
                <w:rFonts w:ascii="Cambria Math" w:hAnsi="Cambria Math" w:cs="Arial"/>
                <w:i w:val="0"/>
                <w:iCs w:val="0"/>
                <w:color w:val="auto"/>
                <w:lang w:val="en-US"/>
              </w:rPr>
            </m:ctrlPr>
          </m:sSubPr>
          <m:e>
            <m:r>
              <w:rPr>
                <w:rFonts w:ascii="Cambria Math" w:hAnsi="Cambria Math" w:cs="Arial"/>
                <w:color w:val="auto"/>
                <w:lang w:val="en-US"/>
              </w:rPr>
              <m:t>N</m:t>
            </m:r>
          </m:e>
          <m:sub>
            <m:r>
              <w:rPr>
                <w:rFonts w:ascii="Cambria Math" w:hAnsi="Cambria Math" w:cs="Arial"/>
                <w:color w:val="auto"/>
                <w:lang w:val="en-US"/>
              </w:rPr>
              <m:t>r</m:t>
            </m:r>
          </m:sub>
        </m:sSub>
      </m:oMath>
      <w:r w:rsidR="00B553D0" w:rsidRPr="002C0C20">
        <w:rPr>
          <w:rFonts w:cs="Arial"/>
          <w:i w:val="0"/>
          <w:iCs w:val="0"/>
          <w:color w:val="auto"/>
          <w:lang w:val="en-US"/>
        </w:rPr>
        <w:t xml:space="preserve"> is limited to 16 since this is the maximum antenna count supported in UEs in </w:t>
      </w:r>
      <w:proofErr w:type="spellStart"/>
      <w:r w:rsidR="00B553D0" w:rsidRPr="002C0C20">
        <w:rPr>
          <w:rFonts w:cs="Arial"/>
          <w:i w:val="0"/>
          <w:iCs w:val="0"/>
          <w:color w:val="auto"/>
          <w:lang w:val="en-US"/>
        </w:rPr>
        <w:t>NetSim</w:t>
      </w:r>
      <w:proofErr w:type="spellEnd"/>
      <w:r w:rsidR="00B553D0" w:rsidRPr="002C0C20">
        <w:rPr>
          <w:rFonts w:cs="Arial"/>
          <w:i w:val="0"/>
          <w:iCs w:val="0"/>
          <w:color w:val="auto"/>
          <w:lang w:val="en-US"/>
        </w:rPr>
        <w:t>.</w:t>
      </w:r>
    </w:p>
    <w:p w14:paraId="2FDAD47A" w14:textId="2D5ED745" w:rsidR="002735AB" w:rsidRPr="00E05E97" w:rsidRDefault="0019232C" w:rsidP="008442DE">
      <w:pPr>
        <w:pStyle w:val="ListParagraph"/>
        <w:spacing w:before="120" w:after="120" w:line="240" w:lineRule="auto"/>
        <w:ind w:left="0"/>
        <w:jc w:val="center"/>
        <w:rPr>
          <w:rFonts w:cs="Arial"/>
          <w:sz w:val="20"/>
          <w:szCs w:val="20"/>
          <w:lang w:val="en-US"/>
        </w:rPr>
      </w:pPr>
      <w:r>
        <w:rPr>
          <w:noProof/>
        </w:rPr>
        <w:drawing>
          <wp:inline distT="0" distB="0" distL="0" distR="0" wp14:anchorId="4ADFE44E" wp14:editId="04286C93">
            <wp:extent cx="5398361" cy="293542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5400352" cy="2936509"/>
                    </a:xfrm>
                    <a:prstGeom prst="rect">
                      <a:avLst/>
                    </a:prstGeom>
                  </pic:spPr>
                </pic:pic>
              </a:graphicData>
            </a:graphic>
          </wp:inline>
        </w:drawing>
      </w:r>
    </w:p>
    <w:p w14:paraId="59A335B1" w14:textId="2FD567E2" w:rsidR="002735AB"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14</w:t>
      </w:r>
      <w:r w:rsidRPr="008728CA">
        <w:rPr>
          <w:i w:val="0"/>
          <w:iCs w:val="0"/>
          <w:color w:val="auto"/>
        </w:rPr>
        <w:fldChar w:fldCharType="end"/>
      </w:r>
      <w:r w:rsidR="002735AB" w:rsidRPr="008728CA">
        <w:rPr>
          <w:rFonts w:cs="Arial"/>
          <w:i w:val="0"/>
          <w:iCs w:val="0"/>
          <w:color w:val="auto"/>
          <w:sz w:val="20"/>
          <w:szCs w:val="20"/>
          <w:lang w:val="en-US"/>
        </w:rPr>
        <w:t xml:space="preserve">: </w:t>
      </w:r>
      <w:proofErr w:type="spellStart"/>
      <w:r w:rsidR="002735AB" w:rsidRPr="008728CA">
        <w:rPr>
          <w:rFonts w:cs="Arial"/>
          <w:i w:val="0"/>
          <w:iCs w:val="0"/>
          <w:color w:val="auto"/>
          <w:sz w:val="20"/>
          <w:szCs w:val="20"/>
          <w:lang w:val="en-US"/>
        </w:rPr>
        <w:t>NetSim</w:t>
      </w:r>
      <w:proofErr w:type="spellEnd"/>
      <w:r w:rsidR="002735AB" w:rsidRPr="008728CA">
        <w:rPr>
          <w:rFonts w:cs="Arial"/>
          <w:i w:val="0"/>
          <w:iCs w:val="0"/>
          <w:color w:val="auto"/>
          <w:sz w:val="20"/>
          <w:szCs w:val="20"/>
          <w:lang w:val="en-US"/>
        </w:rPr>
        <w:t xml:space="preserve"> simulation output showing variation in beamforming gain (dB) ove</w:t>
      </w:r>
      <w:r w:rsidR="00CB0B7F">
        <w:rPr>
          <w:rFonts w:cs="Arial"/>
          <w:i w:val="0"/>
          <w:iCs w:val="0"/>
          <w:color w:val="auto"/>
          <w:sz w:val="20"/>
          <w:szCs w:val="20"/>
          <w:lang w:val="en-US"/>
        </w:rPr>
        <w:t xml:space="preserve">r the </w:t>
      </w:r>
      <w:r w:rsidR="002735AB" w:rsidRPr="008728CA">
        <w:rPr>
          <w:rFonts w:cs="Arial"/>
          <w:i w:val="0"/>
          <w:iCs w:val="0"/>
          <w:color w:val="auto"/>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w:t>
      </w:r>
      <w:r w:rsidR="005419CC">
        <w:rPr>
          <w:rFonts w:eastAsiaTheme="minorEastAsia" w:cs="Arial"/>
          <w:lang w:val="en-US"/>
        </w:rPr>
        <w:lastRenderedPageBreak/>
        <w:t>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lastRenderedPageBreak/>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D7804" w14:textId="77777777" w:rsidR="00D83420" w:rsidRDefault="00D83420" w:rsidP="003C759F">
      <w:pPr>
        <w:spacing w:after="0" w:line="240" w:lineRule="auto"/>
      </w:pPr>
      <w:r>
        <w:separator/>
      </w:r>
    </w:p>
  </w:endnote>
  <w:endnote w:type="continuationSeparator" w:id="0">
    <w:p w14:paraId="406EC66B" w14:textId="77777777" w:rsidR="00D83420" w:rsidRDefault="00D83420"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11AE0" w14:textId="77777777" w:rsidR="00D83420" w:rsidRDefault="00D83420" w:rsidP="003C759F">
      <w:pPr>
        <w:spacing w:after="0" w:line="240" w:lineRule="auto"/>
      </w:pPr>
      <w:r>
        <w:separator/>
      </w:r>
    </w:p>
  </w:footnote>
  <w:footnote w:type="continuationSeparator" w:id="0">
    <w:p w14:paraId="665579ED" w14:textId="77777777" w:rsidR="00D83420" w:rsidRDefault="00D83420"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w:t>
      </w:r>
      <w:proofErr w:type="spellStart"/>
      <w:r w:rsidRPr="001A19D7">
        <w:rPr>
          <w:rFonts w:cs="Arial"/>
          <w:sz w:val="18"/>
          <w:szCs w:val="18"/>
        </w:rPr>
        <w:t>NetSim</w:t>
      </w:r>
      <w:proofErr w:type="spellEnd"/>
      <w:r w:rsidRPr="001A19D7">
        <w:rPr>
          <w:rFonts w:cs="Arial"/>
          <w:sz w:val="18"/>
          <w:szCs w:val="18"/>
        </w:rPr>
        <w:t xml:space="preserve"> 5G NR user manual, section PHY implementation, for further details on the MIMO and Beamforming implementation in </w:t>
      </w:r>
      <w:proofErr w:type="spellStart"/>
      <w:r w:rsidRPr="001A19D7">
        <w:rPr>
          <w:rFonts w:cs="Arial"/>
          <w:sz w:val="18"/>
          <w:szCs w:val="18"/>
        </w:rPr>
        <w:t>NetSim</w:t>
      </w:r>
      <w:proofErr w:type="spellEnd"/>
      <w:r w:rsidRPr="001A19D7">
        <w:rPr>
          <w:rFonts w:cs="Arial"/>
          <w:sz w:val="18"/>
          <w:szCs w:val="18"/>
        </w:rPr>
        <w:t>.</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 xml:space="preserve">In </w:t>
      </w:r>
      <w:proofErr w:type="spellStart"/>
      <w:r w:rsidR="000052A8">
        <w:rPr>
          <w:rFonts w:cs="Arial"/>
          <w:sz w:val="18"/>
          <w:szCs w:val="18"/>
          <w:lang w:val="en-US"/>
        </w:rPr>
        <w:t>NetSim</w:t>
      </w:r>
      <w:proofErr w:type="spellEnd"/>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A2795"/>
    <w:rsid w:val="000B3C5D"/>
    <w:rsid w:val="000B4787"/>
    <w:rsid w:val="000D1CFA"/>
    <w:rsid w:val="000E1B58"/>
    <w:rsid w:val="000E29E9"/>
    <w:rsid w:val="000F0D60"/>
    <w:rsid w:val="000F700A"/>
    <w:rsid w:val="00110C9C"/>
    <w:rsid w:val="00115A81"/>
    <w:rsid w:val="00124A73"/>
    <w:rsid w:val="001317CE"/>
    <w:rsid w:val="00133C94"/>
    <w:rsid w:val="00142E5A"/>
    <w:rsid w:val="00147BD3"/>
    <w:rsid w:val="00151214"/>
    <w:rsid w:val="00151F06"/>
    <w:rsid w:val="0015794E"/>
    <w:rsid w:val="00180074"/>
    <w:rsid w:val="001868EF"/>
    <w:rsid w:val="0019232C"/>
    <w:rsid w:val="001978E1"/>
    <w:rsid w:val="001A19D7"/>
    <w:rsid w:val="001C24B3"/>
    <w:rsid w:val="001C3131"/>
    <w:rsid w:val="001E15E7"/>
    <w:rsid w:val="001E7FA2"/>
    <w:rsid w:val="001F7445"/>
    <w:rsid w:val="00204826"/>
    <w:rsid w:val="00207887"/>
    <w:rsid w:val="00211647"/>
    <w:rsid w:val="002119D2"/>
    <w:rsid w:val="0022292D"/>
    <w:rsid w:val="00234688"/>
    <w:rsid w:val="00246198"/>
    <w:rsid w:val="002523E0"/>
    <w:rsid w:val="00253ED3"/>
    <w:rsid w:val="002735AB"/>
    <w:rsid w:val="002822CB"/>
    <w:rsid w:val="002924A1"/>
    <w:rsid w:val="002972E6"/>
    <w:rsid w:val="00297935"/>
    <w:rsid w:val="002A557B"/>
    <w:rsid w:val="002B2B79"/>
    <w:rsid w:val="002B479B"/>
    <w:rsid w:val="002B6493"/>
    <w:rsid w:val="002C0C20"/>
    <w:rsid w:val="002D3532"/>
    <w:rsid w:val="002E320A"/>
    <w:rsid w:val="002E4F10"/>
    <w:rsid w:val="002F42CB"/>
    <w:rsid w:val="002F624D"/>
    <w:rsid w:val="00314F51"/>
    <w:rsid w:val="003170E7"/>
    <w:rsid w:val="00346110"/>
    <w:rsid w:val="00357B0E"/>
    <w:rsid w:val="0036328F"/>
    <w:rsid w:val="00380DE7"/>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B405F"/>
    <w:rsid w:val="004B5956"/>
    <w:rsid w:val="004C0B40"/>
    <w:rsid w:val="004C3C60"/>
    <w:rsid w:val="004C5DAD"/>
    <w:rsid w:val="004D1E48"/>
    <w:rsid w:val="004D733C"/>
    <w:rsid w:val="004E4919"/>
    <w:rsid w:val="004E6779"/>
    <w:rsid w:val="004F27B3"/>
    <w:rsid w:val="004F2B97"/>
    <w:rsid w:val="004F50FD"/>
    <w:rsid w:val="004F7310"/>
    <w:rsid w:val="00503459"/>
    <w:rsid w:val="005065C3"/>
    <w:rsid w:val="00507B8D"/>
    <w:rsid w:val="005112B4"/>
    <w:rsid w:val="00526C9A"/>
    <w:rsid w:val="005419CC"/>
    <w:rsid w:val="00550F1E"/>
    <w:rsid w:val="0055337B"/>
    <w:rsid w:val="00554CF8"/>
    <w:rsid w:val="00567561"/>
    <w:rsid w:val="00567624"/>
    <w:rsid w:val="00576F77"/>
    <w:rsid w:val="005811C4"/>
    <w:rsid w:val="00586BAF"/>
    <w:rsid w:val="00590CC4"/>
    <w:rsid w:val="00592EE9"/>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76FA6"/>
    <w:rsid w:val="00680113"/>
    <w:rsid w:val="0068450E"/>
    <w:rsid w:val="00695EDE"/>
    <w:rsid w:val="00697EAA"/>
    <w:rsid w:val="006A2813"/>
    <w:rsid w:val="006B1E0A"/>
    <w:rsid w:val="006B4DBB"/>
    <w:rsid w:val="006D01F2"/>
    <w:rsid w:val="006D5ECC"/>
    <w:rsid w:val="006D5EE6"/>
    <w:rsid w:val="006E1629"/>
    <w:rsid w:val="006E696E"/>
    <w:rsid w:val="007075F9"/>
    <w:rsid w:val="00715609"/>
    <w:rsid w:val="007365D0"/>
    <w:rsid w:val="007439D7"/>
    <w:rsid w:val="00747C70"/>
    <w:rsid w:val="007712B5"/>
    <w:rsid w:val="007715E0"/>
    <w:rsid w:val="00772F8D"/>
    <w:rsid w:val="00784AD5"/>
    <w:rsid w:val="007C12A1"/>
    <w:rsid w:val="007C3280"/>
    <w:rsid w:val="007E619D"/>
    <w:rsid w:val="008215AA"/>
    <w:rsid w:val="00824B49"/>
    <w:rsid w:val="0082623D"/>
    <w:rsid w:val="008442DE"/>
    <w:rsid w:val="008473AE"/>
    <w:rsid w:val="008501B9"/>
    <w:rsid w:val="00854192"/>
    <w:rsid w:val="008728CA"/>
    <w:rsid w:val="00874338"/>
    <w:rsid w:val="00876E28"/>
    <w:rsid w:val="00883455"/>
    <w:rsid w:val="008915FB"/>
    <w:rsid w:val="008B10EA"/>
    <w:rsid w:val="008C1CE8"/>
    <w:rsid w:val="008C2166"/>
    <w:rsid w:val="008C6F3E"/>
    <w:rsid w:val="008D54E3"/>
    <w:rsid w:val="008D56B6"/>
    <w:rsid w:val="008D5EA0"/>
    <w:rsid w:val="008D7F8D"/>
    <w:rsid w:val="008E65C1"/>
    <w:rsid w:val="008F24FC"/>
    <w:rsid w:val="00906B1B"/>
    <w:rsid w:val="0091027E"/>
    <w:rsid w:val="009326CC"/>
    <w:rsid w:val="009364BD"/>
    <w:rsid w:val="009548EA"/>
    <w:rsid w:val="0096374F"/>
    <w:rsid w:val="0097129A"/>
    <w:rsid w:val="009765DD"/>
    <w:rsid w:val="009805F3"/>
    <w:rsid w:val="009B500B"/>
    <w:rsid w:val="009B5E82"/>
    <w:rsid w:val="009B7F59"/>
    <w:rsid w:val="009C0F71"/>
    <w:rsid w:val="009C4573"/>
    <w:rsid w:val="009F1902"/>
    <w:rsid w:val="00A02E17"/>
    <w:rsid w:val="00A03AC7"/>
    <w:rsid w:val="00A04982"/>
    <w:rsid w:val="00A1368B"/>
    <w:rsid w:val="00A171EF"/>
    <w:rsid w:val="00A25302"/>
    <w:rsid w:val="00A6488E"/>
    <w:rsid w:val="00A67B6D"/>
    <w:rsid w:val="00A75DD1"/>
    <w:rsid w:val="00A80D75"/>
    <w:rsid w:val="00A8173B"/>
    <w:rsid w:val="00A85D29"/>
    <w:rsid w:val="00A8623B"/>
    <w:rsid w:val="00A87F87"/>
    <w:rsid w:val="00A9398F"/>
    <w:rsid w:val="00AA3A4A"/>
    <w:rsid w:val="00AA55B9"/>
    <w:rsid w:val="00AB68AE"/>
    <w:rsid w:val="00AC5F20"/>
    <w:rsid w:val="00AD4105"/>
    <w:rsid w:val="00AF269A"/>
    <w:rsid w:val="00B051A9"/>
    <w:rsid w:val="00B13595"/>
    <w:rsid w:val="00B14A90"/>
    <w:rsid w:val="00B376DF"/>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E3E98"/>
    <w:rsid w:val="00BF4785"/>
    <w:rsid w:val="00C0716B"/>
    <w:rsid w:val="00C14A0F"/>
    <w:rsid w:val="00C27744"/>
    <w:rsid w:val="00C3691D"/>
    <w:rsid w:val="00C51335"/>
    <w:rsid w:val="00C66176"/>
    <w:rsid w:val="00C83476"/>
    <w:rsid w:val="00C86E57"/>
    <w:rsid w:val="00CA1915"/>
    <w:rsid w:val="00CA667F"/>
    <w:rsid w:val="00CB0B7F"/>
    <w:rsid w:val="00CB5E7A"/>
    <w:rsid w:val="00CC4CB8"/>
    <w:rsid w:val="00CC5EC1"/>
    <w:rsid w:val="00CC7851"/>
    <w:rsid w:val="00CF1AB5"/>
    <w:rsid w:val="00CF2BA3"/>
    <w:rsid w:val="00D03B30"/>
    <w:rsid w:val="00D24BFA"/>
    <w:rsid w:val="00D45F02"/>
    <w:rsid w:val="00D54F13"/>
    <w:rsid w:val="00D64900"/>
    <w:rsid w:val="00D771B8"/>
    <w:rsid w:val="00D83420"/>
    <w:rsid w:val="00D85A2C"/>
    <w:rsid w:val="00DB78BE"/>
    <w:rsid w:val="00DD716A"/>
    <w:rsid w:val="00DE49F8"/>
    <w:rsid w:val="00E05E97"/>
    <w:rsid w:val="00E26425"/>
    <w:rsid w:val="00E31434"/>
    <w:rsid w:val="00E32AFA"/>
    <w:rsid w:val="00E35DBA"/>
    <w:rsid w:val="00E46447"/>
    <w:rsid w:val="00E61075"/>
    <w:rsid w:val="00EA2ACE"/>
    <w:rsid w:val="00EB108C"/>
    <w:rsid w:val="00EB7C6E"/>
    <w:rsid w:val="00EC353A"/>
    <w:rsid w:val="00EF735F"/>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13</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18</cp:revision>
  <cp:lastPrinted>2022-09-27T11:58:00Z</cp:lastPrinted>
  <dcterms:created xsi:type="dcterms:W3CDTF">2022-09-26T04:56:00Z</dcterms:created>
  <dcterms:modified xsi:type="dcterms:W3CDTF">2022-10-04T07:17:00Z</dcterms:modified>
</cp:coreProperties>
</file>