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A73D9" w14:textId="5810350B" w:rsidR="00AD385D" w:rsidRPr="00AD385D" w:rsidRDefault="00AD385D" w:rsidP="00AD385D">
      <w:pPr>
        <w:pStyle w:val="Heading1"/>
        <w:spacing w:before="0" w:after="240"/>
        <w:rPr>
          <w:rFonts w:ascii="Arial" w:hAnsi="Arial" w:cs="Arial"/>
          <w:b/>
          <w:bCs/>
          <w:lang w:val="en-US"/>
        </w:rPr>
      </w:pPr>
      <w:r>
        <w:rPr>
          <w:rFonts w:ascii="Arial" w:hAnsi="Arial" w:cs="Arial"/>
          <w:b/>
          <w:bCs/>
          <w:lang w:val="en-US"/>
        </w:rPr>
        <w:t>Performance of OFDMA SU-MIMO in 5G</w:t>
      </w:r>
    </w:p>
    <w:p w14:paraId="5E87CE22" w14:textId="3D87C9F2" w:rsidR="00F24B89" w:rsidRDefault="00F24B89" w:rsidP="005F1ACC">
      <w:pPr>
        <w:jc w:val="both"/>
        <w:rPr>
          <w:rFonts w:cs="Arial"/>
          <w:lang w:val="en-US"/>
        </w:rPr>
      </w:pPr>
      <w:r>
        <w:rPr>
          <w:rFonts w:cs="Arial"/>
          <w:lang w:val="en-US"/>
        </w:rPr>
        <w:t>The 5G cellular system utilizes OFDMA MIMO technology at the physical layer. This technology permits degrees of freedom in frequency, time, and “space” for multiplexing the data of multiple users. Let us consider the down-link direction, i.e., from the base-station (</w:t>
      </w:r>
      <w:proofErr w:type="spellStart"/>
      <w:r>
        <w:rPr>
          <w:rFonts w:cs="Arial"/>
          <w:lang w:val="en-US"/>
        </w:rPr>
        <w:t>gNB</w:t>
      </w:r>
      <w:proofErr w:type="spellEnd"/>
      <w:r>
        <w:rPr>
          <w:rFonts w:cs="Arial"/>
          <w:lang w:val="en-US"/>
        </w:rPr>
        <w:t xml:space="preserve">) to the users (UE). The system bandwidth (e.g., 100 MHz), has several OFDM carriers, separated by a carrier spacing (e.g., 60 </w:t>
      </w:r>
      <w:proofErr w:type="spellStart"/>
      <w:r>
        <w:rPr>
          <w:rFonts w:cs="Arial"/>
          <w:lang w:val="en-US"/>
        </w:rPr>
        <w:t>KHz</w:t>
      </w:r>
      <w:proofErr w:type="spellEnd"/>
      <w:r>
        <w:rPr>
          <w:rFonts w:cs="Arial"/>
          <w:lang w:val="en-US"/>
        </w:rPr>
        <w:t>, yielding</w:t>
      </w:r>
      <w:r w:rsidR="000838A6">
        <w:rPr>
          <w:rFonts w:eastAsiaTheme="minorEastAsia" w:cs="Arial"/>
          <w:lang w:val="en-US"/>
        </w:rPr>
        <w:t xml:space="preserve"> 132 </w:t>
      </w:r>
      <w:r w:rsidR="003C3D73">
        <w:rPr>
          <w:rFonts w:eastAsiaTheme="minorEastAsia" w:cs="Arial"/>
          <w:lang w:val="en-US"/>
        </w:rPr>
        <w:t xml:space="preserve">physical </w:t>
      </w:r>
      <w:r w:rsidR="009C5AA1">
        <w:rPr>
          <w:rFonts w:eastAsiaTheme="minorEastAsia" w:cs="Arial"/>
          <w:lang w:val="en-US"/>
        </w:rPr>
        <w:t>r</w:t>
      </w:r>
      <w:r w:rsidR="000838A6">
        <w:rPr>
          <w:rFonts w:eastAsiaTheme="minorEastAsia" w:cs="Arial"/>
          <w:lang w:val="en-US"/>
        </w:rPr>
        <w:t>esource blocks</w:t>
      </w:r>
      <w:r w:rsidR="00486D6B">
        <w:rPr>
          <w:rFonts w:eastAsiaTheme="minorEastAsia" w:cs="Arial"/>
          <w:lang w:val="en-US"/>
        </w:rPr>
        <w:t xml:space="preserve"> (PRBs)</w:t>
      </w:r>
      <w:r w:rsidR="00E83752">
        <w:rPr>
          <w:rFonts w:eastAsiaTheme="minorEastAsia" w:cs="Arial"/>
          <w:lang w:val="en-US"/>
        </w:rPr>
        <w:t xml:space="preserve"> </w:t>
      </w:r>
      <w:r w:rsidR="009C5AA1">
        <w:rPr>
          <w:rFonts w:eastAsiaTheme="minorEastAsia" w:cs="Arial"/>
          <w:lang w:val="en-US"/>
        </w:rPr>
        <w:t>or carriers</w:t>
      </w:r>
      <m:oMath>
        <m:r>
          <w:rPr>
            <w:rFonts w:ascii="Cambria Math" w:hAnsi="Cambria Math" w:cs="Arial"/>
            <w:lang w:val="en-US"/>
          </w:rPr>
          <m:t xml:space="preserve"> </m:t>
        </m:r>
      </m:oMath>
      <w:r>
        <w:rPr>
          <w:rFonts w:cs="Arial"/>
          <w:lang w:val="en-US"/>
        </w:rPr>
        <w:t xml:space="preserve">). </w:t>
      </w:r>
      <w:r w:rsidR="00486D6B">
        <w:rPr>
          <w:rFonts w:cs="Arial"/>
          <w:lang w:val="en-US"/>
        </w:rPr>
        <w:t xml:space="preserve">Each PRB has 12 </w:t>
      </w:r>
      <w:r w:rsidR="006A132B">
        <w:rPr>
          <w:rFonts w:cs="Arial"/>
          <w:lang w:val="en-US"/>
        </w:rPr>
        <w:t xml:space="preserve">consecutive </w:t>
      </w:r>
      <w:r w:rsidR="00486D6B">
        <w:rPr>
          <w:rFonts w:cs="Arial"/>
          <w:lang w:val="en-US"/>
        </w:rPr>
        <w:t xml:space="preserve">sub carriers. </w:t>
      </w:r>
      <w:r>
        <w:rPr>
          <w:rFonts w:cs="Arial"/>
          <w:lang w:val="en-US"/>
        </w:rPr>
        <w:t xml:space="preserve">These carriers </w:t>
      </w:r>
      <w:r w:rsidR="00E83752">
        <w:rPr>
          <w:rFonts w:cs="Arial"/>
          <w:lang w:val="en-US"/>
        </w:rPr>
        <w:t xml:space="preserve">(set of usable PRBs) </w:t>
      </w:r>
      <w:r>
        <w:rPr>
          <w:rFonts w:cs="Arial"/>
          <w:lang w:val="en-US"/>
        </w:rPr>
        <w:t xml:space="preserve">have time-division framing (e.g., 0.25 </w:t>
      </w:r>
      <w:proofErr w:type="spellStart"/>
      <w:r>
        <w:rPr>
          <w:rFonts w:cs="Arial"/>
          <w:lang w:val="en-US"/>
        </w:rPr>
        <w:t>ms</w:t>
      </w:r>
      <w:proofErr w:type="spellEnd"/>
      <w:r>
        <w:rPr>
          <w:rFonts w:cs="Arial"/>
          <w:lang w:val="en-US"/>
        </w:rPr>
        <w:t>), each frame carrying 14 symbols</w:t>
      </w:r>
      <w:r w:rsidR="006A3446">
        <w:rPr>
          <w:rFonts w:cs="Arial"/>
          <w:lang w:val="en-US"/>
        </w:rPr>
        <w:t xml:space="preserve"> of which 18% </w:t>
      </w:r>
      <w:r w:rsidR="00711154">
        <w:rPr>
          <w:rFonts w:cs="Arial"/>
          <w:lang w:val="en-US"/>
        </w:rPr>
        <w:t xml:space="preserve">on average is modeled as overheads in </w:t>
      </w:r>
      <w:proofErr w:type="spellStart"/>
      <w:r w:rsidR="00711154">
        <w:rPr>
          <w:rFonts w:cs="Arial"/>
          <w:lang w:val="en-US"/>
        </w:rPr>
        <w:t>NetSim</w:t>
      </w:r>
      <w:proofErr w:type="spellEnd"/>
      <w:r>
        <w:rPr>
          <w:rFonts w:cs="Arial"/>
          <w:lang w:val="en-US"/>
        </w:rPr>
        <w:t xml:space="preserve">. </w:t>
      </w:r>
      <w:r w:rsidR="009A2199">
        <w:rPr>
          <w:rFonts w:cs="Arial"/>
          <w:lang w:val="en-US"/>
        </w:rPr>
        <w:t xml:space="preserve">When the above system is used to carry data to multiple users, it is called OFDMA. </w:t>
      </w:r>
      <w:r>
        <w:rPr>
          <w:rFonts w:cs="Arial"/>
          <w:lang w:val="en-US"/>
        </w:rPr>
        <w:t>In addition, MIMO technology</w:t>
      </w:r>
      <w:r w:rsidR="009A2199">
        <w:rPr>
          <w:rFonts w:cs="Arial"/>
          <w:lang w:val="en-US"/>
        </w:rPr>
        <w:t xml:space="preserve"> exploits spatial multiplexing, thereby effectively carrying multiple (spatially multiplexed) </w:t>
      </w:r>
      <w:r w:rsidR="009A2199" w:rsidRPr="00931A6E">
        <w:rPr>
          <w:rFonts w:cs="Arial"/>
          <w:lang w:val="en-US"/>
        </w:rPr>
        <w:t>symbols for each time-symbol in the OFDM carrier. In MIMO all the spatially multiplexed symbols for an OFDM symbol can be destined to one user, in which case it is called Single User MIMO, or SU-MIMO.</w:t>
      </w:r>
    </w:p>
    <w:p w14:paraId="4C74A0D8" w14:textId="5AD805C7" w:rsidR="00F24B89" w:rsidRPr="0025040F" w:rsidRDefault="009A2199" w:rsidP="005F1ACC">
      <w:pPr>
        <w:jc w:val="both"/>
        <w:rPr>
          <w:rFonts w:cs="Arial"/>
          <w:lang w:val="en-US"/>
        </w:rPr>
      </w:pPr>
      <w:r>
        <w:rPr>
          <w:rFonts w:cs="Arial"/>
          <w:lang w:val="en-US"/>
        </w:rPr>
        <w:t xml:space="preserve">In this experiment we study the performance of OFDMA along with SU-MIMO to carry downlink data to multiple UEs. </w:t>
      </w:r>
      <w:r w:rsidRPr="00931A6E">
        <w:rPr>
          <w:rFonts w:cs="Arial"/>
          <w:lang w:val="en-US"/>
        </w:rPr>
        <w:t xml:space="preserve">Since we have SU-MIMO, multiple users are multiplexed by OFDMA, and SU-MIMO </w:t>
      </w:r>
      <w:r w:rsidR="001A440D" w:rsidRPr="00931A6E">
        <w:rPr>
          <w:rFonts w:cs="Arial"/>
          <w:lang w:val="en-US"/>
        </w:rPr>
        <w:t xml:space="preserve">is used to obtain spatial multiplexing gain, depending on the number of antennas available at the UE. </w:t>
      </w:r>
      <w:r w:rsidR="000B073D" w:rsidRPr="00931A6E">
        <w:rPr>
          <w:rFonts w:cs="Arial"/>
          <w:lang w:val="en-US"/>
        </w:rPr>
        <w:t xml:space="preserve">In </w:t>
      </w:r>
      <w:r w:rsidR="00BD2038" w:rsidRPr="00931A6E">
        <w:rPr>
          <w:rFonts w:cs="Arial"/>
          <w:lang w:val="en-US"/>
        </w:rPr>
        <w:t>Multi User MIMO (</w:t>
      </w:r>
      <w:r w:rsidR="000B073D" w:rsidRPr="00931A6E">
        <w:rPr>
          <w:rFonts w:cs="Arial"/>
          <w:lang w:val="en-US"/>
        </w:rPr>
        <w:t>MU-MIMO</w:t>
      </w:r>
      <w:r w:rsidR="00BD2038">
        <w:rPr>
          <w:rFonts w:cs="Arial"/>
          <w:lang w:val="en-US"/>
        </w:rPr>
        <w:t>)</w:t>
      </w:r>
      <w:r w:rsidR="000B073D" w:rsidRPr="000B073D">
        <w:rPr>
          <w:rFonts w:cs="Arial"/>
          <w:lang w:val="en-US"/>
        </w:rPr>
        <w:t xml:space="preserve"> different </w:t>
      </w:r>
      <w:r w:rsidR="000B073D">
        <w:rPr>
          <w:rFonts w:cs="Arial"/>
          <w:lang w:val="en-US"/>
        </w:rPr>
        <w:t xml:space="preserve">spatial </w:t>
      </w:r>
      <w:r w:rsidR="000B073D" w:rsidRPr="000B073D">
        <w:rPr>
          <w:rFonts w:cs="Arial"/>
          <w:lang w:val="en-US"/>
        </w:rPr>
        <w:t>layers within the same resource block, can be allotted to different UEs.</w:t>
      </w:r>
    </w:p>
    <w:p w14:paraId="6C3AE587" w14:textId="77777777" w:rsidR="00AD385D" w:rsidRPr="00AD385D" w:rsidRDefault="00AE6CF1" w:rsidP="00AD385D">
      <w:pPr>
        <w:pStyle w:val="Heading2"/>
        <w:spacing w:after="240"/>
        <w:rPr>
          <w:rFonts w:ascii="Arial" w:hAnsi="Arial" w:cs="Arial"/>
          <w:b/>
          <w:bCs/>
          <w:lang w:val="en-US"/>
        </w:rPr>
      </w:pPr>
      <w:r w:rsidRPr="00AD385D">
        <w:rPr>
          <w:rFonts w:ascii="Arial" w:hAnsi="Arial" w:cs="Arial"/>
          <w:b/>
          <w:bCs/>
          <w:lang w:val="en-US"/>
        </w:rPr>
        <w:t xml:space="preserve">Objective: </w:t>
      </w:r>
    </w:p>
    <w:p w14:paraId="1A369B9E" w14:textId="2B8A1B02" w:rsidR="00AE6CF1" w:rsidRDefault="001560FA" w:rsidP="005F1ACC">
      <w:pPr>
        <w:jc w:val="both"/>
        <w:rPr>
          <w:rFonts w:cs="Arial"/>
          <w:lang w:val="en-US"/>
        </w:rPr>
      </w:pPr>
      <w:r>
        <w:rPr>
          <w:rFonts w:cs="Arial"/>
          <w:lang w:val="en-US"/>
        </w:rPr>
        <w:t xml:space="preserve">Simulate </w:t>
      </w:r>
      <w:r w:rsidR="003617A8">
        <w:rPr>
          <w:rFonts w:cs="Arial"/>
          <w:lang w:val="en-US"/>
        </w:rPr>
        <w:t>a</w:t>
      </w:r>
      <w:r>
        <w:rPr>
          <w:rFonts w:cs="Arial"/>
          <w:lang w:val="en-US"/>
        </w:rPr>
        <w:t xml:space="preserve"> </w:t>
      </w:r>
      <w:r w:rsidRPr="00F31EA7">
        <w:rPr>
          <w:rFonts w:cs="Arial"/>
          <w:lang w:val="en-US"/>
        </w:rPr>
        <w:t xml:space="preserve">maximum data </w:t>
      </w:r>
      <w:r w:rsidR="001A440D">
        <w:rPr>
          <w:rFonts w:cs="Arial"/>
          <w:lang w:val="en-US"/>
        </w:rPr>
        <w:t xml:space="preserve">transmission </w:t>
      </w:r>
      <w:r w:rsidRPr="00F31EA7">
        <w:rPr>
          <w:rFonts w:cs="Arial"/>
          <w:lang w:val="en-US"/>
        </w:rPr>
        <w:t>rate</w:t>
      </w:r>
      <w:r w:rsidR="007731EB">
        <w:rPr>
          <w:rStyle w:val="FootnoteReference"/>
          <w:rFonts w:cs="Arial"/>
          <w:lang w:val="en-US"/>
        </w:rPr>
        <w:footnoteReference w:id="1"/>
      </w:r>
      <w:r w:rsidR="003617A8">
        <w:rPr>
          <w:rFonts w:cs="Arial"/>
          <w:lang w:val="en-US"/>
        </w:rPr>
        <w:t>,</w:t>
      </w:r>
      <w:r w:rsidR="006709AB">
        <w:rPr>
          <w:rFonts w:cs="Arial"/>
          <w:lang w:val="en-US"/>
        </w:rPr>
        <w:t xml:space="preserve"> using</w:t>
      </w:r>
      <w:r w:rsidR="001A440D">
        <w:rPr>
          <w:rFonts w:cs="Arial"/>
          <w:lang w:val="en-US"/>
        </w:rPr>
        <w:t xml:space="preserve"> OFDMA and SU-MIMO</w:t>
      </w:r>
      <w:r w:rsidR="00396225">
        <w:rPr>
          <w:rFonts w:cs="Arial"/>
          <w:lang w:val="en-US"/>
        </w:rPr>
        <w:t>,</w:t>
      </w:r>
      <w:r w:rsidRPr="00F31EA7">
        <w:rPr>
          <w:rFonts w:cs="Arial"/>
          <w:lang w:val="en-US"/>
        </w:rPr>
        <w:t xml:space="preserve"> </w:t>
      </w:r>
      <w:r w:rsidR="00142DC7">
        <w:rPr>
          <w:rFonts w:cs="Arial"/>
          <w:lang w:val="en-US"/>
        </w:rPr>
        <w:t>for</w:t>
      </w:r>
      <w:r w:rsidR="004348AE">
        <w:rPr>
          <w:rFonts w:cs="Arial"/>
          <w:lang w:val="en-US"/>
        </w:rPr>
        <w:t xml:space="preserve"> the following 4 cases </w:t>
      </w:r>
    </w:p>
    <w:p w14:paraId="53DA4AE3" w14:textId="655308DC" w:rsidR="00201593" w:rsidRPr="00873BD0" w:rsidRDefault="00201593" w:rsidP="00403AFC">
      <w:pPr>
        <w:pStyle w:val="ListParagraph"/>
        <w:numPr>
          <w:ilvl w:val="0"/>
          <w:numId w:val="17"/>
        </w:numPr>
        <w:ind w:left="993" w:hanging="426"/>
        <w:jc w:val="both"/>
        <w:rPr>
          <w:rFonts w:cs="Arial"/>
          <w:lang w:val="en-US"/>
        </w:rPr>
      </w:pPr>
      <w:r w:rsidRPr="00C07244">
        <w:rPr>
          <w:rFonts w:cs="Arial"/>
          <w:lang w:val="en-US"/>
        </w:rPr>
        <w:t xml:space="preserve">1 </w:t>
      </w:r>
      <w:proofErr w:type="spellStart"/>
      <w:r w:rsidRPr="00C07244">
        <w:rPr>
          <w:rFonts w:cs="Arial"/>
          <w:lang w:val="en-US"/>
        </w:rPr>
        <w:t>gNB</w:t>
      </w:r>
      <w:proofErr w:type="spellEnd"/>
      <w:r w:rsidRPr="00C07244">
        <w:rPr>
          <w:rFonts w:cs="Arial"/>
          <w:lang w:val="en-US"/>
        </w:rPr>
        <w:t xml:space="preserve"> with 8 Tx antennas transmitting to 1 UE with 8 Rx antennas</w:t>
      </w:r>
      <w:r w:rsidR="001A440D" w:rsidRPr="00C07244">
        <w:rPr>
          <w:rFonts w:cs="Arial"/>
          <w:lang w:val="en-US"/>
        </w:rPr>
        <w:t xml:space="preserve"> using all the </w:t>
      </w:r>
      <w:r w:rsidR="009C1C3F" w:rsidRPr="00C07244">
        <w:rPr>
          <w:rFonts w:cs="Arial"/>
          <w:lang w:val="en-US"/>
        </w:rPr>
        <w:t xml:space="preserve">132 resource </w:t>
      </w:r>
      <w:r w:rsidR="009C1C3F">
        <w:rPr>
          <w:rFonts w:cs="Arial"/>
          <w:lang w:val="en-US"/>
        </w:rPr>
        <w:t xml:space="preserve">blocks </w:t>
      </w:r>
    </w:p>
    <w:p w14:paraId="7877C133" w14:textId="78CDFB27" w:rsidR="00201593"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w:t>
      </w:r>
      <w:proofErr w:type="spellStart"/>
      <w:r w:rsidRPr="00873BD0">
        <w:rPr>
          <w:rFonts w:cs="Arial"/>
          <w:lang w:val="en-US"/>
        </w:rPr>
        <w:t>gNB</w:t>
      </w:r>
      <w:proofErr w:type="spellEnd"/>
      <w:r w:rsidRPr="00873BD0">
        <w:rPr>
          <w:rFonts w:cs="Arial"/>
          <w:lang w:val="en-US"/>
        </w:rPr>
        <w:t xml:space="preserve"> with 8 Tx antennas transmitting to 2 UEs </w:t>
      </w:r>
      <w:r w:rsidR="001A440D" w:rsidRPr="00873BD0">
        <w:rPr>
          <w:rFonts w:cs="Arial"/>
          <w:lang w:val="en-US"/>
        </w:rPr>
        <w:t xml:space="preserve">each </w:t>
      </w:r>
      <w:r w:rsidRPr="00873BD0">
        <w:rPr>
          <w:rFonts w:cs="Arial"/>
          <w:lang w:val="en-US"/>
        </w:rPr>
        <w:t>with 4 Rx antennas</w:t>
      </w:r>
      <w:r w:rsidR="001A440D" w:rsidRPr="00873BD0">
        <w:rPr>
          <w:rFonts w:cs="Arial"/>
          <w:lang w:val="en-US"/>
        </w:rPr>
        <w:t>, each using</w:t>
      </w:r>
      <w:r w:rsidR="009C1C3F">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2</m:t>
            </m:r>
          </m:den>
        </m:f>
      </m:oMath>
      <w:r w:rsidR="00074B38">
        <w:rPr>
          <w:rFonts w:eastAsiaTheme="minorEastAsia" w:cs="Arial"/>
          <w:lang w:val="en-US"/>
        </w:rPr>
        <w:t xml:space="preserve"> resource blocks on average</w:t>
      </w:r>
      <w:r w:rsidR="001A440D" w:rsidRPr="00873BD0">
        <w:rPr>
          <w:rFonts w:cs="Arial"/>
          <w:lang w:val="en-US"/>
        </w:rPr>
        <w:t xml:space="preserve"> </w:t>
      </w:r>
    </w:p>
    <w:p w14:paraId="253BC075" w14:textId="0A9F8659" w:rsidR="00201593"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w:t>
      </w:r>
      <w:proofErr w:type="spellStart"/>
      <w:r w:rsidRPr="00873BD0">
        <w:rPr>
          <w:rFonts w:cs="Arial"/>
          <w:lang w:val="en-US"/>
        </w:rPr>
        <w:t>gNB</w:t>
      </w:r>
      <w:proofErr w:type="spellEnd"/>
      <w:r w:rsidRPr="00873BD0">
        <w:rPr>
          <w:rFonts w:cs="Arial"/>
          <w:lang w:val="en-US"/>
        </w:rPr>
        <w:t xml:space="preserve"> with 8 Tx antennas transmitting to 4 UEs </w:t>
      </w:r>
      <w:r w:rsidR="001A440D" w:rsidRPr="00873BD0">
        <w:rPr>
          <w:rFonts w:cs="Arial"/>
          <w:lang w:val="en-US"/>
        </w:rPr>
        <w:t xml:space="preserve">each </w:t>
      </w:r>
      <w:r w:rsidRPr="00873BD0">
        <w:rPr>
          <w:rFonts w:cs="Arial"/>
          <w:lang w:val="en-US"/>
        </w:rPr>
        <w:t>with 2 Rx antennas</w:t>
      </w:r>
      <w:r w:rsidR="001A440D" w:rsidRPr="00873BD0">
        <w:rPr>
          <w:rFonts w:cs="Arial"/>
          <w:lang w:val="en-US"/>
        </w:rPr>
        <w:t>,</w:t>
      </w:r>
      <w:r w:rsidRPr="00873BD0">
        <w:rPr>
          <w:rFonts w:cs="Arial"/>
          <w:lang w:val="en-US"/>
        </w:rPr>
        <w:t xml:space="preserve"> each</w:t>
      </w:r>
      <w:r w:rsidR="000741C5">
        <w:rPr>
          <w:rFonts w:cs="Arial"/>
          <w:lang w:val="en-US"/>
        </w:rPr>
        <w:t xml:space="preserve"> </w:t>
      </w:r>
      <w:r w:rsidR="001A440D" w:rsidRPr="00873BD0">
        <w:rPr>
          <w:rFonts w:cs="Arial"/>
          <w:lang w:val="en-US"/>
        </w:rPr>
        <w:t>using</w:t>
      </w:r>
      <w:r w:rsidR="00074B38">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4</m:t>
            </m:r>
          </m:den>
        </m:f>
      </m:oMath>
      <w:r w:rsidR="00074B38">
        <w:rPr>
          <w:rFonts w:eastAsiaTheme="minorEastAsia" w:cs="Arial"/>
          <w:lang w:val="en-US"/>
        </w:rPr>
        <w:t xml:space="preserve"> resource blocks on average</w:t>
      </w:r>
      <w:r w:rsidR="00F66852" w:rsidRPr="00873BD0">
        <w:rPr>
          <w:rFonts w:cs="Arial"/>
          <w:lang w:val="en-US"/>
        </w:rPr>
        <w:t>,</w:t>
      </w:r>
    </w:p>
    <w:p w14:paraId="381CC988" w14:textId="4BE62CCD" w:rsidR="00AB11CA"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w:t>
      </w:r>
      <w:proofErr w:type="spellStart"/>
      <w:r w:rsidRPr="00873BD0">
        <w:rPr>
          <w:rFonts w:cs="Arial"/>
          <w:lang w:val="en-US"/>
        </w:rPr>
        <w:t>gNB</w:t>
      </w:r>
      <w:proofErr w:type="spellEnd"/>
      <w:r w:rsidRPr="00873BD0">
        <w:rPr>
          <w:rFonts w:cs="Arial"/>
          <w:lang w:val="en-US"/>
        </w:rPr>
        <w:t xml:space="preserve"> with 8 Tx antennas transmitting to 8 UEs </w:t>
      </w:r>
      <w:r w:rsidR="001A440D" w:rsidRPr="00873BD0">
        <w:rPr>
          <w:rFonts w:cs="Arial"/>
          <w:lang w:val="en-US"/>
        </w:rPr>
        <w:t xml:space="preserve">each </w:t>
      </w:r>
      <w:r w:rsidRPr="00873BD0">
        <w:rPr>
          <w:rFonts w:cs="Arial"/>
          <w:lang w:val="en-US"/>
        </w:rPr>
        <w:t>with 1 Rx antennas</w:t>
      </w:r>
      <w:r w:rsidR="001A440D" w:rsidRPr="00873BD0">
        <w:rPr>
          <w:rFonts w:cs="Arial"/>
          <w:lang w:val="en-US"/>
        </w:rPr>
        <w:t>,</w:t>
      </w:r>
      <w:r w:rsidRPr="00873BD0">
        <w:rPr>
          <w:rFonts w:cs="Arial"/>
          <w:lang w:val="en-US"/>
        </w:rPr>
        <w:t xml:space="preserve"> each</w:t>
      </w:r>
      <w:r w:rsidR="001A440D" w:rsidRPr="00873BD0">
        <w:rPr>
          <w:rFonts w:cs="Arial"/>
          <w:lang w:val="en-US"/>
        </w:rPr>
        <w:t xml:space="preserve"> using</w:t>
      </w:r>
      <w:r w:rsidR="00074B38">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8</m:t>
            </m:r>
          </m:den>
        </m:f>
      </m:oMath>
      <w:r w:rsidR="00074B38">
        <w:rPr>
          <w:rFonts w:eastAsiaTheme="minorEastAsia" w:cs="Arial"/>
          <w:lang w:val="en-US"/>
        </w:rPr>
        <w:t xml:space="preserve"> resource blocks on average</w:t>
      </w:r>
      <w:r w:rsidR="001A440D" w:rsidRPr="00873BD0">
        <w:rPr>
          <w:rFonts w:cs="Arial"/>
          <w:lang w:val="en-US"/>
        </w:rPr>
        <w:t xml:space="preserve"> </w:t>
      </w:r>
    </w:p>
    <w:p w14:paraId="4599B1F6" w14:textId="3DC07E9D" w:rsidR="00E46E36" w:rsidRDefault="0025040F" w:rsidP="00E46E36">
      <w:pPr>
        <w:jc w:val="both"/>
        <w:rPr>
          <w:rFonts w:cs="Arial"/>
          <w:lang w:val="en-US"/>
        </w:rPr>
      </w:pPr>
      <w:r>
        <w:rPr>
          <w:rFonts w:cs="Arial"/>
          <w:lang w:val="en-US"/>
        </w:rPr>
        <w:t>R</w:t>
      </w:r>
      <w:r w:rsidR="0065732E">
        <w:rPr>
          <w:rFonts w:cs="Arial"/>
          <w:lang w:val="en-US"/>
        </w:rPr>
        <w:t>epeat</w:t>
      </w:r>
      <w:r w:rsidR="00A31B2E">
        <w:rPr>
          <w:rFonts w:cs="Arial"/>
          <w:lang w:val="en-US"/>
        </w:rPr>
        <w:t xml:space="preserve"> the</w:t>
      </w:r>
      <w:r w:rsidR="0034757C">
        <w:rPr>
          <w:rFonts w:cs="Arial"/>
          <w:lang w:val="en-US"/>
        </w:rPr>
        <w:t xml:space="preserve"> above </w:t>
      </w:r>
      <w:r>
        <w:rPr>
          <w:rFonts w:cs="Arial"/>
          <w:lang w:val="en-US"/>
        </w:rPr>
        <w:t xml:space="preserve">cases </w:t>
      </w:r>
      <w:r w:rsidR="00095512">
        <w:rPr>
          <w:rFonts w:cs="Arial"/>
          <w:lang w:val="en-US"/>
        </w:rPr>
        <w:t>with the number of UE</w:t>
      </w:r>
      <w:r w:rsidR="00A31B2E">
        <w:rPr>
          <w:rFonts w:cs="Arial"/>
          <w:lang w:val="en-US"/>
        </w:rPr>
        <w:t>s</w:t>
      </w:r>
      <w:r w:rsidR="00095512">
        <w:rPr>
          <w:rFonts w:cs="Arial"/>
          <w:lang w:val="en-US"/>
        </w:rPr>
        <w:t xml:space="preserve"> </w:t>
      </w:r>
      <w:r w:rsidR="00A31B2E">
        <w:rPr>
          <w:rFonts w:cs="Arial"/>
          <w:lang w:val="en-US"/>
        </w:rPr>
        <w:t xml:space="preserve">now </w:t>
      </w:r>
      <w:r w:rsidR="0034757C">
        <w:rPr>
          <w:rFonts w:cs="Arial"/>
          <w:lang w:val="en-US"/>
        </w:rPr>
        <w:t xml:space="preserve">set to </w:t>
      </w:r>
      <w:r w:rsidR="00A31B2E">
        <w:rPr>
          <w:rFonts w:cs="Arial"/>
          <w:lang w:val="en-US"/>
        </w:rPr>
        <w:t xml:space="preserve">1 for each case, </w:t>
      </w:r>
      <w:r w:rsidR="0034757C">
        <w:rPr>
          <w:rFonts w:cs="Arial"/>
          <w:lang w:val="en-US"/>
        </w:rPr>
        <w:t>while</w:t>
      </w:r>
      <w:r w:rsidR="00A31B2E">
        <w:rPr>
          <w:rFonts w:cs="Arial"/>
          <w:lang w:val="en-US"/>
        </w:rPr>
        <w:t xml:space="preserve"> the antenna counts remain the same. </w:t>
      </w:r>
      <w:r w:rsidR="00052385">
        <w:rPr>
          <w:rFonts w:cs="Arial"/>
          <w:lang w:val="en-US"/>
        </w:rPr>
        <w:t>S</w:t>
      </w:r>
      <w:r w:rsidR="00CC6AE4">
        <w:rPr>
          <w:rFonts w:cs="Arial"/>
          <w:lang w:val="en-US"/>
        </w:rPr>
        <w:t xml:space="preserve">how that there is no difference </w:t>
      </w:r>
      <w:r w:rsidR="00F961BE">
        <w:rPr>
          <w:rFonts w:cs="Arial"/>
          <w:lang w:val="en-US"/>
        </w:rPr>
        <w:t xml:space="preserve">in </w:t>
      </w:r>
      <w:r w:rsidR="00B25E54">
        <w:rPr>
          <w:rFonts w:cs="Arial"/>
          <w:lang w:val="en-US"/>
        </w:rPr>
        <w:t>max</w:t>
      </w:r>
      <w:r w:rsidR="00EE3EE9">
        <w:rPr>
          <w:rFonts w:cs="Arial"/>
          <w:lang w:val="en-US"/>
        </w:rPr>
        <w:t>imum</w:t>
      </w:r>
      <w:r w:rsidR="00F961BE">
        <w:rPr>
          <w:rFonts w:cs="Arial"/>
          <w:lang w:val="en-US"/>
        </w:rPr>
        <w:t xml:space="preserve"> capacity between a</w:t>
      </w:r>
      <w:r w:rsidR="000C4331">
        <w:rPr>
          <w:rFonts w:cs="Arial"/>
          <w:lang w:val="en-US"/>
        </w:rPr>
        <w:t xml:space="preserve"> single user and </w:t>
      </w:r>
      <w:r w:rsidR="00D75CC3">
        <w:rPr>
          <w:rFonts w:cs="Arial"/>
          <w:lang w:val="en-US"/>
        </w:rPr>
        <w:t>a</w:t>
      </w:r>
      <w:r w:rsidR="009D23E0">
        <w:rPr>
          <w:rFonts w:cs="Arial"/>
          <w:lang w:val="en-US"/>
        </w:rPr>
        <w:t xml:space="preserve"> </w:t>
      </w:r>
      <w:r w:rsidR="000C4331">
        <w:rPr>
          <w:rFonts w:cs="Arial"/>
          <w:lang w:val="en-US"/>
        </w:rPr>
        <w:t xml:space="preserve">multi-user </w:t>
      </w:r>
      <w:r w:rsidR="00052D71">
        <w:rPr>
          <w:rFonts w:cs="Arial"/>
          <w:lang w:val="en-US"/>
        </w:rPr>
        <w:t>transmission</w:t>
      </w:r>
      <w:r w:rsidR="00D75CC3">
        <w:rPr>
          <w:rFonts w:cs="Arial"/>
          <w:lang w:val="en-US"/>
        </w:rPr>
        <w:t>,</w:t>
      </w:r>
      <w:r w:rsidR="00052D71">
        <w:rPr>
          <w:rFonts w:cs="Arial"/>
          <w:lang w:val="en-US"/>
        </w:rPr>
        <w:t xml:space="preserve"> when using </w:t>
      </w:r>
      <w:r w:rsidR="000C4331">
        <w:rPr>
          <w:rFonts w:cs="Arial"/>
          <w:lang w:val="en-US"/>
        </w:rPr>
        <w:t>SU-MIMO.</w:t>
      </w:r>
      <w:r w:rsidR="00B25E54">
        <w:rPr>
          <w:rFonts w:cs="Arial"/>
          <w:lang w:val="en-US"/>
        </w:rPr>
        <w:t xml:space="preserve"> </w:t>
      </w:r>
      <w:r w:rsidR="00CA256D">
        <w:rPr>
          <w:rFonts w:cs="Arial"/>
          <w:lang w:val="en-US"/>
        </w:rPr>
        <w:t>And finally</w:t>
      </w:r>
      <w:r w:rsidR="00D4207B">
        <w:rPr>
          <w:rFonts w:cs="Arial"/>
          <w:lang w:val="en-US"/>
        </w:rPr>
        <w:t>, e</w:t>
      </w:r>
      <w:r w:rsidR="00E46E36">
        <w:rPr>
          <w:rFonts w:cs="Arial"/>
          <w:lang w:val="en-US"/>
        </w:rPr>
        <w:t xml:space="preserve">xplain the </w:t>
      </w:r>
      <w:r w:rsidR="000D4985">
        <w:rPr>
          <w:rFonts w:cs="Arial"/>
          <w:lang w:val="en-US"/>
        </w:rPr>
        <w:t>results</w:t>
      </w:r>
      <w:r w:rsidR="00C41A5C">
        <w:rPr>
          <w:rFonts w:cs="Arial"/>
          <w:lang w:val="en-US"/>
        </w:rPr>
        <w:t xml:space="preserve"> </w:t>
      </w:r>
      <w:r w:rsidR="00D75CC3">
        <w:rPr>
          <w:rFonts w:cs="Arial"/>
          <w:lang w:val="en-US"/>
        </w:rPr>
        <w:t>obtained</w:t>
      </w:r>
      <w:r w:rsidR="00D4207B">
        <w:rPr>
          <w:rFonts w:cs="Arial"/>
          <w:lang w:val="en-US"/>
        </w:rPr>
        <w:t xml:space="preserve"> for different number of receive antenna</w:t>
      </w:r>
      <w:r w:rsidR="00052D71">
        <w:rPr>
          <w:rFonts w:cs="Arial"/>
          <w:lang w:val="en-US"/>
        </w:rPr>
        <w:t>s</w:t>
      </w:r>
      <w:r w:rsidR="00D4207B">
        <w:rPr>
          <w:rFonts w:cs="Arial"/>
          <w:lang w:val="en-US"/>
        </w:rPr>
        <w:t xml:space="preserve"> </w:t>
      </w:r>
      <w:r w:rsidR="001C1D9A">
        <w:rPr>
          <w:rFonts w:cs="Arial"/>
          <w:lang w:val="en-US"/>
        </w:rPr>
        <w:t xml:space="preserve">by </w:t>
      </w:r>
      <w:r w:rsidR="00C41A5C">
        <w:rPr>
          <w:rFonts w:cs="Arial"/>
          <w:lang w:val="en-US"/>
        </w:rPr>
        <w:t>using matrix theory to compute</w:t>
      </w:r>
      <w:r w:rsidR="001B2520">
        <w:rPr>
          <w:rFonts w:cs="Arial"/>
          <w:lang w:val="en-US"/>
        </w:rPr>
        <w:t xml:space="preserve"> the </w:t>
      </w:r>
      <w:r w:rsidR="003C43AE">
        <w:rPr>
          <w:rFonts w:cs="Arial"/>
          <w:lang w:val="en-US"/>
        </w:rPr>
        <w:t xml:space="preserve">eigen values </w:t>
      </w:r>
      <w:r w:rsidR="009D23E0">
        <w:rPr>
          <w:rFonts w:cs="Arial"/>
          <w:lang w:val="en-US"/>
        </w:rPr>
        <w:t>of the</w:t>
      </w:r>
      <w:r w:rsidR="00CA256D">
        <w:rPr>
          <w:rFonts w:cs="Arial"/>
          <w:lang w:val="en-US"/>
        </w:rPr>
        <w:t xml:space="preserve"> associated </w:t>
      </w:r>
      <w:r w:rsidR="00396225">
        <w:rPr>
          <w:rFonts w:cs="Arial"/>
          <w:lang w:val="en-US"/>
        </w:rPr>
        <w:t>Gram matrices</w:t>
      </w:r>
      <w:r w:rsidR="00CA479D">
        <w:rPr>
          <w:rFonts w:cs="Arial"/>
          <w:lang w:val="en-US"/>
        </w:rPr>
        <w:t>.</w:t>
      </w:r>
    </w:p>
    <w:p w14:paraId="4CE32F66" w14:textId="54B914AB" w:rsidR="00A04FD2" w:rsidRPr="00AD385D" w:rsidRDefault="00A91E00" w:rsidP="00AD385D">
      <w:pPr>
        <w:pStyle w:val="Heading2"/>
        <w:spacing w:after="240"/>
        <w:rPr>
          <w:rFonts w:ascii="Arial" w:hAnsi="Arial" w:cs="Arial"/>
          <w:b/>
          <w:bCs/>
          <w:lang w:val="en-US"/>
        </w:rPr>
      </w:pPr>
      <w:r w:rsidRPr="00AD385D">
        <w:rPr>
          <w:rFonts w:ascii="Arial" w:hAnsi="Arial" w:cs="Arial"/>
          <w:b/>
          <w:bCs/>
          <w:lang w:val="en-US"/>
        </w:rPr>
        <w:t>Introduction</w:t>
      </w:r>
      <w:r w:rsidR="007C5BA2" w:rsidRPr="00AD385D">
        <w:rPr>
          <w:rFonts w:ascii="Arial" w:hAnsi="Arial" w:cs="Arial"/>
          <w:b/>
          <w:bCs/>
          <w:lang w:val="en-US"/>
        </w:rPr>
        <w:t>:</w:t>
      </w:r>
    </w:p>
    <w:p w14:paraId="062094BE" w14:textId="242C3888" w:rsidR="00574AAB" w:rsidRPr="002533A5" w:rsidRDefault="00D27933" w:rsidP="00C14BA0">
      <w:pPr>
        <w:spacing w:line="240" w:lineRule="auto"/>
        <w:jc w:val="both"/>
        <w:rPr>
          <w:rFonts w:cs="Arial"/>
        </w:rPr>
      </w:pPr>
      <w:r w:rsidRPr="00D27933">
        <w:rPr>
          <w:rFonts w:cs="Arial"/>
        </w:rPr>
        <w:t>We begin with a description of the channel model</w:t>
      </w:r>
      <w:r w:rsidR="00574AAB">
        <w:rPr>
          <w:rFonts w:cs="Arial"/>
        </w:rPr>
        <w:t xml:space="preserve">. </w:t>
      </w:r>
      <w:r w:rsidR="00574AAB" w:rsidRPr="00574AAB">
        <w:rPr>
          <w:rFonts w:cs="Arial"/>
        </w:rPr>
        <w:t xml:space="preserve">Consider a transmitter with </w:t>
      </w:r>
      <m:oMath>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oMath>
      <w:r w:rsidR="00574AAB" w:rsidRPr="00574AAB">
        <w:rPr>
          <w:rFonts w:cs="Arial"/>
          <w:i/>
          <w:iCs/>
        </w:rPr>
        <w:t xml:space="preserve"> </w:t>
      </w:r>
      <w:r w:rsidR="00574AAB" w:rsidRPr="00574AAB">
        <w:rPr>
          <w:rFonts w:cs="Arial"/>
        </w:rPr>
        <w:t xml:space="preserve">transmit antennas, and a receiver with </w:t>
      </w:r>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oMath>
      <w:r w:rsidR="00574AAB" w:rsidRPr="00574AAB">
        <w:rPr>
          <w:rFonts w:cs="Arial"/>
        </w:rPr>
        <w:t>receive antennas. The channel</w:t>
      </w:r>
      <w:r w:rsidR="00574AAB">
        <w:rPr>
          <w:rFonts w:cs="Arial"/>
        </w:rPr>
        <w:t xml:space="preserve"> </w:t>
      </w:r>
      <w:r w:rsidR="00574AAB" w:rsidRPr="00574AAB">
        <w:rPr>
          <w:rFonts w:cs="Arial"/>
        </w:rPr>
        <w:t xml:space="preserve">can be represented by the </w:t>
      </w:r>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oMath>
      <w:r w:rsidR="00574AAB">
        <w:rPr>
          <w:rFonts w:eastAsiaTheme="minorEastAsia" w:cs="Arial"/>
        </w:rPr>
        <w:t xml:space="preserve"> </w:t>
      </w:r>
      <w:r w:rsidR="00574AAB" w:rsidRPr="00574AAB">
        <w:rPr>
          <w:rFonts w:cs="Arial"/>
        </w:rPr>
        <w:t xml:space="preserve">matrix </w:t>
      </w:r>
      <m:oMath>
        <m:r>
          <m:rPr>
            <m:sty m:val="bi"/>
          </m:rPr>
          <w:rPr>
            <w:rFonts w:ascii="Cambria Math" w:hAnsi="Cambria Math" w:cs="Arial"/>
          </w:rPr>
          <m:t>H</m:t>
        </m:r>
      </m:oMath>
      <w:r w:rsidR="00574AAB" w:rsidRPr="00574AAB">
        <w:rPr>
          <w:rFonts w:cs="Arial"/>
          <w:b/>
          <w:bCs/>
        </w:rPr>
        <w:t xml:space="preserve"> </w:t>
      </w:r>
      <w:r w:rsidR="00574AAB" w:rsidRPr="00574AAB">
        <w:rPr>
          <w:rFonts w:cs="Arial"/>
        </w:rPr>
        <w:t xml:space="preserve">of channel gains </w:t>
      </w:r>
      <m:oMath>
        <m:sSub>
          <m:sSubPr>
            <m:ctrlPr>
              <w:rPr>
                <w:rFonts w:ascii="Cambria Math" w:hAnsi="Cambria Math" w:cs="Arial"/>
                <w:i/>
                <w:iCs/>
              </w:rPr>
            </m:ctrlPr>
          </m:sSubPr>
          <m:e>
            <m:r>
              <w:rPr>
                <w:rFonts w:ascii="Cambria Math" w:hAnsi="Cambria Math" w:cs="Arial"/>
              </w:rPr>
              <m:t>h</m:t>
            </m:r>
          </m:e>
          <m:sub>
            <m:r>
              <w:rPr>
                <w:rFonts w:ascii="Cambria Math" w:hAnsi="Cambria Math" w:cs="Arial"/>
              </w:rPr>
              <m:t>ij</m:t>
            </m:r>
          </m:sub>
        </m:sSub>
      </m:oMath>
      <w:r w:rsidR="00574AAB" w:rsidRPr="00574AAB">
        <w:rPr>
          <w:rFonts w:cs="Arial"/>
          <w:i/>
          <w:iCs/>
        </w:rPr>
        <w:t xml:space="preserve"> </w:t>
      </w:r>
      <w:r w:rsidR="00574AAB" w:rsidRPr="00574AAB">
        <w:rPr>
          <w:rFonts w:cs="Arial"/>
        </w:rPr>
        <w:t>representing the gain from transmit</w:t>
      </w:r>
      <w:r w:rsidR="00574AAB">
        <w:rPr>
          <w:rFonts w:cs="Arial"/>
        </w:rPr>
        <w:t xml:space="preserve"> </w:t>
      </w:r>
      <w:r w:rsidR="00574AAB" w:rsidRPr="00574AAB">
        <w:rPr>
          <w:rFonts w:cs="Arial"/>
        </w:rPr>
        <w:t xml:space="preserve">antenna </w:t>
      </w:r>
      <m:oMath>
        <m:r>
          <w:rPr>
            <w:rFonts w:ascii="Cambria Math" w:hAnsi="Cambria Math" w:cs="Arial"/>
          </w:rPr>
          <m:t xml:space="preserve">j </m:t>
        </m:r>
      </m:oMath>
      <w:r w:rsidR="00574AAB" w:rsidRPr="00574AAB">
        <w:rPr>
          <w:rFonts w:cs="Arial"/>
        </w:rPr>
        <w:t xml:space="preserve">to receive antenna </w:t>
      </w:r>
      <m:oMath>
        <m:r>
          <w:rPr>
            <w:rFonts w:ascii="Cambria Math" w:hAnsi="Cambria Math" w:cs="Arial"/>
          </w:rPr>
          <m:t>i.</m:t>
        </m:r>
      </m:oMath>
      <w:r w:rsidR="00574AAB" w:rsidRPr="00574AAB">
        <w:rPr>
          <w:rFonts w:cs="Arial"/>
        </w:rPr>
        <w:t xml:space="preserve"> The </w:t>
      </w:r>
      <m:oMath>
        <m:sSub>
          <m:sSubPr>
            <m:ctrlPr>
              <w:rPr>
                <w:rFonts w:ascii="Cambria Math" w:hAnsi="Cambria Math" w:cs="Arial"/>
                <w:i/>
                <w:iCs/>
              </w:rPr>
            </m:ctrlPr>
          </m:sSubPr>
          <m:e>
            <m:r>
              <w:rPr>
                <w:rFonts w:ascii="Cambria Math" w:hAnsi="Cambria Math" w:cs="Arial"/>
              </w:rPr>
              <m:t>N</m:t>
            </m:r>
          </m:e>
          <m:sub>
            <m:r>
              <w:rPr>
                <w:rFonts w:ascii="Cambria Math" w:hAnsi="Cambria Math" w:cs="Arial"/>
              </w:rPr>
              <m:t>r</m:t>
            </m:r>
          </m:sub>
        </m:sSub>
        <m:r>
          <w:rPr>
            <w:rFonts w:ascii="Cambria Math" w:hAnsi="Cambria Math" w:cs="Arial"/>
          </w:rPr>
          <m:t xml:space="preserve"> </m:t>
        </m:r>
        <m:r>
          <w:rPr>
            <w:rFonts w:ascii="Cambria Math" w:eastAsia="CMSY10" w:hAnsi="Cambria Math" w:cs="Arial"/>
          </w:rPr>
          <m:t xml:space="preserve">× </m:t>
        </m:r>
        <m:r>
          <w:rPr>
            <w:rFonts w:ascii="Cambria Math" w:eastAsia="CMR10" w:hAnsi="Cambria Math" w:cs="Arial"/>
          </w:rPr>
          <m:t>1</m:t>
        </m:r>
      </m:oMath>
      <w:r w:rsidR="00574AAB" w:rsidRPr="00574AAB">
        <w:rPr>
          <w:rFonts w:eastAsia="CMR10" w:cs="Arial"/>
        </w:rPr>
        <w:t xml:space="preserve"> </w:t>
      </w:r>
      <w:r w:rsidR="00574AAB" w:rsidRPr="002533A5">
        <w:rPr>
          <w:rFonts w:cs="Arial"/>
        </w:rPr>
        <w:t xml:space="preserve">received signal </w:t>
      </w:r>
      <m:oMath>
        <m:r>
          <m:rPr>
            <m:sty m:val="bi"/>
          </m:rPr>
          <w:rPr>
            <w:rFonts w:ascii="Cambria Math" w:hAnsi="Cambria Math" w:cs="Arial"/>
          </w:rPr>
          <m:t>y</m:t>
        </m:r>
      </m:oMath>
      <w:r w:rsidR="00574AAB" w:rsidRPr="002533A5">
        <w:rPr>
          <w:rFonts w:cs="Arial"/>
          <w:b/>
          <w:bCs/>
        </w:rPr>
        <w:t xml:space="preserve"> </w:t>
      </w:r>
      <w:r w:rsidR="00574AAB" w:rsidRPr="002533A5">
        <w:rPr>
          <w:rFonts w:cs="Arial"/>
        </w:rPr>
        <w:t>is equal to</w:t>
      </w:r>
    </w:p>
    <w:p w14:paraId="51398D97" w14:textId="46AC3EA8" w:rsidR="00574AAB" w:rsidRPr="002533A5" w:rsidRDefault="00AC3B14" w:rsidP="00546E46">
      <w:pPr>
        <w:spacing w:line="240" w:lineRule="auto"/>
        <w:jc w:val="both"/>
        <w:rPr>
          <w:rFonts w:cs="Arial"/>
        </w:rPr>
      </w:pPr>
      <m:oMathPara>
        <m:oMath>
          <m:r>
            <m:rPr>
              <m:sty m:val="bi"/>
            </m:rPr>
            <w:rPr>
              <w:rFonts w:ascii="Cambria Math" w:hAnsi="Cambria Math" w:cs="Arial"/>
            </w:rPr>
            <m:t xml:space="preserve">y </m:t>
          </m:r>
          <m:r>
            <w:rPr>
              <w:rFonts w:ascii="Cambria Math" w:eastAsia="CMR10" w:hAnsi="Cambria Math" w:cs="Arial"/>
            </w:rPr>
            <m:t xml:space="preserve">= </m:t>
          </m:r>
          <m:r>
            <m:rPr>
              <m:sty m:val="bi"/>
            </m:rPr>
            <w:rPr>
              <w:rFonts w:ascii="Cambria Math" w:hAnsi="Cambria Math" w:cs="Arial"/>
            </w:rPr>
            <m:t xml:space="preserve">Hx </m:t>
          </m:r>
          <m:r>
            <w:rPr>
              <w:rFonts w:ascii="Cambria Math" w:eastAsia="CMR10" w:hAnsi="Cambria Math" w:cs="Arial"/>
            </w:rPr>
            <m:t xml:space="preserve">+ </m:t>
          </m:r>
          <m:r>
            <m:rPr>
              <m:sty m:val="bi"/>
            </m:rPr>
            <w:rPr>
              <w:rFonts w:ascii="Cambria Math" w:hAnsi="Cambria Math" w:cs="Arial"/>
            </w:rPr>
            <m:t>n</m:t>
          </m:r>
        </m:oMath>
      </m:oMathPara>
    </w:p>
    <w:p w14:paraId="26B04794" w14:textId="74AD394F" w:rsidR="002C4ED7" w:rsidRPr="002533A5" w:rsidRDefault="002628F8" w:rsidP="00546E46">
      <w:pPr>
        <w:spacing w:line="240" w:lineRule="auto"/>
        <w:jc w:val="both"/>
        <w:rPr>
          <w:rFonts w:cs="Arial"/>
        </w:rPr>
      </w:pPr>
      <w:r w:rsidRPr="002533A5">
        <w:rPr>
          <w:rFonts w:cs="Arial"/>
        </w:rPr>
        <w:t xml:space="preserve">The channel state information is the channel matrix </w:t>
      </w:r>
      <m:oMath>
        <m:r>
          <m:rPr>
            <m:sty m:val="bi"/>
          </m:rPr>
          <w:rPr>
            <w:rFonts w:ascii="Cambria Math" w:hAnsi="Cambria Math" w:cs="Arial"/>
          </w:rPr>
          <m:t>H</m:t>
        </m:r>
      </m:oMath>
      <w:r w:rsidRPr="002533A5">
        <w:rPr>
          <w:rFonts w:cs="Arial"/>
          <w:b/>
          <w:bCs/>
        </w:rPr>
        <w:t xml:space="preserve"> </w:t>
      </w:r>
      <w:r w:rsidRPr="002533A5">
        <w:rPr>
          <w:rFonts w:cs="Arial"/>
        </w:rPr>
        <w:t xml:space="preserve">and/or its </w:t>
      </w:r>
      <w:r w:rsidR="00305BE9" w:rsidRPr="002533A5">
        <w:rPr>
          <w:rFonts w:cs="Arial"/>
        </w:rPr>
        <w:t>distribution.</w:t>
      </w:r>
    </w:p>
    <w:p w14:paraId="3716DE65" w14:textId="2CE42903" w:rsidR="007C5BA2" w:rsidRPr="002533A5" w:rsidRDefault="00031C5E" w:rsidP="00546E46">
      <w:pPr>
        <w:autoSpaceDE w:val="0"/>
        <w:autoSpaceDN w:val="0"/>
        <w:adjustRightInd w:val="0"/>
        <w:spacing w:after="0" w:line="240" w:lineRule="auto"/>
        <w:jc w:val="both"/>
        <w:rPr>
          <w:rFonts w:eastAsiaTheme="minorEastAsia" w:cs="Arial"/>
        </w:rPr>
      </w:pPr>
      <w:r w:rsidRPr="002533A5">
        <w:rPr>
          <w:rFonts w:eastAsiaTheme="minorEastAsia" w:cs="Arial"/>
        </w:rPr>
        <w:t xml:space="preserve">Under rich scattering conditions </w:t>
      </w:r>
      <w:r w:rsidR="00580B4E" w:rsidRPr="002533A5">
        <w:rPr>
          <w:rFonts w:eastAsiaTheme="minorEastAsia" w:cs="Arial"/>
        </w:rPr>
        <w:t>the MIMO channel can be decomposed into parallel non-interfering channels. The number of such parallel streams is known as the layer</w:t>
      </w:r>
      <w:r w:rsidR="003D16B7" w:rsidRPr="002533A5">
        <w:rPr>
          <w:rFonts w:eastAsiaTheme="minorEastAsia" w:cs="Arial"/>
        </w:rPr>
        <w:t xml:space="preserve"> count</w:t>
      </w:r>
      <w:r w:rsidR="00C7219B" w:rsidRPr="002533A5">
        <w:rPr>
          <w:rFonts w:eastAsiaTheme="minorEastAsia" w:cs="Arial"/>
        </w:rPr>
        <w:t xml:space="preserve"> and is equal to </w:t>
      </w:r>
      <m:oMath>
        <m:r>
          <w:rPr>
            <w:rFonts w:ascii="Cambria Math" w:eastAsiaTheme="minorEastAsia" w:hAnsi="Cambria Math" w:cs="Arial"/>
          </w:rPr>
          <m:t xml:space="preserve"> Min(</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m:t>
            </m:r>
          </m:sub>
        </m:sSub>
        <m:r>
          <w:rPr>
            <w:rFonts w:ascii="Cambria Math" w:eastAsiaTheme="minorEastAsia" w:hAnsi="Cambria Math" w:cs="Arial"/>
          </w:rPr>
          <m:t>)</m:t>
        </m:r>
      </m:oMath>
      <w:r w:rsidR="00BD1A31" w:rsidRPr="002533A5">
        <w:rPr>
          <w:rFonts w:eastAsiaTheme="minorEastAsia" w:cs="Arial"/>
        </w:rPr>
        <w:t xml:space="preserve">. </w:t>
      </w:r>
      <w:r w:rsidR="00EE7160" w:rsidRPr="002533A5">
        <w:rPr>
          <w:rFonts w:cs="Arial"/>
        </w:rPr>
        <w:t>The</w:t>
      </w:r>
      <w:r w:rsidR="00546E46" w:rsidRPr="002533A5">
        <w:rPr>
          <w:rFonts w:cs="Arial"/>
        </w:rPr>
        <w:t>se</w:t>
      </w:r>
      <w:r w:rsidR="00EE7160" w:rsidRPr="002533A5">
        <w:rPr>
          <w:rFonts w:cs="Arial"/>
        </w:rPr>
        <w:t xml:space="preserve"> parallel channels are commonly referred to as the </w:t>
      </w:r>
      <w:r w:rsidR="00EE7160" w:rsidRPr="002533A5">
        <w:rPr>
          <w:rFonts w:cs="Arial"/>
          <w:i/>
          <w:iCs/>
        </w:rPr>
        <w:t xml:space="preserve">eigenmodes </w:t>
      </w:r>
      <w:r w:rsidR="00EE7160" w:rsidRPr="002533A5">
        <w:rPr>
          <w:rFonts w:cs="Arial"/>
        </w:rPr>
        <w:t xml:space="preserve">of the </w:t>
      </w:r>
      <w:r w:rsidR="00640326" w:rsidRPr="002533A5">
        <w:rPr>
          <w:rFonts w:cs="Arial"/>
        </w:rPr>
        <w:t>channel because</w:t>
      </w:r>
      <w:r w:rsidR="00EE7160" w:rsidRPr="002533A5">
        <w:rPr>
          <w:rFonts w:cs="Arial"/>
        </w:rPr>
        <w:t xml:space="preserve"> the singular values of </w:t>
      </w:r>
      <m:oMath>
        <m:r>
          <m:rPr>
            <m:sty m:val="bi"/>
          </m:rPr>
          <w:rPr>
            <w:rFonts w:ascii="Cambria Math" w:hAnsi="Cambria Math" w:cs="Arial"/>
          </w:rPr>
          <m:t>H</m:t>
        </m:r>
      </m:oMath>
      <w:r w:rsidR="00EE7160" w:rsidRPr="002533A5">
        <w:rPr>
          <w:rFonts w:cs="Arial"/>
          <w:b/>
          <w:bCs/>
        </w:rPr>
        <w:t xml:space="preserve"> </w:t>
      </w:r>
      <w:r w:rsidR="00EE7160" w:rsidRPr="002533A5">
        <w:rPr>
          <w:rFonts w:cs="Arial"/>
        </w:rPr>
        <w:t xml:space="preserve">are equal to the square root of the eigenvalues of the </w:t>
      </w:r>
      <w:r w:rsidR="00640326" w:rsidRPr="002533A5">
        <w:rPr>
          <w:rFonts w:cs="Arial"/>
        </w:rPr>
        <w:t>Wishart</w:t>
      </w:r>
      <m:oMath>
        <m:r>
          <w:rPr>
            <w:rStyle w:val="FootnoteReference"/>
            <w:rFonts w:ascii="Cambria Math" w:eastAsia="Calibri" w:hAnsi="Cambria Math" w:cs="Arial"/>
            <w:i/>
            <w:lang w:eastAsia="en-IN"/>
          </w:rPr>
          <w:footnoteReference w:id="2"/>
        </m:r>
      </m:oMath>
      <w:r w:rsidR="00640326" w:rsidRPr="002533A5">
        <w:rPr>
          <w:rFonts w:cs="Arial"/>
        </w:rPr>
        <w:t xml:space="preserve"> </w:t>
      </w:r>
      <w:r w:rsidR="00EE7160" w:rsidRPr="002533A5">
        <w:rPr>
          <w:rFonts w:cs="Arial"/>
        </w:rPr>
        <w:t xml:space="preserve">matrix </w:t>
      </w:r>
      <m:oMath>
        <m:r>
          <w:rPr>
            <w:rFonts w:ascii="Cambria Math" w:hAnsi="Cambria Math" w:cs="Arial"/>
          </w:rPr>
          <m:t>W=</m:t>
        </m:r>
        <m:r>
          <w:rPr>
            <w:rFonts w:ascii="Cambria Math" w:eastAsia="Calibri" w:hAnsi="Cambria Math" w:cs="Arial"/>
            <w:lang w:eastAsia="en-IN"/>
          </w:rPr>
          <m:t xml:space="preserve">H </m:t>
        </m:r>
        <m:sSup>
          <m:sSupPr>
            <m:ctrlPr>
              <w:rPr>
                <w:rFonts w:ascii="Cambria Math" w:eastAsia="Calibri" w:hAnsi="Cambria Math" w:cs="Arial"/>
                <w:i/>
                <w:lang w:eastAsia="en-IN"/>
              </w:rPr>
            </m:ctrlPr>
          </m:sSupPr>
          <m:e>
            <m:r>
              <w:rPr>
                <w:rFonts w:ascii="Cambria Math" w:eastAsia="Calibri" w:hAnsi="Cambria Math" w:cs="Arial"/>
                <w:lang w:eastAsia="en-IN"/>
              </w:rPr>
              <m:t>H</m:t>
            </m:r>
          </m:e>
          <m:sup>
            <m:r>
              <w:rPr>
                <w:rFonts w:ascii="Cambria Math" w:eastAsia="Calibri" w:hAnsi="Cambria Math" w:cs="Arial"/>
                <w:lang w:eastAsia="en-IN"/>
              </w:rPr>
              <m:t>†</m:t>
            </m:r>
          </m:sup>
        </m:sSup>
      </m:oMath>
      <w:r w:rsidR="00AC3B14" w:rsidRPr="002533A5">
        <w:rPr>
          <w:rFonts w:eastAsiaTheme="minorEastAsia" w:cs="Arial"/>
          <w:lang w:eastAsia="en-IN"/>
        </w:rPr>
        <w:t xml:space="preserve"> (</w:t>
      </w:r>
      <w:r w:rsidR="00AE561C" w:rsidRPr="002533A5">
        <w:rPr>
          <w:rFonts w:eastAsiaTheme="minorEastAsia" w:cs="Arial"/>
          <w:lang w:eastAsia="en-IN"/>
        </w:rPr>
        <w:t>for</w:t>
      </w:r>
      <w:r w:rsidR="00AC3B14" w:rsidRPr="002533A5">
        <w:rPr>
          <w:rFonts w:eastAsiaTheme="minorEastAsia" w:cs="Arial"/>
          <w:lang w:eastAsia="en-IN"/>
        </w:rPr>
        <w:t xml:space="preserv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m:t>
            </m:r>
          </m:sub>
        </m:sSub>
      </m:oMath>
      <w:r w:rsidR="00AC3B14" w:rsidRPr="002533A5">
        <w:rPr>
          <w:rFonts w:eastAsiaTheme="minorEastAsia" w:cs="Arial"/>
        </w:rPr>
        <w:t>).</w:t>
      </w:r>
    </w:p>
    <w:p w14:paraId="193490FF" w14:textId="77777777" w:rsidR="00640326" w:rsidRPr="00640326" w:rsidRDefault="00640326" w:rsidP="00546E46">
      <w:pPr>
        <w:autoSpaceDE w:val="0"/>
        <w:autoSpaceDN w:val="0"/>
        <w:adjustRightInd w:val="0"/>
        <w:spacing w:after="0" w:line="240" w:lineRule="auto"/>
        <w:jc w:val="both"/>
        <w:rPr>
          <w:rFonts w:cs="Arial"/>
          <w:i/>
          <w:iCs/>
          <w:sz w:val="16"/>
          <w:szCs w:val="16"/>
        </w:rPr>
      </w:pPr>
    </w:p>
    <w:p w14:paraId="20C41700" w14:textId="6C948A49" w:rsidR="007023F3" w:rsidRPr="007023F3" w:rsidRDefault="00CD3143" w:rsidP="00546E46">
      <w:pPr>
        <w:shd w:val="clear" w:color="auto" w:fill="FFFFFF"/>
        <w:spacing w:before="120" w:after="0" w:line="240" w:lineRule="auto"/>
        <w:contextualSpacing/>
        <w:jc w:val="both"/>
        <w:rPr>
          <w:rFonts w:eastAsia="Times New Roman" w:cs="Arial"/>
          <w:lang w:eastAsia="en-IN"/>
        </w:rPr>
      </w:pPr>
      <w:r>
        <w:rPr>
          <w:rFonts w:eastAsia="Times New Roman" w:cs="Arial"/>
          <w:lang w:eastAsia="en-IN"/>
        </w:rPr>
        <w:t>Since e</w:t>
      </w:r>
      <w:r w:rsidR="007023F3" w:rsidRPr="007023F3">
        <w:rPr>
          <w:rFonts w:eastAsia="Times New Roman" w:cs="Arial"/>
          <w:lang w:eastAsia="en-IN"/>
        </w:rPr>
        <w:t xml:space="preserve">ach layer is reduced to a flat fading SISO channel, i.e., for layer </w:t>
      </w:r>
      <m:oMath>
        <m:r>
          <w:rPr>
            <w:rFonts w:ascii="Cambria Math" w:eastAsia="Times New Roman" w:hAnsi="Cambria Math" w:cs="Arial"/>
            <w:lang w:eastAsia="en-IN"/>
          </w:rPr>
          <m:t>j, 1≤j≤LayerCount</m:t>
        </m:r>
      </m:oMath>
      <w:r w:rsidR="007023F3" w:rsidRPr="007023F3">
        <w:rPr>
          <w:rFonts w:eastAsia="Times New Roman" w:cs="Arial"/>
          <w:lang w:eastAsia="en-IN"/>
        </w:rPr>
        <w:t xml:space="preserve">, </w:t>
      </w:r>
    </w:p>
    <w:p w14:paraId="1DB328EE" w14:textId="77777777" w:rsidR="007023F3" w:rsidRPr="007023F3" w:rsidRDefault="00000000" w:rsidP="00546E46">
      <w:pPr>
        <w:shd w:val="clear" w:color="auto" w:fill="FFFFFF"/>
        <w:spacing w:before="120" w:after="0" w:line="240" w:lineRule="auto"/>
        <w:ind w:left="720"/>
        <w:contextualSpacing/>
        <w:jc w:val="both"/>
        <w:rPr>
          <w:rFonts w:eastAsia="Times New Roman" w:cs="Arial"/>
          <w:lang w:eastAsia="en-IN"/>
        </w:rPr>
      </w:pPr>
      <m:oMathPara>
        <m:oMath>
          <m:sSub>
            <m:sSubPr>
              <m:ctrlPr>
                <w:rPr>
                  <w:rFonts w:ascii="Cambria Math" w:eastAsia="Calibri" w:hAnsi="Cambria Math" w:cs="Arial"/>
                  <w:i/>
                  <w:lang w:eastAsia="en-IN"/>
                </w:rPr>
              </m:ctrlPr>
            </m:sSubPr>
            <m:e>
              <m:r>
                <w:rPr>
                  <w:rFonts w:ascii="Cambria Math" w:eastAsia="Calibri" w:hAnsi="Cambria Math" w:cs="Arial"/>
                  <w:lang w:eastAsia="en-IN"/>
                </w:rPr>
                <m:t>y</m:t>
              </m:r>
            </m:e>
            <m:sub>
              <m:r>
                <w:rPr>
                  <w:rFonts w:ascii="Cambria Math" w:eastAsia="Calibri" w:hAnsi="Cambria Math" w:cs="Arial"/>
                  <w:lang w:eastAsia="en-IN"/>
                </w:rPr>
                <m:t>j</m:t>
              </m:r>
            </m:sub>
          </m:sSub>
          <m:r>
            <w:rPr>
              <w:rFonts w:ascii="Cambria Math" w:eastAsia="Calibri" w:hAnsi="Cambria Math" w:cs="Arial"/>
              <w:lang w:eastAsia="en-IN"/>
            </w:rPr>
            <m:t>=</m:t>
          </m:r>
          <m:rad>
            <m:radPr>
              <m:degHide m:val="1"/>
              <m:ctrlPr>
                <w:rPr>
                  <w:rFonts w:ascii="Cambria Math" w:eastAsia="Calibri" w:hAnsi="Cambria Math" w:cs="Arial"/>
                  <w:i/>
                  <w:lang w:eastAsia="en-IN"/>
                </w:rPr>
              </m:ctrlPr>
            </m:radPr>
            <m:deg/>
            <m:e>
              <m:sSub>
                <m:sSubPr>
                  <m:ctrlPr>
                    <w:rPr>
                      <w:rFonts w:ascii="Cambria Math" w:eastAsia="Calibri" w:hAnsi="Cambria Math" w:cs="Arial"/>
                      <w:i/>
                      <w:lang w:eastAsia="en-IN"/>
                    </w:rPr>
                  </m:ctrlPr>
                </m:sSubPr>
                <m:e>
                  <m:r>
                    <w:rPr>
                      <w:rFonts w:ascii="Cambria Math" w:eastAsia="Calibri" w:hAnsi="Cambria Math" w:cs="Arial"/>
                      <w:lang w:eastAsia="en-IN"/>
                    </w:rPr>
                    <m:t>λ</m:t>
                  </m:r>
                </m:e>
                <m:sub>
                  <m:r>
                    <w:rPr>
                      <w:rFonts w:ascii="Cambria Math" w:eastAsia="Calibri" w:hAnsi="Cambria Math" w:cs="Arial"/>
                      <w:lang w:eastAsia="en-IN"/>
                    </w:rPr>
                    <m:t>j</m:t>
                  </m:r>
                </m:sub>
              </m:sSub>
            </m:e>
          </m:rad>
          <m:r>
            <w:rPr>
              <w:rFonts w:ascii="Cambria Math" w:eastAsia="Calibri" w:hAnsi="Cambria Math" w:cs="Arial"/>
              <w:lang w:eastAsia="en-IN"/>
            </w:rPr>
            <m:t xml:space="preserve"> </m:t>
          </m:r>
          <m:sSub>
            <m:sSubPr>
              <m:ctrlPr>
                <w:rPr>
                  <w:rFonts w:ascii="Cambria Math" w:eastAsia="Calibri" w:hAnsi="Cambria Math" w:cs="Arial"/>
                  <w:i/>
                  <w:lang w:eastAsia="en-IN"/>
                </w:rPr>
              </m:ctrlPr>
            </m:sSubPr>
            <m:e>
              <m:r>
                <w:rPr>
                  <w:rFonts w:ascii="Cambria Math" w:eastAsia="Calibri" w:hAnsi="Cambria Math" w:cs="Arial"/>
                  <w:lang w:eastAsia="en-IN"/>
                </w:rPr>
                <m:t>x</m:t>
              </m:r>
            </m:e>
            <m:sub>
              <m:r>
                <w:rPr>
                  <w:rFonts w:ascii="Cambria Math" w:eastAsia="Calibri" w:hAnsi="Cambria Math" w:cs="Arial"/>
                  <w:lang w:eastAsia="en-IN"/>
                </w:rPr>
                <m:t>j</m:t>
              </m:r>
            </m:sub>
          </m:sSub>
          <m:r>
            <w:rPr>
              <w:rFonts w:ascii="Cambria Math" w:eastAsia="Calibri" w:hAnsi="Cambria Math" w:cs="Arial"/>
              <w:lang w:eastAsia="en-IN"/>
            </w:rPr>
            <m:t>+</m:t>
          </m:r>
          <m:sSub>
            <m:sSubPr>
              <m:ctrlPr>
                <w:rPr>
                  <w:rFonts w:ascii="Cambria Math" w:eastAsia="Calibri" w:hAnsi="Cambria Math" w:cs="Arial"/>
                  <w:i/>
                  <w:lang w:eastAsia="en-IN"/>
                </w:rPr>
              </m:ctrlPr>
            </m:sSubPr>
            <m:e>
              <m:r>
                <w:rPr>
                  <w:rFonts w:ascii="Cambria Math" w:eastAsia="Calibri" w:hAnsi="Cambria Math" w:cs="Arial"/>
                  <w:lang w:eastAsia="en-IN"/>
                </w:rPr>
                <m:t>w</m:t>
              </m:r>
            </m:e>
            <m:sub>
              <m:r>
                <w:rPr>
                  <w:rFonts w:ascii="Cambria Math" w:eastAsia="Calibri" w:hAnsi="Cambria Math" w:cs="Arial"/>
                  <w:lang w:eastAsia="en-IN"/>
                </w:rPr>
                <m:t>j</m:t>
              </m:r>
            </m:sub>
          </m:sSub>
          <m:r>
            <w:rPr>
              <w:rFonts w:ascii="Cambria Math" w:eastAsia="Calibri" w:hAnsi="Cambria Math" w:cs="Arial"/>
              <w:lang w:eastAsia="en-IN"/>
            </w:rPr>
            <m:t xml:space="preserve"> </m:t>
          </m:r>
        </m:oMath>
      </m:oMathPara>
    </w:p>
    <w:p w14:paraId="7D35E256" w14:textId="77777777" w:rsidR="007023F3" w:rsidRPr="007023F3" w:rsidRDefault="007023F3" w:rsidP="00546E46">
      <w:pPr>
        <w:shd w:val="clear" w:color="auto" w:fill="FFFFFF"/>
        <w:spacing w:before="120" w:after="0" w:line="240" w:lineRule="auto"/>
        <w:contextualSpacing/>
        <w:jc w:val="both"/>
        <w:rPr>
          <w:rFonts w:eastAsia="Times New Roman" w:cs="Arial"/>
          <w:lang w:eastAsia="en-IN"/>
        </w:rPr>
      </w:pPr>
      <w:r w:rsidRPr="007023F3">
        <w:rPr>
          <w:rFonts w:eastAsia="Times New Roman" w:cs="Arial"/>
          <w:lang w:eastAsia="en-IN"/>
        </w:rPr>
        <w:t xml:space="preserve">where,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x</m:t>
            </m:r>
          </m:e>
          <m:sub>
            <m:r>
              <w:rPr>
                <w:rFonts w:ascii="Cambria Math" w:eastAsia="Times New Roman" w:hAnsi="Cambria Math" w:cs="Arial"/>
                <w:lang w:eastAsia="en-IN"/>
              </w:rPr>
              <m:t>j</m:t>
            </m:r>
          </m:sub>
        </m:sSub>
      </m:oMath>
      <w:r w:rsidRPr="007023F3">
        <w:rPr>
          <w:rFonts w:eastAsia="Times New Roman" w:cs="Arial"/>
          <w:lang w:eastAsia="en-IN"/>
        </w:rPr>
        <w:t xml:space="preserve"> is the symbol transmitted,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λ</m:t>
            </m:r>
          </m:e>
          <m:sub>
            <m:r>
              <w:rPr>
                <w:rFonts w:ascii="Cambria Math" w:eastAsia="Times New Roman" w:hAnsi="Cambria Math" w:cs="Arial"/>
                <w:lang w:eastAsia="en-IN"/>
              </w:rPr>
              <m:t>j</m:t>
            </m:r>
          </m:sub>
        </m:sSub>
      </m:oMath>
      <w:r w:rsidRPr="007023F3">
        <w:rPr>
          <w:rFonts w:eastAsia="Times New Roman" w:cs="Arial"/>
          <w:lang w:eastAsia="en-IN"/>
        </w:rPr>
        <w:t xml:space="preserve"> is the corresponding eigenvalue of the Wishart matrix obtained as in the previous section,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w</m:t>
            </m:r>
          </m:e>
          <m:sub>
            <m:r>
              <w:rPr>
                <w:rFonts w:ascii="Cambria Math" w:eastAsia="Times New Roman" w:hAnsi="Cambria Math" w:cs="Arial"/>
                <w:lang w:eastAsia="en-IN"/>
              </w:rPr>
              <m:t>j</m:t>
            </m:r>
          </m:sub>
        </m:sSub>
      </m:oMath>
      <w:r w:rsidRPr="007023F3">
        <w:rPr>
          <w:rFonts w:eastAsia="Times New Roman" w:cs="Arial"/>
          <w:lang w:eastAsia="en-IN"/>
        </w:rPr>
        <w:t xml:space="preserve"> is circular symmetric complex Gaussian noise, and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y</m:t>
            </m:r>
          </m:e>
          <m:sub>
            <m:r>
              <w:rPr>
                <w:rFonts w:ascii="Cambria Math" w:eastAsia="Times New Roman" w:hAnsi="Cambria Math" w:cs="Arial"/>
                <w:lang w:eastAsia="en-IN"/>
              </w:rPr>
              <m:t>j</m:t>
            </m:r>
          </m:sub>
        </m:sSub>
      </m:oMath>
      <w:r w:rsidRPr="007023F3">
        <w:rPr>
          <w:rFonts w:eastAsia="Times New Roman" w:cs="Arial"/>
          <w:lang w:eastAsia="en-IN"/>
        </w:rPr>
        <w:t xml:space="preserve"> is the complex valued baseband received symbol.</w:t>
      </w:r>
    </w:p>
    <w:p w14:paraId="4F1ED66D" w14:textId="7EDDBEF9" w:rsidR="00B74A3C" w:rsidRPr="00B74A3C" w:rsidRDefault="00B74A3C" w:rsidP="00546E46">
      <w:pPr>
        <w:spacing w:before="120" w:after="120" w:line="240" w:lineRule="auto"/>
        <w:jc w:val="both"/>
        <w:rPr>
          <w:rFonts w:eastAsia="Calibri" w:cs="Arial"/>
          <w:lang w:val="en-US" w:eastAsia="en-IN"/>
        </w:rPr>
      </w:pPr>
      <w:r w:rsidRPr="007023F3">
        <w:rPr>
          <w:rFonts w:eastAsia="Calibri" w:cs="Arial"/>
          <w:lang w:eastAsia="en-IN"/>
        </w:rPr>
        <w:t>I</w:t>
      </w:r>
      <w:r w:rsidRPr="00B74A3C">
        <w:rPr>
          <w:rFonts w:eastAsia="Calibri" w:cs="Arial"/>
          <w:lang w:eastAsia="en-IN"/>
        </w:rPr>
        <w:t xml:space="preserve">f fast fading with eigen-beamforming is enabled in </w:t>
      </w:r>
      <w:proofErr w:type="spellStart"/>
      <w:r w:rsidRPr="00B74A3C">
        <w:rPr>
          <w:rFonts w:eastAsia="Calibri" w:cs="Arial"/>
          <w:lang w:eastAsia="en-IN"/>
        </w:rPr>
        <w:t>NetSim’s</w:t>
      </w:r>
      <w:proofErr w:type="spellEnd"/>
      <w:r w:rsidRPr="00B74A3C">
        <w:rPr>
          <w:rFonts w:eastAsia="Calibri" w:cs="Arial"/>
          <w:lang w:eastAsia="en-IN"/>
        </w:rPr>
        <w:t xml:space="preserve"> GUI, then the MIMO link is modelled by </w:t>
      </w:r>
      <w:r w:rsidRPr="007023F3">
        <w:rPr>
          <w:rFonts w:eastAsia="Calibri" w:cs="Arial"/>
          <w:lang w:eastAsia="en-IN"/>
        </w:rPr>
        <w:t>parallel</w:t>
      </w:r>
      <w:r w:rsidRPr="00B74A3C">
        <w:rPr>
          <w:rFonts w:eastAsia="Calibri" w:cs="Arial"/>
          <w:lang w:eastAsia="en-IN"/>
        </w:rPr>
        <w:t xml:space="preserve"> SISO channels</w:t>
      </w:r>
      <w:r w:rsidRPr="007023F3">
        <w:rPr>
          <w:rFonts w:eastAsia="Calibri" w:cs="Arial"/>
          <w:lang w:eastAsia="en-IN"/>
        </w:rPr>
        <w:t xml:space="preserve"> </w:t>
      </w:r>
      <w:r w:rsidRPr="00B74A3C">
        <w:rPr>
          <w:rFonts w:eastAsia="Calibri" w:cs="Arial"/>
          <w:lang w:val="en-US" w:eastAsia="en-IN"/>
        </w:rPr>
        <w:t xml:space="preserve">with the symbol level </w:t>
      </w:r>
      <w:r w:rsidR="00A91E00" w:rsidRPr="007023F3">
        <w:rPr>
          <w:rFonts w:eastAsia="Calibri" w:cs="Arial"/>
          <w:lang w:val="en-US" w:eastAsia="en-IN"/>
        </w:rPr>
        <w:t>beamforming</w:t>
      </w:r>
      <w:r w:rsidRPr="00B74A3C">
        <w:rPr>
          <w:rFonts w:eastAsia="Calibri" w:cs="Arial"/>
          <w:lang w:val="en-US" w:eastAsia="en-IN"/>
        </w:rPr>
        <w:t xml:space="preserve"> gain derived from the eigenvalues</w:t>
      </w:r>
      <w:r w:rsidR="00546E46" w:rsidRPr="007023F3">
        <w:rPr>
          <w:rStyle w:val="FootnoteReference"/>
          <w:rFonts w:eastAsia="Calibri" w:cs="Arial"/>
          <w:lang w:val="en-US" w:eastAsia="en-IN"/>
        </w:rPr>
        <w:footnoteReference w:id="3"/>
      </w:r>
      <w:r w:rsidRPr="00B74A3C">
        <w:rPr>
          <w:rFonts w:eastAsia="Calibri" w:cs="Arial"/>
          <w:lang w:val="en-US" w:eastAsia="en-IN"/>
        </w:rPr>
        <w:t xml:space="preserve"> of the Wishart matrix.</w:t>
      </w:r>
    </w:p>
    <w:p w14:paraId="6D14F6CD" w14:textId="52A29EF0" w:rsidR="00B74A3C" w:rsidRPr="002C4ED7" w:rsidRDefault="00B74A3C" w:rsidP="00546E46">
      <w:pPr>
        <w:spacing w:before="120" w:after="120" w:line="240" w:lineRule="auto"/>
        <w:jc w:val="both"/>
        <w:rPr>
          <w:rFonts w:eastAsia="Calibri" w:cs="Arial"/>
          <w:lang w:val="en-US" w:eastAsia="en-IN"/>
        </w:rPr>
      </w:pPr>
      <m:oMathPara>
        <m:oMath>
          <m:r>
            <w:rPr>
              <w:rFonts w:ascii="Cambria Math" w:eastAsia="Calibri" w:hAnsi="Cambria Math" w:cs="Arial"/>
              <w:lang w:val="en-US" w:eastAsia="en-IN"/>
            </w:rPr>
            <m:t>BeamFormingGain (dB)=10</m:t>
          </m:r>
          <m:func>
            <m:funcPr>
              <m:ctrlPr>
                <w:rPr>
                  <w:rFonts w:ascii="Cambria Math" w:eastAsia="Calibri" w:hAnsi="Cambria Math" w:cs="Arial"/>
                  <w:i/>
                  <w:lang w:val="en-US" w:eastAsia="en-IN"/>
                </w:rPr>
              </m:ctrlPr>
            </m:funcPr>
            <m:fName>
              <m:sSub>
                <m:sSubPr>
                  <m:ctrlPr>
                    <w:rPr>
                      <w:rFonts w:ascii="Cambria Math" w:eastAsia="Calibri" w:hAnsi="Cambria Math" w:cs="Arial"/>
                      <w:i/>
                      <w:lang w:val="en-US" w:eastAsia="en-IN"/>
                    </w:rPr>
                  </m:ctrlPr>
                </m:sSubPr>
                <m:e>
                  <m:r>
                    <m:rPr>
                      <m:sty m:val="p"/>
                    </m:rPr>
                    <w:rPr>
                      <w:rFonts w:ascii="Cambria Math" w:eastAsia="Calibri" w:hAnsi="Cambria Math" w:cs="Arial"/>
                      <w:lang w:val="en-US" w:eastAsia="en-IN"/>
                    </w:rPr>
                    <m:t>log</m:t>
                  </m:r>
                </m:e>
                <m:sub>
                  <m:r>
                    <w:rPr>
                      <w:rFonts w:ascii="Cambria Math" w:eastAsia="Calibri" w:hAnsi="Cambria Math" w:cs="Arial"/>
                      <w:lang w:val="en-US" w:eastAsia="en-IN"/>
                    </w:rPr>
                    <m:t>10</m:t>
                  </m:r>
                  <m:ctrlPr>
                    <w:rPr>
                      <w:rFonts w:ascii="Cambria Math" w:eastAsia="Calibri" w:hAnsi="Cambria Math" w:cs="Arial"/>
                      <w:lang w:val="en-US" w:eastAsia="en-IN"/>
                    </w:rPr>
                  </m:ctrlPr>
                </m:sub>
              </m:sSub>
            </m:fName>
            <m:e>
              <m:r>
                <w:rPr>
                  <w:rFonts w:ascii="Cambria Math" w:eastAsia="Calibri" w:hAnsi="Cambria Math" w:cs="Arial"/>
                  <w:lang w:val="en-US" w:eastAsia="en-IN"/>
                </w:rPr>
                <m:t>(λ)</m:t>
              </m:r>
            </m:e>
          </m:func>
        </m:oMath>
      </m:oMathPara>
    </w:p>
    <w:p w14:paraId="0422F3AA" w14:textId="4EE9D1D9" w:rsidR="002C4ED7" w:rsidRDefault="002C4ED7" w:rsidP="00546E46">
      <w:pPr>
        <w:spacing w:line="240" w:lineRule="auto"/>
        <w:jc w:val="both"/>
        <w:rPr>
          <w:rFonts w:cs="Arial"/>
        </w:rPr>
      </w:pPr>
      <w:r>
        <w:rPr>
          <w:rFonts w:cs="Arial"/>
        </w:rPr>
        <w:t>Three assumptions made in NetSim are:</w:t>
      </w:r>
    </w:p>
    <w:p w14:paraId="4BEA81B8" w14:textId="307EFFF1" w:rsidR="002C4ED7" w:rsidRPr="00C00C22" w:rsidRDefault="002C4ED7" w:rsidP="00403AFC">
      <w:pPr>
        <w:pStyle w:val="ListParagraph"/>
        <w:numPr>
          <w:ilvl w:val="0"/>
          <w:numId w:val="12"/>
        </w:numPr>
        <w:spacing w:line="240" w:lineRule="auto"/>
        <w:ind w:hanging="436"/>
        <w:jc w:val="both"/>
        <w:rPr>
          <w:rFonts w:cs="Arial"/>
        </w:rPr>
      </w:pPr>
      <w:r w:rsidRPr="00C00C22">
        <w:rPr>
          <w:rFonts w:cs="Arial"/>
        </w:rPr>
        <w:t>Perfect CSIT and CSIR: The channel matrix</w:t>
      </w:r>
      <w:r w:rsidRPr="000B073D">
        <w:rPr>
          <w:rFonts w:cs="Arial"/>
          <w:b/>
          <w:bCs/>
        </w:rPr>
        <w:t xml:space="preserve"> </w:t>
      </w:r>
      <m:oMath>
        <m:r>
          <m:rPr>
            <m:sty m:val="bi"/>
          </m:rPr>
          <w:rPr>
            <w:rFonts w:ascii="Cambria Math" w:hAnsi="Cambria Math" w:cs="Arial"/>
          </w:rPr>
          <m:t>H</m:t>
        </m:r>
      </m:oMath>
      <w:r w:rsidRPr="00C00C22">
        <w:rPr>
          <w:rFonts w:cs="Arial"/>
          <w:b/>
          <w:bCs/>
        </w:rPr>
        <w:t xml:space="preserve"> </w:t>
      </w:r>
      <w:r w:rsidRPr="00C00C22">
        <w:rPr>
          <w:rFonts w:cs="Arial"/>
        </w:rPr>
        <w:t>is assumed to be known perfectly</w:t>
      </w:r>
      <w:r w:rsidR="000B073D">
        <w:rPr>
          <w:rFonts w:cs="Arial"/>
        </w:rPr>
        <w:t>, at the start of each frame,</w:t>
      </w:r>
      <w:r w:rsidRPr="00C00C22">
        <w:rPr>
          <w:rFonts w:cs="Arial"/>
        </w:rPr>
        <w:t xml:space="preserve"> at the transmitter and receiver, respectively. </w:t>
      </w:r>
      <w:r w:rsidR="00C00C22" w:rsidRPr="00C00C22">
        <w:rPr>
          <w:rFonts w:cs="Arial"/>
        </w:rPr>
        <w:t xml:space="preserve">With perfect CSIT the transmitter can adapt its transmission </w:t>
      </w:r>
      <w:r w:rsidR="00C00C22">
        <w:rPr>
          <w:rFonts w:cs="Arial"/>
        </w:rPr>
        <w:t xml:space="preserve">rate </w:t>
      </w:r>
      <w:r w:rsidR="00002E71">
        <w:rPr>
          <w:rFonts w:cs="Arial"/>
        </w:rPr>
        <w:t xml:space="preserve">(MCS) </w:t>
      </w:r>
      <w:r w:rsidR="00C00C22" w:rsidRPr="00C00C22">
        <w:rPr>
          <w:rFonts w:cs="Arial"/>
        </w:rPr>
        <w:t>relative to the instantaneous channel state</w:t>
      </w:r>
      <w:r w:rsidR="00002E71">
        <w:rPr>
          <w:rFonts w:cs="Arial"/>
        </w:rPr>
        <w:t xml:space="preserve"> (SNR)</w:t>
      </w:r>
      <w:r w:rsidR="00A647F0">
        <w:rPr>
          <w:rFonts w:cs="Arial"/>
        </w:rPr>
        <w:t xml:space="preserve">. </w:t>
      </w:r>
    </w:p>
    <w:p w14:paraId="7E7F5C30" w14:textId="77777777" w:rsidR="002C4ED7" w:rsidRDefault="002C4ED7" w:rsidP="00403AFC">
      <w:pPr>
        <w:pStyle w:val="ListParagraph"/>
        <w:numPr>
          <w:ilvl w:val="0"/>
          <w:numId w:val="12"/>
        </w:numPr>
        <w:spacing w:line="240" w:lineRule="auto"/>
        <w:ind w:hanging="436"/>
        <w:jc w:val="both"/>
        <w:rPr>
          <w:rFonts w:cs="Arial"/>
        </w:rPr>
      </w:pPr>
      <w:r>
        <w:rPr>
          <w:rFonts w:cs="Arial"/>
        </w:rPr>
        <w:t xml:space="preserve">No channel errors. </w:t>
      </w:r>
    </w:p>
    <w:p w14:paraId="205BFDC3" w14:textId="78C2E2AE" w:rsidR="002C4ED7" w:rsidRPr="00966098" w:rsidRDefault="00BB049E" w:rsidP="00403AFC">
      <w:pPr>
        <w:pStyle w:val="ListParagraph"/>
        <w:numPr>
          <w:ilvl w:val="0"/>
          <w:numId w:val="12"/>
        </w:numPr>
        <w:spacing w:line="240" w:lineRule="auto"/>
        <w:ind w:hanging="436"/>
        <w:jc w:val="both"/>
        <w:rPr>
          <w:rFonts w:cs="Arial"/>
        </w:rPr>
      </w:pPr>
      <w:r>
        <w:rPr>
          <w:rFonts w:eastAsia="MS Mincho" w:cs="Arial"/>
          <w:lang w:val="en-US"/>
        </w:rPr>
        <w:t>T</w:t>
      </w:r>
      <w:r w:rsidR="002C4ED7" w:rsidRPr="002C4ED7">
        <w:rPr>
          <w:rFonts w:eastAsia="MS Mincho" w:cs="Arial"/>
          <w:lang w:val="en-US"/>
        </w:rPr>
        <w:t>he transmit power is equally split between al</w:t>
      </w:r>
      <w:r>
        <w:rPr>
          <w:rFonts w:eastAsia="MS Mincho" w:cs="Arial"/>
          <w:lang w:val="en-US"/>
        </w:rPr>
        <w:t xml:space="preserve">l layers </w:t>
      </w:r>
      <w:r w:rsidR="002C4ED7" w:rsidRPr="002C4ED7">
        <w:rPr>
          <w:rFonts w:eastAsia="MS Mincho" w:cs="Arial"/>
          <w:lang w:val="en-US"/>
        </w:rPr>
        <w:t xml:space="preserve">transmitted. </w:t>
      </w:r>
      <w:r>
        <w:rPr>
          <w:rFonts w:eastAsia="MS Mincho" w:cs="Arial"/>
          <w:lang w:val="en-US"/>
        </w:rPr>
        <w:t>Th</w:t>
      </w:r>
      <w:r w:rsidR="008762A0">
        <w:rPr>
          <w:rFonts w:eastAsia="MS Mincho" w:cs="Arial"/>
          <w:lang w:val="en-US"/>
        </w:rPr>
        <w:t>e justification lies in the fact that a</w:t>
      </w:r>
      <w:r w:rsidR="002C4ED7" w:rsidRPr="002C4ED7">
        <w:rPr>
          <w:rFonts w:eastAsia="MS Mincho" w:cs="Arial"/>
          <w:lang w:val="en-US"/>
        </w:rPr>
        <w:t>t a high SNR, (iterative) water-filling will lead to nearly equal power allocation across all subcarriers and all layers.</w:t>
      </w:r>
    </w:p>
    <w:p w14:paraId="209FB034" w14:textId="7ACBBBA6" w:rsidR="00966098" w:rsidRDefault="00966098" w:rsidP="00966098">
      <w:pPr>
        <w:spacing w:line="240" w:lineRule="auto"/>
        <w:jc w:val="both"/>
        <w:rPr>
          <w:rFonts w:cs="Arial"/>
        </w:rPr>
      </w:pPr>
      <w:r>
        <w:rPr>
          <w:rFonts w:cs="Arial"/>
        </w:rPr>
        <w:t>Note that t</w:t>
      </w:r>
      <w:r w:rsidRPr="00966098">
        <w:rPr>
          <w:rFonts w:cs="Arial"/>
        </w:rPr>
        <w:t xml:space="preserve">he </w:t>
      </w:r>
      <w:r w:rsidRPr="00966098">
        <w:rPr>
          <w:rFonts w:cs="Arial"/>
          <w:i/>
          <w:iCs/>
        </w:rPr>
        <w:t>LOS probability</w:t>
      </w:r>
      <w:r w:rsidRPr="00966098">
        <w:rPr>
          <w:rFonts w:cs="Arial"/>
        </w:rPr>
        <w:t xml:space="preserve"> parameter in NetSim is solely used to compute the large scale pathloss per the 3GPP 38.901 standard. This parameter is not used in the channel rank (MIMO layers) computations.</w:t>
      </w:r>
      <w:r>
        <w:rPr>
          <w:rFonts w:cs="Arial"/>
        </w:rPr>
        <w:t xml:space="preserve"> </w:t>
      </w:r>
      <w:r w:rsidRPr="00966098">
        <w:rPr>
          <w:rFonts w:cs="Arial"/>
        </w:rPr>
        <w:t xml:space="preserve">The </w:t>
      </w:r>
      <w:r w:rsidRPr="00966098">
        <w:rPr>
          <w:rFonts w:cs="Arial"/>
          <w:i/>
          <w:iCs/>
        </w:rPr>
        <w:t xml:space="preserve">Fading and Beam Forming </w:t>
      </w:r>
      <w:r w:rsidRPr="00966098">
        <w:rPr>
          <w:rFonts w:cs="Arial"/>
        </w:rPr>
        <w:t>parameter is used to determine (</w:t>
      </w:r>
      <w:proofErr w:type="spellStart"/>
      <w:r w:rsidRPr="00966098">
        <w:rPr>
          <w:rFonts w:cs="Arial"/>
        </w:rPr>
        <w:t>i</w:t>
      </w:r>
      <w:proofErr w:type="spellEnd"/>
      <w:r w:rsidRPr="00966098">
        <w:rPr>
          <w:rFonts w:cs="Arial"/>
        </w:rPr>
        <w:t>) the number of MIMO layers and (ii) the gains in each layer,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251"/>
        <w:gridCol w:w="2414"/>
        <w:gridCol w:w="3341"/>
      </w:tblGrid>
      <w:tr w:rsidR="00C07244" w:rsidRPr="00C07244" w14:paraId="76F6498E" w14:textId="77777777" w:rsidTr="00C07244">
        <w:tc>
          <w:tcPr>
            <w:tcW w:w="3251" w:type="dxa"/>
            <w:shd w:val="clear" w:color="auto" w:fill="FFFFFF"/>
            <w:tcMar>
              <w:top w:w="0" w:type="dxa"/>
              <w:left w:w="108" w:type="dxa"/>
              <w:bottom w:w="0" w:type="dxa"/>
              <w:right w:w="108" w:type="dxa"/>
            </w:tcMar>
            <w:vAlign w:val="center"/>
            <w:hideMark/>
          </w:tcPr>
          <w:p w14:paraId="098E562B" w14:textId="77777777"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sidRPr="00C07244">
              <w:rPr>
                <w:rFonts w:eastAsia="Times New Roman" w:cs="Arial"/>
                <w:b/>
                <w:bCs/>
                <w:color w:val="1D2228"/>
                <w:sz w:val="20"/>
                <w:szCs w:val="20"/>
                <w:lang w:eastAsia="en-IN"/>
              </w:rPr>
              <w:t>Parameter drop down option</w:t>
            </w:r>
          </w:p>
        </w:tc>
        <w:tc>
          <w:tcPr>
            <w:tcW w:w="2414" w:type="dxa"/>
            <w:shd w:val="clear" w:color="auto" w:fill="FFFFFF"/>
            <w:tcMar>
              <w:top w:w="0" w:type="dxa"/>
              <w:left w:w="108" w:type="dxa"/>
              <w:bottom w:w="0" w:type="dxa"/>
              <w:right w:w="108" w:type="dxa"/>
            </w:tcMar>
            <w:vAlign w:val="center"/>
            <w:hideMark/>
          </w:tcPr>
          <w:p w14:paraId="348C5769" w14:textId="00EFBB7F"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Pr>
                <w:rFonts w:eastAsia="Times New Roman" w:cs="Arial"/>
                <w:b/>
                <w:bCs/>
                <w:color w:val="1D2228"/>
                <w:sz w:val="20"/>
                <w:szCs w:val="20"/>
                <w:lang w:eastAsia="en-IN"/>
              </w:rPr>
              <w:t>No.</w:t>
            </w:r>
            <w:r w:rsidRPr="00C07244">
              <w:rPr>
                <w:rFonts w:eastAsia="Times New Roman" w:cs="Arial"/>
                <w:b/>
                <w:bCs/>
                <w:color w:val="1D2228"/>
                <w:sz w:val="20"/>
                <w:szCs w:val="20"/>
                <w:lang w:eastAsia="en-IN"/>
              </w:rPr>
              <w:t xml:space="preserve"> of MIMO layers</w:t>
            </w:r>
          </w:p>
        </w:tc>
        <w:tc>
          <w:tcPr>
            <w:tcW w:w="3341" w:type="dxa"/>
            <w:shd w:val="clear" w:color="auto" w:fill="FFFFFF"/>
            <w:tcMar>
              <w:top w:w="0" w:type="dxa"/>
              <w:left w:w="108" w:type="dxa"/>
              <w:bottom w:w="0" w:type="dxa"/>
              <w:right w:w="108" w:type="dxa"/>
            </w:tcMar>
            <w:vAlign w:val="center"/>
            <w:hideMark/>
          </w:tcPr>
          <w:p w14:paraId="07021BEF" w14:textId="77777777"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sidRPr="00C07244">
              <w:rPr>
                <w:rFonts w:eastAsia="Times New Roman" w:cs="Arial"/>
                <w:b/>
                <w:bCs/>
                <w:color w:val="1D2228"/>
                <w:sz w:val="20"/>
                <w:szCs w:val="20"/>
                <w:lang w:eastAsia="en-IN"/>
              </w:rPr>
              <w:t>Beamforming Gain</w:t>
            </w:r>
          </w:p>
        </w:tc>
      </w:tr>
      <w:tr w:rsidR="00C07244" w:rsidRPr="00C07244" w14:paraId="4564ED97" w14:textId="77777777" w:rsidTr="00C07244">
        <w:tc>
          <w:tcPr>
            <w:tcW w:w="3251" w:type="dxa"/>
            <w:shd w:val="clear" w:color="auto" w:fill="FFFFFF"/>
            <w:tcMar>
              <w:top w:w="0" w:type="dxa"/>
              <w:left w:w="108" w:type="dxa"/>
              <w:bottom w:w="0" w:type="dxa"/>
              <w:right w:w="108" w:type="dxa"/>
            </w:tcMar>
            <w:vAlign w:val="center"/>
            <w:hideMark/>
          </w:tcPr>
          <w:p w14:paraId="6170D375" w14:textId="77777777"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No fading MIMO unit gain</w:t>
            </w:r>
          </w:p>
        </w:tc>
        <w:tc>
          <w:tcPr>
            <w:tcW w:w="2414" w:type="dxa"/>
            <w:shd w:val="clear" w:color="auto" w:fill="FFFFFF"/>
            <w:tcMar>
              <w:top w:w="0" w:type="dxa"/>
              <w:left w:w="108" w:type="dxa"/>
              <w:bottom w:w="0" w:type="dxa"/>
              <w:right w:w="108" w:type="dxa"/>
            </w:tcMar>
            <w:vAlign w:val="center"/>
            <w:hideMark/>
          </w:tcPr>
          <w:p w14:paraId="406D078C" w14:textId="512142FC"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31C749BF" w14:textId="77777777"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Unity (0 dB)</w:t>
            </w:r>
          </w:p>
        </w:tc>
      </w:tr>
      <w:tr w:rsidR="006F7F97" w:rsidRPr="00C07244" w14:paraId="7ED66E21" w14:textId="77777777" w:rsidTr="004B26E2">
        <w:tc>
          <w:tcPr>
            <w:tcW w:w="3251" w:type="dxa"/>
            <w:shd w:val="clear" w:color="auto" w:fill="FFFFFF"/>
            <w:tcMar>
              <w:top w:w="0" w:type="dxa"/>
              <w:left w:w="108" w:type="dxa"/>
              <w:bottom w:w="0" w:type="dxa"/>
              <w:right w:w="108" w:type="dxa"/>
            </w:tcMar>
            <w:vAlign w:val="center"/>
            <w:hideMark/>
          </w:tcPr>
          <w:p w14:paraId="4BFBA574"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No fading MIMO array gain</w:t>
            </w:r>
          </w:p>
        </w:tc>
        <w:tc>
          <w:tcPr>
            <w:tcW w:w="2414" w:type="dxa"/>
            <w:shd w:val="clear" w:color="auto" w:fill="FFFFFF"/>
            <w:tcMar>
              <w:top w:w="0" w:type="dxa"/>
              <w:left w:w="108" w:type="dxa"/>
              <w:bottom w:w="0" w:type="dxa"/>
              <w:right w:w="108" w:type="dxa"/>
            </w:tcMar>
            <w:hideMark/>
          </w:tcPr>
          <w:p w14:paraId="100726B0" w14:textId="7255E0EB"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7D63F5B7" w14:textId="638249F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M</w:t>
            </w:r>
            <w:r>
              <w:rPr>
                <w:rFonts w:eastAsia="Times New Roman" w:cs="Arial"/>
                <w:color w:val="1D2228"/>
                <w:sz w:val="20"/>
                <w:szCs w:val="20"/>
                <w:lang w:eastAsia="en-IN"/>
              </w:rPr>
              <w:t>ax</w:t>
            </w:r>
            <w:r w:rsidRPr="00C07244">
              <w:rPr>
                <w:rFonts w:eastAsia="Times New Roman" w:cs="Arial"/>
                <w:color w:val="1D2228"/>
                <w:sz w:val="20"/>
                <w:szCs w:val="20"/>
                <w:lang w:eastAsia="en-IN"/>
              </w:rPr>
              <w:t xml:space="preserve">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r>
      <w:tr w:rsidR="006F7F97" w:rsidRPr="00C07244" w14:paraId="023D20E2" w14:textId="77777777" w:rsidTr="004B26E2">
        <w:trPr>
          <w:trHeight w:val="40"/>
        </w:trPr>
        <w:tc>
          <w:tcPr>
            <w:tcW w:w="3251" w:type="dxa"/>
            <w:shd w:val="clear" w:color="auto" w:fill="FFFFFF"/>
            <w:tcMar>
              <w:top w:w="0" w:type="dxa"/>
              <w:left w:w="108" w:type="dxa"/>
              <w:bottom w:w="0" w:type="dxa"/>
              <w:right w:w="108" w:type="dxa"/>
            </w:tcMar>
            <w:vAlign w:val="center"/>
            <w:hideMark/>
          </w:tcPr>
          <w:p w14:paraId="034BE38D"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Rayleigh with Eigen Beamforming</w:t>
            </w:r>
          </w:p>
        </w:tc>
        <w:tc>
          <w:tcPr>
            <w:tcW w:w="2414" w:type="dxa"/>
            <w:shd w:val="clear" w:color="auto" w:fill="FFFFFF"/>
            <w:tcMar>
              <w:top w:w="0" w:type="dxa"/>
              <w:left w:w="108" w:type="dxa"/>
              <w:bottom w:w="0" w:type="dxa"/>
              <w:right w:w="108" w:type="dxa"/>
            </w:tcMar>
            <w:hideMark/>
          </w:tcPr>
          <w:p w14:paraId="11653992" w14:textId="6C001DCA"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735E42FF"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Eigen values of the Wishart Matrix</w:t>
            </w:r>
          </w:p>
        </w:tc>
      </w:tr>
    </w:tbl>
    <w:p w14:paraId="4FEB1F4F" w14:textId="77777777" w:rsidR="00966098" w:rsidRPr="00966098" w:rsidRDefault="00966098" w:rsidP="00966098">
      <w:pPr>
        <w:spacing w:line="240" w:lineRule="auto"/>
        <w:jc w:val="both"/>
        <w:rPr>
          <w:rFonts w:cs="Arial"/>
        </w:rPr>
      </w:pPr>
    </w:p>
    <w:p w14:paraId="742C61B8" w14:textId="77777777" w:rsidR="00D03F69" w:rsidRPr="00AD385D" w:rsidRDefault="00D03F69" w:rsidP="00AD385D">
      <w:pPr>
        <w:pStyle w:val="Heading2"/>
        <w:spacing w:after="240"/>
        <w:rPr>
          <w:rFonts w:ascii="Arial" w:hAnsi="Arial" w:cs="Arial"/>
          <w:b/>
          <w:bCs/>
          <w:lang w:val="en-US"/>
        </w:rPr>
      </w:pPr>
      <w:r w:rsidRPr="00AD385D">
        <w:rPr>
          <w:rFonts w:ascii="Arial" w:hAnsi="Arial" w:cs="Arial"/>
          <w:b/>
          <w:bCs/>
          <w:lang w:val="en-US"/>
        </w:rPr>
        <w:lastRenderedPageBreak/>
        <w:t>Procedure:</w:t>
      </w:r>
    </w:p>
    <w:p w14:paraId="56A4D528" w14:textId="03F495A1"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 xml:space="preserve">Use the following download Link to download a compressed zip folder which contains the workspace: </w:t>
      </w:r>
      <w:hyperlink r:id="rId8" w:history="1">
        <w:r w:rsidR="00D21D4D" w:rsidRPr="00D21D4D">
          <w:rPr>
            <w:rStyle w:val="Hyperlink"/>
            <w:rFonts w:ascii="Arial" w:eastAsiaTheme="minorHAnsi" w:hAnsi="Arial" w:cs="Arial"/>
            <w:sz w:val="22"/>
            <w:szCs w:val="22"/>
            <w:lang w:eastAsia="en-US"/>
          </w:rPr>
          <w:t>GitHub link</w:t>
        </w:r>
      </w:hyperlink>
    </w:p>
    <w:p w14:paraId="0C923793" w14:textId="4C45B44E" w:rsidR="009F73C7" w:rsidRDefault="009F73C7" w:rsidP="00403AFC">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1E0E0F">
        <w:rPr>
          <w:rFonts w:ascii="Arial" w:eastAsiaTheme="minorHAnsi" w:hAnsi="Arial" w:cs="Arial"/>
          <w:sz w:val="22"/>
          <w:szCs w:val="22"/>
          <w:lang w:eastAsia="en-US"/>
        </w:rPr>
        <w:t>Extract the zip folder.</w:t>
      </w:r>
    </w:p>
    <w:p w14:paraId="2922F60B" w14:textId="39474987" w:rsidR="00EE1309" w:rsidRPr="001E0E0F" w:rsidRDefault="00EE1309" w:rsidP="00403AFC">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EE1309">
        <w:rPr>
          <w:rFonts w:ascii="Arial" w:eastAsiaTheme="minorHAnsi" w:hAnsi="Arial" w:cs="Arial"/>
          <w:sz w:val="22"/>
          <w:szCs w:val="22"/>
          <w:lang w:eastAsia="en-US"/>
        </w:rPr>
        <w:t xml:space="preserve">The extracted project folder consists of a </w:t>
      </w:r>
      <w:proofErr w:type="spellStart"/>
      <w:r w:rsidRPr="00EE1309">
        <w:rPr>
          <w:rFonts w:ascii="Arial" w:eastAsiaTheme="minorHAnsi" w:hAnsi="Arial" w:cs="Arial"/>
          <w:sz w:val="22"/>
          <w:szCs w:val="22"/>
          <w:lang w:eastAsia="en-US"/>
        </w:rPr>
        <w:t>NetSim</w:t>
      </w:r>
      <w:proofErr w:type="spellEnd"/>
      <w:r w:rsidRPr="00EE1309">
        <w:rPr>
          <w:rFonts w:ascii="Arial" w:eastAsiaTheme="minorHAnsi" w:hAnsi="Arial" w:cs="Arial"/>
          <w:sz w:val="22"/>
          <w:szCs w:val="22"/>
          <w:lang w:eastAsia="en-US"/>
        </w:rPr>
        <w:t xml:space="preserve"> workspace file</w:t>
      </w:r>
      <w:r w:rsidR="00A1380D">
        <w:rPr>
          <w:rFonts w:ascii="Arial" w:eastAsiaTheme="minorHAnsi" w:hAnsi="Arial" w:cs="Arial"/>
          <w:sz w:val="22"/>
          <w:szCs w:val="22"/>
          <w:lang w:eastAsia="en-US"/>
        </w:rPr>
        <w:t xml:space="preserve"> </w:t>
      </w:r>
      <w:r w:rsidR="00A1380D" w:rsidRPr="00A1380D">
        <w:rPr>
          <w:rFonts w:ascii="Arial" w:eastAsiaTheme="minorHAnsi" w:hAnsi="Arial" w:cs="Arial"/>
          <w:sz w:val="22"/>
          <w:szCs w:val="22"/>
          <w:lang w:eastAsia="en-US"/>
        </w:rPr>
        <w:t>5G_advanced_experiments_with_NetSim</w:t>
      </w:r>
      <w:r w:rsidRPr="00EE1309">
        <w:rPr>
          <w:rFonts w:ascii="Arial" w:eastAsiaTheme="minorHAnsi" w:hAnsi="Arial" w:cs="Arial"/>
          <w:sz w:val="22"/>
          <w:szCs w:val="22"/>
          <w:lang w:eastAsia="en-US"/>
        </w:rPr>
        <w:t>.net</w:t>
      </w:r>
      <w:r w:rsidR="007D1923">
        <w:rPr>
          <w:rFonts w:ascii="Arial" w:eastAsiaTheme="minorHAnsi" w:hAnsi="Arial" w:cs="Arial"/>
          <w:sz w:val="22"/>
          <w:szCs w:val="22"/>
          <w:lang w:eastAsia="en-US"/>
        </w:rPr>
        <w:t>s</w:t>
      </w:r>
      <w:r w:rsidRPr="00EE1309">
        <w:rPr>
          <w:rFonts w:ascii="Arial" w:eastAsiaTheme="minorHAnsi" w:hAnsi="Arial" w:cs="Arial"/>
          <w:sz w:val="22"/>
          <w:szCs w:val="22"/>
          <w:lang w:eastAsia="en-US"/>
        </w:rPr>
        <w:t>imexp</w:t>
      </w:r>
    </w:p>
    <w:p w14:paraId="40000D97" w14:textId="5F31CC0A" w:rsidR="009F73C7" w:rsidRPr="00C87951" w:rsidRDefault="009F73C7" w:rsidP="009F73C7">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1E0E0F">
        <w:rPr>
          <w:rFonts w:ascii="Arial" w:eastAsiaTheme="minorHAnsi" w:hAnsi="Arial" w:cs="Arial"/>
          <w:sz w:val="22"/>
          <w:szCs w:val="22"/>
          <w:lang w:eastAsia="en-US"/>
        </w:rPr>
        <w:t xml:space="preserve">Go to </w:t>
      </w:r>
      <w:proofErr w:type="spellStart"/>
      <w:r w:rsidRPr="001E0E0F">
        <w:rPr>
          <w:rFonts w:ascii="Arial" w:eastAsiaTheme="minorHAnsi" w:hAnsi="Arial" w:cs="Arial"/>
          <w:sz w:val="22"/>
          <w:szCs w:val="22"/>
          <w:lang w:eastAsia="en-US"/>
        </w:rPr>
        <w:t>NetSim</w:t>
      </w:r>
      <w:proofErr w:type="spellEnd"/>
      <w:r w:rsidRPr="001E0E0F">
        <w:rPr>
          <w:rFonts w:ascii="Arial" w:eastAsiaTheme="minorHAnsi" w:hAnsi="Arial" w:cs="Arial"/>
          <w:sz w:val="22"/>
          <w:szCs w:val="22"/>
          <w:lang w:eastAsia="en-US"/>
        </w:rPr>
        <w:t xml:space="preserve"> Home window, go to Your Work and click on Import.</w:t>
      </w:r>
    </w:p>
    <w:p w14:paraId="5D162D66" w14:textId="5BF93AFF" w:rsidR="009F73C7" w:rsidRPr="006B1E0A" w:rsidRDefault="00C87951" w:rsidP="009F73C7">
      <w:pPr>
        <w:pStyle w:val="NormalWeb"/>
        <w:shd w:val="clear" w:color="auto" w:fill="FFFFFF"/>
        <w:spacing w:before="0" w:beforeAutospacing="0" w:after="0" w:afterAutospacing="0" w:line="360" w:lineRule="auto"/>
        <w:ind w:left="720"/>
        <w:jc w:val="center"/>
        <w:rPr>
          <w:rFonts w:ascii="Arial" w:hAnsi="Arial" w:cs="Arial"/>
          <w:sz w:val="22"/>
          <w:szCs w:val="22"/>
        </w:rPr>
      </w:pPr>
      <w:r>
        <w:rPr>
          <w:rFonts w:ascii="Arial" w:hAnsi="Arial" w:cs="Arial"/>
          <w:noProof/>
          <w:sz w:val="22"/>
          <w:szCs w:val="22"/>
        </w:rPr>
        <w:drawing>
          <wp:inline distT="0" distB="0" distL="0" distR="0" wp14:anchorId="56EE0477" wp14:editId="1577C6A1">
            <wp:extent cx="5095208" cy="27129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0144" cy="2720875"/>
                    </a:xfrm>
                    <a:prstGeom prst="rect">
                      <a:avLst/>
                    </a:prstGeom>
                    <a:noFill/>
                    <a:ln>
                      <a:noFill/>
                    </a:ln>
                  </pic:spPr>
                </pic:pic>
              </a:graphicData>
            </a:graphic>
          </wp:inline>
        </w:drawing>
      </w:r>
    </w:p>
    <w:p w14:paraId="2D20CED1" w14:textId="709A1710" w:rsidR="009F73C7" w:rsidRPr="008F607E" w:rsidRDefault="009F73C7" w:rsidP="008F607E">
      <w:pPr>
        <w:pStyle w:val="Caption"/>
        <w:spacing w:after="120"/>
        <w:jc w:val="center"/>
        <w:rPr>
          <w:rFonts w:cs="Arial"/>
          <w:b/>
          <w:bCs/>
          <w:i w:val="0"/>
          <w:iCs w:val="0"/>
          <w:color w:val="auto"/>
        </w:rPr>
      </w:pPr>
      <w:r w:rsidRPr="009F73C7">
        <w:rPr>
          <w:rFonts w:cs="Arial"/>
          <w:i w:val="0"/>
          <w:iCs w:val="0"/>
          <w:color w:val="auto"/>
        </w:rPr>
        <w:t xml:space="preserve">Fig </w:t>
      </w:r>
      <w:r w:rsidRPr="009F73C7">
        <w:rPr>
          <w:rFonts w:cs="Arial"/>
          <w:b/>
          <w:bCs/>
          <w:i w:val="0"/>
          <w:iCs w:val="0"/>
          <w:color w:val="auto"/>
        </w:rPr>
        <w:fldChar w:fldCharType="begin"/>
      </w:r>
      <w:r w:rsidRPr="009F73C7">
        <w:rPr>
          <w:rFonts w:cs="Arial"/>
          <w:i w:val="0"/>
          <w:iCs w:val="0"/>
          <w:color w:val="auto"/>
        </w:rPr>
        <w:instrText xml:space="preserve"> SEQ Fig \* ARABIC </w:instrText>
      </w:r>
      <w:r w:rsidRPr="009F73C7">
        <w:rPr>
          <w:rFonts w:cs="Arial"/>
          <w:b/>
          <w:bCs/>
          <w:i w:val="0"/>
          <w:iCs w:val="0"/>
          <w:color w:val="auto"/>
        </w:rPr>
        <w:fldChar w:fldCharType="separate"/>
      </w:r>
      <w:r w:rsidR="00D21D4D">
        <w:rPr>
          <w:rFonts w:cs="Arial"/>
          <w:i w:val="0"/>
          <w:iCs w:val="0"/>
          <w:noProof/>
          <w:color w:val="auto"/>
        </w:rPr>
        <w:t>1</w:t>
      </w:r>
      <w:r w:rsidRPr="009F73C7">
        <w:rPr>
          <w:rFonts w:cs="Arial"/>
          <w:b/>
          <w:bCs/>
          <w:i w:val="0"/>
          <w:iCs w:val="0"/>
          <w:color w:val="auto"/>
        </w:rPr>
        <w:fldChar w:fldCharType="end"/>
      </w:r>
      <w:r w:rsidRPr="009F73C7">
        <w:rPr>
          <w:rFonts w:cs="Arial"/>
          <w:i w:val="0"/>
          <w:iCs w:val="0"/>
          <w:color w:val="auto"/>
        </w:rPr>
        <w:t>: NetSim Home Window</w:t>
      </w:r>
    </w:p>
    <w:p w14:paraId="5EAAFD0B" w14:textId="08F6FA4E" w:rsidR="009F73C7" w:rsidRPr="001E0E0F" w:rsidRDefault="00EE1309" w:rsidP="00EE1309">
      <w:pPr>
        <w:pStyle w:val="NormalWeb"/>
        <w:numPr>
          <w:ilvl w:val="0"/>
          <w:numId w:val="14"/>
        </w:numPr>
        <w:shd w:val="clear" w:color="auto" w:fill="FFFFFF"/>
        <w:spacing w:before="240" w:beforeAutospacing="0" w:after="0" w:afterAutospacing="0" w:line="360" w:lineRule="auto"/>
        <w:ind w:left="426" w:hanging="426"/>
        <w:jc w:val="both"/>
        <w:rPr>
          <w:rFonts w:ascii="Arial" w:eastAsiaTheme="minorHAnsi" w:hAnsi="Arial" w:cs="Arial"/>
          <w:sz w:val="22"/>
          <w:szCs w:val="22"/>
          <w:lang w:eastAsia="en-US"/>
        </w:rPr>
      </w:pPr>
      <w:r w:rsidRPr="00EE1309">
        <w:rPr>
          <w:rFonts w:ascii="Arial" w:eastAsiaTheme="minorHAnsi" w:hAnsi="Arial" w:cs="Arial"/>
          <w:sz w:val="22"/>
          <w:szCs w:val="22"/>
          <w:lang w:eastAsia="en-US"/>
        </w:rPr>
        <w:t xml:space="preserve">In the Import Workspace Window, browse and select </w:t>
      </w:r>
      <w:r w:rsidR="00A1380D" w:rsidRPr="00A1380D">
        <w:rPr>
          <w:rFonts w:ascii="Arial" w:eastAsiaTheme="minorHAnsi" w:hAnsi="Arial" w:cs="Arial"/>
          <w:sz w:val="22"/>
          <w:szCs w:val="22"/>
          <w:lang w:eastAsia="en-US"/>
        </w:rPr>
        <w:t>5G_advanced_experiments_with_NetSim</w:t>
      </w:r>
      <w:r w:rsidRPr="00EE1309">
        <w:rPr>
          <w:rFonts w:ascii="Arial" w:eastAsiaTheme="minorHAnsi" w:hAnsi="Arial" w:cs="Arial"/>
          <w:sz w:val="22"/>
          <w:szCs w:val="22"/>
          <w:lang w:eastAsia="en-US"/>
        </w:rPr>
        <w:t>.netsimexp file from the extracted directory. Click on create a new workspace option and browse to select a path in your system where you want to set up the workspace folder</w:t>
      </w:r>
      <w:r w:rsidR="009F73C7" w:rsidRPr="001E0E0F">
        <w:rPr>
          <w:rFonts w:ascii="Arial" w:eastAsiaTheme="minorHAnsi" w:hAnsi="Arial" w:cs="Arial"/>
          <w:sz w:val="22"/>
          <w:szCs w:val="22"/>
          <w:lang w:eastAsia="en-US"/>
        </w:rPr>
        <w:t xml:space="preserve"> </w:t>
      </w:r>
    </w:p>
    <w:p w14:paraId="60BA7605"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Choose a suitable name for the workspace of your choice. Click Import.</w:t>
      </w:r>
    </w:p>
    <w:p w14:paraId="6C4E94A6" w14:textId="38B24C9B" w:rsidR="009F73C7" w:rsidRPr="006B1E0A" w:rsidRDefault="00A1380D" w:rsidP="009F73C7">
      <w:pPr>
        <w:pStyle w:val="NormalWeb"/>
        <w:shd w:val="clear" w:color="auto" w:fill="FFFFFF"/>
        <w:spacing w:before="0" w:beforeAutospacing="0" w:after="0" w:afterAutospacing="0" w:line="360" w:lineRule="auto"/>
        <w:ind w:left="720"/>
        <w:jc w:val="center"/>
        <w:rPr>
          <w:rFonts w:ascii="Arial" w:hAnsi="Arial" w:cs="Arial"/>
          <w:sz w:val="22"/>
          <w:szCs w:val="22"/>
        </w:rPr>
      </w:pPr>
      <w:r>
        <w:rPr>
          <w:noProof/>
        </w:rPr>
        <w:lastRenderedPageBreak/>
        <w:drawing>
          <wp:inline distT="0" distB="0" distL="0" distR="0" wp14:anchorId="2B31AC1A" wp14:editId="7E0196EF">
            <wp:extent cx="4131310" cy="280165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1907" cy="2808842"/>
                    </a:xfrm>
                    <a:prstGeom prst="rect">
                      <a:avLst/>
                    </a:prstGeom>
                  </pic:spPr>
                </pic:pic>
              </a:graphicData>
            </a:graphic>
          </wp:inline>
        </w:drawing>
      </w:r>
    </w:p>
    <w:p w14:paraId="10919B8B" w14:textId="79EDDD1C" w:rsidR="009F73C7" w:rsidRPr="00AE652A" w:rsidRDefault="009F73C7" w:rsidP="00AE652A">
      <w:pPr>
        <w:pStyle w:val="Caption"/>
        <w:spacing w:after="120"/>
        <w:jc w:val="center"/>
        <w:rPr>
          <w:rFonts w:cs="Arial"/>
          <w:i w:val="0"/>
          <w:iCs w:val="0"/>
          <w:color w:val="auto"/>
        </w:rPr>
      </w:pPr>
      <w:r w:rsidRPr="009F73C7">
        <w:rPr>
          <w:rFonts w:cs="Arial"/>
          <w:i w:val="0"/>
          <w:iCs w:val="0"/>
          <w:color w:val="auto"/>
        </w:rPr>
        <w:t xml:space="preserve">Fig </w:t>
      </w:r>
      <w:r w:rsidRPr="009F73C7">
        <w:rPr>
          <w:rFonts w:cs="Arial"/>
          <w:i w:val="0"/>
          <w:iCs w:val="0"/>
          <w:color w:val="auto"/>
        </w:rPr>
        <w:fldChar w:fldCharType="begin"/>
      </w:r>
      <w:r w:rsidRPr="009F73C7">
        <w:rPr>
          <w:rFonts w:cs="Arial"/>
          <w:i w:val="0"/>
          <w:iCs w:val="0"/>
          <w:color w:val="auto"/>
        </w:rPr>
        <w:instrText xml:space="preserve"> SEQ Fig \* ARABIC </w:instrText>
      </w:r>
      <w:r w:rsidRPr="009F73C7">
        <w:rPr>
          <w:rFonts w:cs="Arial"/>
          <w:i w:val="0"/>
          <w:iCs w:val="0"/>
          <w:color w:val="auto"/>
        </w:rPr>
        <w:fldChar w:fldCharType="separate"/>
      </w:r>
      <w:r w:rsidR="00D21D4D">
        <w:rPr>
          <w:rFonts w:cs="Arial"/>
          <w:i w:val="0"/>
          <w:iCs w:val="0"/>
          <w:noProof/>
          <w:color w:val="auto"/>
        </w:rPr>
        <w:t>2</w:t>
      </w:r>
      <w:r w:rsidRPr="009F73C7">
        <w:rPr>
          <w:rFonts w:cs="Arial"/>
          <w:i w:val="0"/>
          <w:iCs w:val="0"/>
          <w:color w:val="auto"/>
        </w:rPr>
        <w:fldChar w:fldCharType="end"/>
      </w:r>
      <w:r w:rsidRPr="009F73C7">
        <w:rPr>
          <w:rFonts w:cs="Arial"/>
          <w:i w:val="0"/>
          <w:iCs w:val="0"/>
          <w:color w:val="auto"/>
        </w:rPr>
        <w:t>: NetSim Import workspace window</w:t>
      </w:r>
    </w:p>
    <w:p w14:paraId="3D08F039"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The Imported Project workspace will automatically be set as the current workspace.</w:t>
      </w:r>
    </w:p>
    <w:p w14:paraId="1AF4948C"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The list of experiments is now loaded onto the selected workspace.</w:t>
      </w:r>
    </w:p>
    <w:p w14:paraId="33F39088" w14:textId="6263BF5F" w:rsidR="009F73C7" w:rsidRPr="006B1E0A" w:rsidRDefault="00941E60" w:rsidP="00AE652A">
      <w:pPr>
        <w:pStyle w:val="NormalWeb"/>
        <w:shd w:val="clear" w:color="auto" w:fill="FFFFFF"/>
        <w:spacing w:before="0" w:beforeAutospacing="0" w:after="0" w:afterAutospacing="0" w:line="360" w:lineRule="auto"/>
        <w:jc w:val="center"/>
        <w:rPr>
          <w:rFonts w:ascii="Arial" w:hAnsi="Arial" w:cs="Arial"/>
          <w:sz w:val="22"/>
          <w:szCs w:val="22"/>
        </w:rPr>
      </w:pPr>
      <w:r>
        <w:rPr>
          <w:rFonts w:ascii="Arial" w:hAnsi="Arial" w:cs="Arial"/>
          <w:noProof/>
          <w:sz w:val="22"/>
          <w:szCs w:val="22"/>
        </w:rPr>
        <w:drawing>
          <wp:inline distT="0" distB="0" distL="0" distR="0" wp14:anchorId="1E3ED76D" wp14:editId="2D041FD9">
            <wp:extent cx="5076825" cy="270313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6067" cy="2708056"/>
                    </a:xfrm>
                    <a:prstGeom prst="rect">
                      <a:avLst/>
                    </a:prstGeom>
                    <a:noFill/>
                    <a:ln>
                      <a:noFill/>
                    </a:ln>
                  </pic:spPr>
                </pic:pic>
              </a:graphicData>
            </a:graphic>
          </wp:inline>
        </w:drawing>
      </w:r>
    </w:p>
    <w:p w14:paraId="21FC8ACC" w14:textId="223CCA0C" w:rsidR="009F73C7" w:rsidRPr="009F73C7" w:rsidRDefault="009F73C7" w:rsidP="009F73C7">
      <w:pPr>
        <w:pStyle w:val="Caption"/>
        <w:spacing w:after="120"/>
        <w:jc w:val="center"/>
        <w:rPr>
          <w:rFonts w:cs="Arial"/>
          <w:i w:val="0"/>
          <w:iCs w:val="0"/>
          <w:color w:val="auto"/>
        </w:rPr>
      </w:pPr>
      <w:r w:rsidRPr="009F73C7">
        <w:rPr>
          <w:rFonts w:cs="Arial"/>
          <w:i w:val="0"/>
          <w:iCs w:val="0"/>
          <w:color w:val="auto"/>
        </w:rPr>
        <w:t xml:space="preserve">Fig </w:t>
      </w:r>
      <w:r w:rsidRPr="009F73C7">
        <w:rPr>
          <w:rFonts w:cs="Arial"/>
          <w:i w:val="0"/>
          <w:iCs w:val="0"/>
          <w:color w:val="auto"/>
        </w:rPr>
        <w:fldChar w:fldCharType="begin"/>
      </w:r>
      <w:r w:rsidRPr="009F73C7">
        <w:rPr>
          <w:rFonts w:cs="Arial"/>
          <w:i w:val="0"/>
          <w:iCs w:val="0"/>
          <w:color w:val="auto"/>
        </w:rPr>
        <w:instrText xml:space="preserve"> SEQ Fig \* ARABIC </w:instrText>
      </w:r>
      <w:r w:rsidRPr="009F73C7">
        <w:rPr>
          <w:rFonts w:cs="Arial"/>
          <w:i w:val="0"/>
          <w:iCs w:val="0"/>
          <w:color w:val="auto"/>
        </w:rPr>
        <w:fldChar w:fldCharType="separate"/>
      </w:r>
      <w:r w:rsidR="00D21D4D">
        <w:rPr>
          <w:rFonts w:cs="Arial"/>
          <w:i w:val="0"/>
          <w:iCs w:val="0"/>
          <w:noProof/>
          <w:color w:val="auto"/>
        </w:rPr>
        <w:t>3</w:t>
      </w:r>
      <w:r w:rsidRPr="009F73C7">
        <w:rPr>
          <w:rFonts w:cs="Arial"/>
          <w:i w:val="0"/>
          <w:iCs w:val="0"/>
          <w:color w:val="auto"/>
        </w:rPr>
        <w:fldChar w:fldCharType="end"/>
      </w:r>
      <w:r w:rsidRPr="009F73C7">
        <w:rPr>
          <w:rFonts w:cs="Arial"/>
          <w:i w:val="0"/>
          <w:iCs w:val="0"/>
          <w:color w:val="auto"/>
        </w:rPr>
        <w:t>: NetSim Your Work Window with the experiment folders inside the workspace</w:t>
      </w:r>
    </w:p>
    <w:p w14:paraId="70658255" w14:textId="77777777" w:rsidR="009F73C7" w:rsidRPr="006B1E0A" w:rsidRDefault="009F73C7" w:rsidP="009F73C7">
      <w:pPr>
        <w:pStyle w:val="NormalWeb"/>
        <w:shd w:val="clear" w:color="auto" w:fill="FFFFFF"/>
        <w:spacing w:before="0" w:beforeAutospacing="0" w:after="0" w:afterAutospacing="0" w:line="360" w:lineRule="auto"/>
        <w:ind w:left="720"/>
        <w:jc w:val="both"/>
        <w:rPr>
          <w:rFonts w:ascii="Arial" w:hAnsi="Arial" w:cs="Arial"/>
          <w:sz w:val="22"/>
          <w:szCs w:val="22"/>
        </w:rPr>
      </w:pPr>
    </w:p>
    <w:p w14:paraId="5BA5D9DB" w14:textId="27EED1E3" w:rsidR="00E54215" w:rsidRPr="00AD385D" w:rsidRDefault="001E12F6" w:rsidP="00AD385D">
      <w:pPr>
        <w:pStyle w:val="Heading2"/>
        <w:spacing w:after="240"/>
        <w:rPr>
          <w:rFonts w:ascii="Arial" w:hAnsi="Arial" w:cs="Arial"/>
          <w:b/>
          <w:bCs/>
          <w:lang w:val="en-US"/>
        </w:rPr>
      </w:pPr>
      <w:bookmarkStart w:id="0" w:name="_Toc69880084"/>
      <w:proofErr w:type="spellStart"/>
      <w:r w:rsidRPr="00AD385D">
        <w:rPr>
          <w:rFonts w:ascii="Arial" w:hAnsi="Arial" w:cs="Arial"/>
          <w:b/>
          <w:bCs/>
          <w:lang w:val="en-US"/>
        </w:rPr>
        <w:t>NetSim</w:t>
      </w:r>
      <w:proofErr w:type="spellEnd"/>
      <w:r w:rsidRPr="00AD385D">
        <w:rPr>
          <w:rFonts w:ascii="Arial" w:hAnsi="Arial" w:cs="Arial"/>
          <w:b/>
          <w:bCs/>
          <w:lang w:val="en-US"/>
        </w:rPr>
        <w:t xml:space="preserve"> </w:t>
      </w:r>
      <w:r w:rsidR="00770DE8" w:rsidRPr="00AD385D">
        <w:rPr>
          <w:rFonts w:ascii="Arial" w:hAnsi="Arial" w:cs="Arial"/>
          <w:b/>
          <w:bCs/>
          <w:lang w:val="en-US"/>
        </w:rPr>
        <w:t>Settings:</w:t>
      </w:r>
      <w:bookmarkEnd w:id="0"/>
    </w:p>
    <w:p w14:paraId="212E11A8" w14:textId="2327DAEB" w:rsidR="00AD385D" w:rsidRPr="00AE652A" w:rsidRDefault="005F1ACC" w:rsidP="00AD385D">
      <w:pPr>
        <w:pStyle w:val="ListParagraph"/>
        <w:numPr>
          <w:ilvl w:val="0"/>
          <w:numId w:val="1"/>
        </w:numPr>
        <w:ind w:hanging="436"/>
        <w:jc w:val="both"/>
        <w:rPr>
          <w:rFonts w:cs="Arial"/>
          <w:lang w:val="en-US"/>
        </w:rPr>
      </w:pPr>
      <w:r w:rsidRPr="005F1ACC">
        <w:rPr>
          <w:rFonts w:cs="Arial"/>
          <w:lang w:val="en-US"/>
        </w:rPr>
        <w:t xml:space="preserve">The </w:t>
      </w:r>
      <w:r w:rsidRPr="002533A5">
        <w:rPr>
          <w:rFonts w:cs="Arial"/>
          <w:lang w:val="en-US"/>
        </w:rPr>
        <w:t>following parameters were configured in Interface</w:t>
      </w:r>
      <w:r w:rsidR="006C77DC" w:rsidRPr="002533A5">
        <w:rPr>
          <w:rFonts w:cs="Arial"/>
          <w:lang w:val="en-US"/>
        </w:rPr>
        <w:t xml:space="preserve"> 5G</w:t>
      </w:r>
      <w:r w:rsidRPr="002533A5">
        <w:rPr>
          <w:rFonts w:cs="Arial"/>
          <w:lang w:val="en-US"/>
        </w:rPr>
        <w:t xml:space="preserve"> RAN- Physical Layer of </w:t>
      </w:r>
      <w:proofErr w:type="spellStart"/>
      <w:r w:rsidRPr="002533A5">
        <w:rPr>
          <w:rFonts w:cs="Arial"/>
          <w:lang w:val="en-US"/>
        </w:rPr>
        <w:t>gNB</w:t>
      </w:r>
      <w:proofErr w:type="spellEnd"/>
      <w:r w:rsidRPr="002533A5">
        <w:rPr>
          <w:rFonts w:cs="Arial"/>
          <w:lang w:val="en-US"/>
        </w:rPr>
        <w:t xml:space="preserve"> and UE:</w:t>
      </w:r>
    </w:p>
    <w:tbl>
      <w:tblPr>
        <w:tblStyle w:val="GridTable4-Accent1"/>
        <w:tblW w:w="0" w:type="auto"/>
        <w:jc w:val="center"/>
        <w:tblLook w:val="04A0" w:firstRow="1" w:lastRow="0" w:firstColumn="1" w:lastColumn="0" w:noHBand="0" w:noVBand="1"/>
      </w:tblPr>
      <w:tblGrid>
        <w:gridCol w:w="3113"/>
        <w:gridCol w:w="4022"/>
      </w:tblGrid>
      <w:tr w:rsidR="00770DE8" w:rsidRPr="005F1ACC" w14:paraId="4C84060E"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35" w:type="dxa"/>
            <w:gridSpan w:val="2"/>
          </w:tcPr>
          <w:p w14:paraId="5F9E071E" w14:textId="77777777" w:rsidR="00770DE8" w:rsidRPr="005F1ACC" w:rsidRDefault="00770DE8" w:rsidP="00520A9B">
            <w:pPr>
              <w:jc w:val="center"/>
              <w:rPr>
                <w:rFonts w:cs="Arial"/>
                <w:lang w:val="en-US"/>
              </w:rPr>
            </w:pPr>
            <w:proofErr w:type="spellStart"/>
            <w:r w:rsidRPr="005F1ACC">
              <w:rPr>
                <w:rFonts w:cs="Arial"/>
                <w:lang w:val="en-US"/>
              </w:rPr>
              <w:t>gNB</w:t>
            </w:r>
            <w:proofErr w:type="spellEnd"/>
            <w:r w:rsidRPr="005F1ACC">
              <w:rPr>
                <w:rFonts w:cs="Arial"/>
                <w:lang w:val="en-US"/>
              </w:rPr>
              <w:t>- Interface 5G_RAN Parameters</w:t>
            </w:r>
          </w:p>
        </w:tc>
      </w:tr>
      <w:tr w:rsidR="00770DE8" w:rsidRPr="005F1ACC" w14:paraId="55FAD33C"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7FE92019" w14:textId="77777777" w:rsidR="00770DE8" w:rsidRPr="005F1ACC" w:rsidRDefault="00770DE8" w:rsidP="005F1ACC">
            <w:pPr>
              <w:jc w:val="both"/>
              <w:rPr>
                <w:rFonts w:cs="Arial"/>
                <w:lang w:val="en-US"/>
              </w:rPr>
            </w:pPr>
            <w:proofErr w:type="spellStart"/>
            <w:r w:rsidRPr="005F1ACC">
              <w:rPr>
                <w:rFonts w:cs="Arial"/>
                <w:lang w:val="en-US"/>
              </w:rPr>
              <w:t>gNB</w:t>
            </w:r>
            <w:proofErr w:type="spellEnd"/>
            <w:r w:rsidRPr="005F1ACC">
              <w:rPr>
                <w:rFonts w:cs="Arial"/>
                <w:lang w:val="en-US"/>
              </w:rPr>
              <w:t xml:space="preserve"> Height</w:t>
            </w:r>
          </w:p>
        </w:tc>
        <w:tc>
          <w:tcPr>
            <w:tcW w:w="4019" w:type="dxa"/>
          </w:tcPr>
          <w:p w14:paraId="2D815732"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10m</w:t>
            </w:r>
          </w:p>
        </w:tc>
      </w:tr>
      <w:tr w:rsidR="00770DE8" w:rsidRPr="005F1ACC" w14:paraId="715AECA5"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28675DF" w14:textId="77777777" w:rsidR="00770DE8" w:rsidRPr="005F1ACC" w:rsidRDefault="00770DE8" w:rsidP="005F1ACC">
            <w:pPr>
              <w:jc w:val="both"/>
              <w:rPr>
                <w:rFonts w:cs="Arial"/>
                <w:lang w:val="en-US"/>
              </w:rPr>
            </w:pPr>
            <w:r w:rsidRPr="005F1ACC">
              <w:rPr>
                <w:rFonts w:cs="Arial"/>
                <w:lang w:val="en-US"/>
              </w:rPr>
              <w:t>Tx Power</w:t>
            </w:r>
          </w:p>
        </w:tc>
        <w:tc>
          <w:tcPr>
            <w:tcW w:w="4019" w:type="dxa"/>
          </w:tcPr>
          <w:p w14:paraId="4B64B404"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40 dBm</w:t>
            </w:r>
          </w:p>
        </w:tc>
      </w:tr>
      <w:tr w:rsidR="00770DE8" w:rsidRPr="005F1ACC" w14:paraId="27EF31BA"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4835650F" w14:textId="77777777" w:rsidR="00770DE8" w:rsidRPr="005F1ACC" w:rsidRDefault="00770DE8" w:rsidP="005F1ACC">
            <w:pPr>
              <w:jc w:val="both"/>
              <w:rPr>
                <w:rFonts w:cs="Arial"/>
                <w:lang w:val="en-US"/>
              </w:rPr>
            </w:pPr>
            <w:r w:rsidRPr="005F1ACC">
              <w:rPr>
                <w:rFonts w:cs="Arial"/>
                <w:lang w:val="en-US"/>
              </w:rPr>
              <w:t>Duplex Mode</w:t>
            </w:r>
          </w:p>
        </w:tc>
        <w:tc>
          <w:tcPr>
            <w:tcW w:w="4019" w:type="dxa"/>
          </w:tcPr>
          <w:p w14:paraId="4372D8AD"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TDD</w:t>
            </w:r>
          </w:p>
        </w:tc>
      </w:tr>
      <w:tr w:rsidR="00770DE8" w:rsidRPr="005F1ACC" w14:paraId="3750C1F6"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E536DFC" w14:textId="77777777" w:rsidR="00770DE8" w:rsidRPr="005F1ACC" w:rsidRDefault="00770DE8" w:rsidP="005F1ACC">
            <w:pPr>
              <w:jc w:val="both"/>
              <w:rPr>
                <w:rFonts w:cs="Arial"/>
                <w:lang w:val="en-US"/>
              </w:rPr>
            </w:pPr>
            <w:r w:rsidRPr="005F1ACC">
              <w:rPr>
                <w:rFonts w:cs="Arial"/>
                <w:lang w:val="en-US"/>
              </w:rPr>
              <w:t>CA Type</w:t>
            </w:r>
          </w:p>
        </w:tc>
        <w:tc>
          <w:tcPr>
            <w:tcW w:w="4019" w:type="dxa"/>
          </w:tcPr>
          <w:p w14:paraId="01AF25FB"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SINGLE BAND</w:t>
            </w:r>
          </w:p>
        </w:tc>
      </w:tr>
      <w:tr w:rsidR="00770DE8" w:rsidRPr="005F1ACC" w14:paraId="1CFBC503"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02DC18D" w14:textId="77777777" w:rsidR="00770DE8" w:rsidRPr="005F1ACC" w:rsidRDefault="00770DE8" w:rsidP="005F1ACC">
            <w:pPr>
              <w:jc w:val="both"/>
              <w:rPr>
                <w:rFonts w:cs="Arial"/>
                <w:lang w:val="en-US"/>
              </w:rPr>
            </w:pPr>
            <w:r w:rsidRPr="005F1ACC">
              <w:rPr>
                <w:rFonts w:cs="Arial"/>
                <w:lang w:val="en-US"/>
              </w:rPr>
              <w:lastRenderedPageBreak/>
              <w:t>CA Configuration</w:t>
            </w:r>
          </w:p>
        </w:tc>
        <w:tc>
          <w:tcPr>
            <w:tcW w:w="4019" w:type="dxa"/>
          </w:tcPr>
          <w:p w14:paraId="66671E21"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n78</w:t>
            </w:r>
          </w:p>
        </w:tc>
      </w:tr>
      <w:tr w:rsidR="00770DE8" w:rsidRPr="005F1ACC" w14:paraId="581188A6"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01C1C296" w14:textId="77777777" w:rsidR="00770DE8" w:rsidRPr="005F1ACC" w:rsidRDefault="00770DE8" w:rsidP="005F1ACC">
            <w:pPr>
              <w:jc w:val="both"/>
              <w:rPr>
                <w:rFonts w:cs="Arial"/>
                <w:lang w:val="en-US"/>
              </w:rPr>
            </w:pPr>
            <w:r w:rsidRPr="005F1ACC">
              <w:rPr>
                <w:rFonts w:cs="Arial"/>
                <w:lang w:val="en-US"/>
              </w:rPr>
              <w:t>DL: UL Ratio</w:t>
            </w:r>
          </w:p>
        </w:tc>
        <w:tc>
          <w:tcPr>
            <w:tcW w:w="4019" w:type="dxa"/>
          </w:tcPr>
          <w:p w14:paraId="01529457"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4:1</w:t>
            </w:r>
          </w:p>
        </w:tc>
      </w:tr>
      <w:tr w:rsidR="00770DE8" w:rsidRPr="005F1ACC" w14:paraId="1E9C0D1E"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3B43E3D" w14:textId="77777777" w:rsidR="00770DE8" w:rsidRPr="005F1ACC" w:rsidRDefault="00770DE8" w:rsidP="005F1ACC">
            <w:pPr>
              <w:jc w:val="both"/>
              <w:rPr>
                <w:rFonts w:cs="Arial"/>
                <w:lang w:val="en-US"/>
              </w:rPr>
            </w:pPr>
            <w:r w:rsidRPr="005F1ACC">
              <w:rPr>
                <w:rFonts w:cs="Arial"/>
                <w:lang w:val="en-US"/>
              </w:rPr>
              <w:t>Numerology</w:t>
            </w:r>
          </w:p>
        </w:tc>
        <w:tc>
          <w:tcPr>
            <w:tcW w:w="4019" w:type="dxa"/>
          </w:tcPr>
          <w:p w14:paraId="24C46D26" w14:textId="6EFE104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2</w:t>
            </w:r>
          </w:p>
        </w:tc>
      </w:tr>
      <w:tr w:rsidR="00770DE8" w:rsidRPr="005F1ACC" w14:paraId="503F7B27"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63B00838" w14:textId="77777777" w:rsidR="00770DE8" w:rsidRPr="005F1ACC" w:rsidRDefault="00770DE8" w:rsidP="005F1ACC">
            <w:pPr>
              <w:jc w:val="both"/>
              <w:rPr>
                <w:rFonts w:cs="Arial"/>
                <w:lang w:val="en-US"/>
              </w:rPr>
            </w:pPr>
            <w:r w:rsidRPr="005F1ACC">
              <w:rPr>
                <w:rFonts w:cs="Arial"/>
                <w:lang w:val="en-US"/>
              </w:rPr>
              <w:t>Channel Bandwidth (MHz)</w:t>
            </w:r>
          </w:p>
        </w:tc>
        <w:tc>
          <w:tcPr>
            <w:tcW w:w="4019" w:type="dxa"/>
          </w:tcPr>
          <w:p w14:paraId="733841C1" w14:textId="23C3739F"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100</w:t>
            </w:r>
          </w:p>
        </w:tc>
      </w:tr>
      <w:tr w:rsidR="00770DE8" w:rsidRPr="005F1ACC" w14:paraId="71AACFA3"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2E6472B1" w14:textId="77777777" w:rsidR="00770DE8" w:rsidRPr="005F1ACC" w:rsidRDefault="00770DE8" w:rsidP="005F1ACC">
            <w:pPr>
              <w:jc w:val="both"/>
              <w:rPr>
                <w:rFonts w:cs="Arial"/>
                <w:lang w:val="en-US"/>
              </w:rPr>
            </w:pPr>
            <w:r w:rsidRPr="005F1ACC">
              <w:rPr>
                <w:rFonts w:cs="Arial"/>
                <w:lang w:val="en-US"/>
              </w:rPr>
              <w:t>Tx Antenna Count</w:t>
            </w:r>
          </w:p>
        </w:tc>
        <w:tc>
          <w:tcPr>
            <w:tcW w:w="4019" w:type="dxa"/>
          </w:tcPr>
          <w:p w14:paraId="5E90BCE0" w14:textId="15D49161"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8</w:t>
            </w:r>
          </w:p>
        </w:tc>
      </w:tr>
      <w:tr w:rsidR="00770DE8" w:rsidRPr="005F1ACC" w14:paraId="3728E9C7"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40ECA07E" w14:textId="77777777" w:rsidR="00770DE8" w:rsidRPr="005F1ACC" w:rsidRDefault="00770DE8" w:rsidP="005F1ACC">
            <w:pPr>
              <w:jc w:val="both"/>
              <w:rPr>
                <w:rFonts w:cs="Arial"/>
                <w:lang w:val="en-US"/>
              </w:rPr>
            </w:pPr>
            <w:r w:rsidRPr="005F1ACC">
              <w:rPr>
                <w:rFonts w:cs="Arial"/>
                <w:lang w:val="en-US"/>
              </w:rPr>
              <w:t>Rx Antenna Count</w:t>
            </w:r>
          </w:p>
        </w:tc>
        <w:tc>
          <w:tcPr>
            <w:tcW w:w="4019" w:type="dxa"/>
          </w:tcPr>
          <w:p w14:paraId="50D5DA6A"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770DE8" w:rsidRPr="005F1ACC" w14:paraId="3A5B4EF8"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79D45E5" w14:textId="77777777" w:rsidR="00770DE8" w:rsidRPr="005F1ACC" w:rsidRDefault="00770DE8" w:rsidP="005F1ACC">
            <w:pPr>
              <w:jc w:val="both"/>
              <w:rPr>
                <w:rFonts w:cs="Arial"/>
                <w:lang w:val="en-US"/>
              </w:rPr>
            </w:pPr>
            <w:r w:rsidRPr="005F1ACC">
              <w:rPr>
                <w:rFonts w:cs="Arial"/>
                <w:lang w:val="en-US"/>
              </w:rPr>
              <w:t>MCS Table</w:t>
            </w:r>
          </w:p>
        </w:tc>
        <w:tc>
          <w:tcPr>
            <w:tcW w:w="4019" w:type="dxa"/>
          </w:tcPr>
          <w:p w14:paraId="278F2A6D" w14:textId="6F1F8204"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QAM256</w:t>
            </w:r>
          </w:p>
        </w:tc>
      </w:tr>
      <w:tr w:rsidR="00770DE8" w:rsidRPr="005F1ACC" w14:paraId="3CC5D584"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5BF162D9" w14:textId="77777777" w:rsidR="00770DE8" w:rsidRPr="005F1ACC" w:rsidRDefault="00770DE8" w:rsidP="005F1ACC">
            <w:pPr>
              <w:jc w:val="both"/>
              <w:rPr>
                <w:rFonts w:cs="Arial"/>
                <w:lang w:val="en-US"/>
              </w:rPr>
            </w:pPr>
            <w:r w:rsidRPr="005F1ACC">
              <w:rPr>
                <w:rFonts w:cs="Arial"/>
                <w:lang w:val="en-US"/>
              </w:rPr>
              <w:t>CQI Table</w:t>
            </w:r>
          </w:p>
        </w:tc>
        <w:tc>
          <w:tcPr>
            <w:tcW w:w="4019" w:type="dxa"/>
          </w:tcPr>
          <w:p w14:paraId="566A081B" w14:textId="71112D6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TABLE2</w:t>
            </w:r>
          </w:p>
        </w:tc>
      </w:tr>
      <w:tr w:rsidR="00770DE8" w:rsidRPr="005F1ACC" w14:paraId="30D2D522"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0C9CFD67" w14:textId="77777777" w:rsidR="00770DE8" w:rsidRPr="005F1ACC" w:rsidRDefault="00770DE8" w:rsidP="005F1ACC">
            <w:pPr>
              <w:jc w:val="both"/>
              <w:rPr>
                <w:rFonts w:cs="Arial"/>
                <w:lang w:val="en-US"/>
              </w:rPr>
            </w:pPr>
            <w:r w:rsidRPr="005F1ACC">
              <w:rPr>
                <w:rFonts w:cs="Arial"/>
                <w:lang w:val="en-US"/>
              </w:rPr>
              <w:t>Pathloss Model</w:t>
            </w:r>
          </w:p>
        </w:tc>
        <w:tc>
          <w:tcPr>
            <w:tcW w:w="4019" w:type="dxa"/>
          </w:tcPr>
          <w:p w14:paraId="7DB200BA"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3GPPTR38.901-7.4.1</w:t>
            </w:r>
          </w:p>
        </w:tc>
      </w:tr>
      <w:tr w:rsidR="00770DE8" w:rsidRPr="005F1ACC" w14:paraId="5B423790"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2347530B" w14:textId="77777777" w:rsidR="00770DE8" w:rsidRPr="005F1ACC" w:rsidRDefault="00770DE8" w:rsidP="005F1ACC">
            <w:pPr>
              <w:jc w:val="both"/>
              <w:rPr>
                <w:rFonts w:cs="Arial"/>
                <w:lang w:val="en-US"/>
              </w:rPr>
            </w:pPr>
            <w:r w:rsidRPr="005F1ACC">
              <w:rPr>
                <w:rFonts w:cs="Arial"/>
                <w:lang w:val="en-US"/>
              </w:rPr>
              <w:t>Outdoor Scenario</w:t>
            </w:r>
          </w:p>
        </w:tc>
        <w:tc>
          <w:tcPr>
            <w:tcW w:w="4019" w:type="dxa"/>
          </w:tcPr>
          <w:p w14:paraId="024990BC"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Urban Macro</w:t>
            </w:r>
          </w:p>
        </w:tc>
      </w:tr>
      <w:tr w:rsidR="00770DE8" w:rsidRPr="005F1ACC" w14:paraId="566FE7DA"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165A8328" w14:textId="77777777" w:rsidR="00770DE8" w:rsidRPr="005F1ACC" w:rsidRDefault="00770DE8" w:rsidP="005F1ACC">
            <w:pPr>
              <w:jc w:val="both"/>
              <w:rPr>
                <w:rFonts w:cs="Arial"/>
                <w:lang w:val="en-US"/>
              </w:rPr>
            </w:pPr>
            <w:r w:rsidRPr="005F1ACC">
              <w:rPr>
                <w:rFonts w:cs="Arial"/>
                <w:lang w:val="en-US"/>
              </w:rPr>
              <w:t>LOS NLOS Selection</w:t>
            </w:r>
          </w:p>
        </w:tc>
        <w:tc>
          <w:tcPr>
            <w:tcW w:w="4019" w:type="dxa"/>
          </w:tcPr>
          <w:p w14:paraId="296658F8"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User Defined</w:t>
            </w:r>
          </w:p>
        </w:tc>
      </w:tr>
      <w:tr w:rsidR="00770DE8" w:rsidRPr="005F1ACC" w14:paraId="6948E8ED"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E1E7428" w14:textId="77777777" w:rsidR="00770DE8" w:rsidRPr="005F1ACC" w:rsidRDefault="00770DE8" w:rsidP="005F1ACC">
            <w:pPr>
              <w:jc w:val="both"/>
              <w:rPr>
                <w:rFonts w:cs="Arial"/>
                <w:lang w:val="en-US"/>
              </w:rPr>
            </w:pPr>
            <w:r w:rsidRPr="005F1ACC">
              <w:rPr>
                <w:rFonts w:cs="Arial"/>
                <w:lang w:val="en-US"/>
              </w:rPr>
              <w:t>LOS Probability</w:t>
            </w:r>
          </w:p>
        </w:tc>
        <w:tc>
          <w:tcPr>
            <w:tcW w:w="4019" w:type="dxa"/>
          </w:tcPr>
          <w:p w14:paraId="115AF3D5" w14:textId="34776FC8"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770DE8" w:rsidRPr="005F1ACC" w14:paraId="16E6A932"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2D1CAEEE" w14:textId="77777777" w:rsidR="00770DE8" w:rsidRPr="005F1ACC" w:rsidRDefault="00770DE8" w:rsidP="005F1ACC">
            <w:pPr>
              <w:jc w:val="both"/>
              <w:rPr>
                <w:rFonts w:cs="Arial"/>
                <w:lang w:val="en-US"/>
              </w:rPr>
            </w:pPr>
            <w:r w:rsidRPr="005F1ACC">
              <w:rPr>
                <w:rFonts w:cs="Arial"/>
                <w:lang w:val="en-US"/>
              </w:rPr>
              <w:t>Shadow Fading Model</w:t>
            </w:r>
          </w:p>
        </w:tc>
        <w:tc>
          <w:tcPr>
            <w:tcW w:w="4019" w:type="dxa"/>
          </w:tcPr>
          <w:p w14:paraId="406FAA57"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None</w:t>
            </w:r>
          </w:p>
        </w:tc>
      </w:tr>
      <w:tr w:rsidR="00770DE8" w:rsidRPr="005F1ACC" w14:paraId="53CD30F7"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29F5919F" w14:textId="77777777" w:rsidR="00770DE8" w:rsidRPr="005F1ACC" w:rsidRDefault="00770DE8" w:rsidP="005F1ACC">
            <w:pPr>
              <w:jc w:val="both"/>
              <w:rPr>
                <w:rFonts w:cs="Arial"/>
                <w:lang w:val="en-US"/>
              </w:rPr>
            </w:pPr>
            <w:r w:rsidRPr="005F1ACC">
              <w:rPr>
                <w:rFonts w:cs="Arial"/>
                <w:lang w:val="en-US"/>
              </w:rPr>
              <w:t>Fading and Beam Forming</w:t>
            </w:r>
          </w:p>
        </w:tc>
        <w:tc>
          <w:tcPr>
            <w:tcW w:w="4019" w:type="dxa"/>
          </w:tcPr>
          <w:p w14:paraId="4CE04BEA"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RAYLEIGH with EIGEN Beamforming</w:t>
            </w:r>
          </w:p>
        </w:tc>
      </w:tr>
      <w:tr w:rsidR="00770DE8" w:rsidRPr="005F1ACC" w14:paraId="250D581B"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01DC4F39" w14:textId="77777777" w:rsidR="00770DE8" w:rsidRPr="005F1ACC" w:rsidRDefault="00770DE8" w:rsidP="005F1ACC">
            <w:pPr>
              <w:jc w:val="both"/>
              <w:rPr>
                <w:rFonts w:cs="Arial"/>
                <w:lang w:val="en-US"/>
              </w:rPr>
            </w:pPr>
            <w:r w:rsidRPr="005F1ACC">
              <w:rPr>
                <w:rFonts w:cs="Arial"/>
                <w:lang w:val="en-US"/>
              </w:rPr>
              <w:t>Coherence Time (</w:t>
            </w:r>
            <w:proofErr w:type="spellStart"/>
            <w:r w:rsidRPr="005F1ACC">
              <w:rPr>
                <w:rFonts w:cs="Arial"/>
                <w:lang w:val="en-US"/>
              </w:rPr>
              <w:t>ms</w:t>
            </w:r>
            <w:proofErr w:type="spellEnd"/>
            <w:r w:rsidRPr="005F1ACC">
              <w:rPr>
                <w:rFonts w:cs="Arial"/>
                <w:lang w:val="en-US"/>
              </w:rPr>
              <w:t>)</w:t>
            </w:r>
          </w:p>
        </w:tc>
        <w:tc>
          <w:tcPr>
            <w:tcW w:w="4019" w:type="dxa"/>
          </w:tcPr>
          <w:p w14:paraId="7BD7E8DD"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w:t>
            </w:r>
          </w:p>
        </w:tc>
      </w:tr>
      <w:tr w:rsidR="00770DE8" w:rsidRPr="005F1ACC" w14:paraId="21BDB98C"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0BF9CAEB" w14:textId="77777777" w:rsidR="00770DE8" w:rsidRPr="005F1ACC" w:rsidRDefault="00770DE8" w:rsidP="005F1ACC">
            <w:pPr>
              <w:jc w:val="both"/>
              <w:rPr>
                <w:rFonts w:cs="Arial"/>
                <w:lang w:val="en-US"/>
              </w:rPr>
            </w:pPr>
            <w:r w:rsidRPr="005F1ACC">
              <w:rPr>
                <w:rFonts w:cs="Arial"/>
                <w:lang w:val="en-US"/>
              </w:rPr>
              <w:t>O2I Penetration Model</w:t>
            </w:r>
          </w:p>
        </w:tc>
        <w:tc>
          <w:tcPr>
            <w:tcW w:w="4019" w:type="dxa"/>
          </w:tcPr>
          <w:p w14:paraId="08EA5B50"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None</w:t>
            </w:r>
          </w:p>
        </w:tc>
      </w:tr>
      <w:tr w:rsidR="00770DE8" w:rsidRPr="005F1ACC" w14:paraId="0B6AB914"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0683ED28" w14:textId="77777777" w:rsidR="00770DE8" w:rsidRPr="005F1ACC" w:rsidRDefault="00770DE8" w:rsidP="005F1ACC">
            <w:pPr>
              <w:jc w:val="both"/>
              <w:rPr>
                <w:rFonts w:cs="Arial"/>
                <w:lang w:val="en-US"/>
              </w:rPr>
            </w:pPr>
            <w:r w:rsidRPr="005F1ACC">
              <w:rPr>
                <w:rFonts w:cs="Arial"/>
                <w:lang w:val="en-US"/>
              </w:rPr>
              <w:t>Additional Loss Model</w:t>
            </w:r>
          </w:p>
        </w:tc>
        <w:tc>
          <w:tcPr>
            <w:tcW w:w="4019" w:type="dxa"/>
          </w:tcPr>
          <w:p w14:paraId="0E2DBAFA"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None</w:t>
            </w:r>
          </w:p>
        </w:tc>
      </w:tr>
      <w:tr w:rsidR="00770DE8" w:rsidRPr="005F1ACC" w14:paraId="0C86B740"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7135" w:type="dxa"/>
            <w:gridSpan w:val="2"/>
            <w:shd w:val="clear" w:color="auto" w:fill="4472C4" w:themeFill="accent1"/>
          </w:tcPr>
          <w:p w14:paraId="184AE6D8" w14:textId="77777777" w:rsidR="00770DE8" w:rsidRPr="005F1ACC" w:rsidRDefault="00770DE8" w:rsidP="00520A9B">
            <w:pPr>
              <w:jc w:val="center"/>
              <w:rPr>
                <w:rFonts w:cs="Arial"/>
                <w:color w:val="FFFFFF" w:themeColor="background1"/>
                <w:lang w:val="en-US"/>
              </w:rPr>
            </w:pPr>
            <w:r w:rsidRPr="005F1ACC">
              <w:rPr>
                <w:rFonts w:cs="Arial"/>
                <w:color w:val="FFFFFF" w:themeColor="background1"/>
                <w:lang w:val="en-US"/>
              </w:rPr>
              <w:t>UE Interface 5G RAN</w:t>
            </w:r>
          </w:p>
        </w:tc>
      </w:tr>
      <w:tr w:rsidR="00770DE8" w:rsidRPr="005F1ACC" w14:paraId="6FEEDA62"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2730D05E" w14:textId="77777777" w:rsidR="00770DE8" w:rsidRPr="005F1ACC" w:rsidRDefault="00770DE8" w:rsidP="005F1ACC">
            <w:pPr>
              <w:jc w:val="both"/>
              <w:rPr>
                <w:rFonts w:cs="Arial"/>
                <w:lang w:val="en-US"/>
              </w:rPr>
            </w:pPr>
            <w:r w:rsidRPr="005F1ACC">
              <w:rPr>
                <w:rFonts w:cs="Arial"/>
                <w:lang w:val="en-US"/>
              </w:rPr>
              <w:t>Tx Power</w:t>
            </w:r>
          </w:p>
        </w:tc>
        <w:tc>
          <w:tcPr>
            <w:tcW w:w="4019" w:type="dxa"/>
          </w:tcPr>
          <w:p w14:paraId="16B66FE1"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23 dBm</w:t>
            </w:r>
          </w:p>
        </w:tc>
      </w:tr>
      <w:tr w:rsidR="00770DE8" w:rsidRPr="005F1ACC" w14:paraId="3DE276A8"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393CE507" w14:textId="77777777" w:rsidR="00770DE8" w:rsidRPr="005F1ACC" w:rsidRDefault="00770DE8" w:rsidP="005F1ACC">
            <w:pPr>
              <w:jc w:val="both"/>
              <w:rPr>
                <w:rFonts w:cs="Arial"/>
                <w:lang w:val="en-US"/>
              </w:rPr>
            </w:pPr>
            <w:r w:rsidRPr="005F1ACC">
              <w:rPr>
                <w:rFonts w:cs="Arial"/>
                <w:lang w:val="en-US"/>
              </w:rPr>
              <w:t>UE Height</w:t>
            </w:r>
          </w:p>
        </w:tc>
        <w:tc>
          <w:tcPr>
            <w:tcW w:w="4019" w:type="dxa"/>
          </w:tcPr>
          <w:p w14:paraId="702B0818"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1.5m</w:t>
            </w:r>
          </w:p>
        </w:tc>
      </w:tr>
      <w:tr w:rsidR="00770DE8" w:rsidRPr="005F1ACC" w14:paraId="6B8C0836"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3EEE146" w14:textId="77777777" w:rsidR="00770DE8" w:rsidRPr="005F1ACC" w:rsidRDefault="00770DE8" w:rsidP="005F1ACC">
            <w:pPr>
              <w:jc w:val="both"/>
              <w:rPr>
                <w:rFonts w:cs="Arial"/>
                <w:lang w:val="en-US"/>
              </w:rPr>
            </w:pPr>
            <w:r w:rsidRPr="005F1ACC">
              <w:rPr>
                <w:rFonts w:cs="Arial"/>
                <w:lang w:val="en-US"/>
              </w:rPr>
              <w:t>Tx Antenna Count</w:t>
            </w:r>
          </w:p>
        </w:tc>
        <w:tc>
          <w:tcPr>
            <w:tcW w:w="4019" w:type="dxa"/>
          </w:tcPr>
          <w:p w14:paraId="6E4516E4"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r>
      <w:tr w:rsidR="00770DE8" w:rsidRPr="005F1ACC" w14:paraId="6B4859C7"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7623E24B" w14:textId="77777777" w:rsidR="00770DE8" w:rsidRPr="005F1ACC" w:rsidRDefault="00770DE8" w:rsidP="005F1ACC">
            <w:pPr>
              <w:jc w:val="both"/>
              <w:rPr>
                <w:rFonts w:cs="Arial"/>
                <w:lang w:val="en-US"/>
              </w:rPr>
            </w:pPr>
            <w:r w:rsidRPr="005F1ACC">
              <w:rPr>
                <w:rFonts w:cs="Arial"/>
                <w:lang w:val="en-US"/>
              </w:rPr>
              <w:t>Rx Antenna Count</w:t>
            </w:r>
          </w:p>
        </w:tc>
        <w:tc>
          <w:tcPr>
            <w:tcW w:w="4019" w:type="dxa"/>
          </w:tcPr>
          <w:p w14:paraId="59AD5FFD" w14:textId="6AFA30E5"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&lt;varied&gt;</w:t>
            </w:r>
          </w:p>
        </w:tc>
      </w:tr>
    </w:tbl>
    <w:p w14:paraId="784429A6" w14:textId="704B173F" w:rsidR="005F1ACC" w:rsidRPr="00E54215" w:rsidRDefault="00E54215" w:rsidP="00E54215">
      <w:pPr>
        <w:pStyle w:val="Caption"/>
        <w:spacing w:before="120" w:after="120"/>
        <w:jc w:val="center"/>
        <w:rPr>
          <w:rFonts w:cs="Arial"/>
          <w:i w:val="0"/>
          <w:iCs w:val="0"/>
          <w:color w:val="auto"/>
          <w:shd w:val="clear" w:color="auto" w:fill="FFFFFF"/>
        </w:rPr>
      </w:pPr>
      <w:r w:rsidRPr="00E54215">
        <w:rPr>
          <w:i w:val="0"/>
          <w:iCs w:val="0"/>
          <w:color w:val="auto"/>
        </w:rPr>
        <w:t xml:space="preserve">Table </w:t>
      </w:r>
      <w:r w:rsidRPr="00E54215">
        <w:rPr>
          <w:i w:val="0"/>
          <w:iCs w:val="0"/>
          <w:color w:val="auto"/>
        </w:rPr>
        <w:fldChar w:fldCharType="begin"/>
      </w:r>
      <w:r w:rsidRPr="00E54215">
        <w:rPr>
          <w:i w:val="0"/>
          <w:iCs w:val="0"/>
          <w:color w:val="auto"/>
        </w:rPr>
        <w:instrText xml:space="preserve"> SEQ Table \* ARABIC </w:instrText>
      </w:r>
      <w:r w:rsidRPr="00E54215">
        <w:rPr>
          <w:i w:val="0"/>
          <w:iCs w:val="0"/>
          <w:color w:val="auto"/>
        </w:rPr>
        <w:fldChar w:fldCharType="separate"/>
      </w:r>
      <w:r w:rsidR="00D21D4D">
        <w:rPr>
          <w:i w:val="0"/>
          <w:iCs w:val="0"/>
          <w:noProof/>
          <w:color w:val="auto"/>
        </w:rPr>
        <w:t>1</w:t>
      </w:r>
      <w:r w:rsidRPr="00E54215">
        <w:rPr>
          <w:i w:val="0"/>
          <w:iCs w:val="0"/>
          <w:color w:val="auto"/>
        </w:rPr>
        <w:fldChar w:fldCharType="end"/>
      </w:r>
      <w:r w:rsidRPr="00E54215">
        <w:rPr>
          <w:i w:val="0"/>
          <w:iCs w:val="0"/>
          <w:color w:val="auto"/>
        </w:rPr>
        <w:t xml:space="preserve">: </w:t>
      </w:r>
      <w:proofErr w:type="spellStart"/>
      <w:r w:rsidRPr="00E54215">
        <w:rPr>
          <w:i w:val="0"/>
          <w:iCs w:val="0"/>
          <w:color w:val="auto"/>
        </w:rPr>
        <w:t>gNB</w:t>
      </w:r>
      <w:proofErr w:type="spellEnd"/>
      <w:r>
        <w:rPr>
          <w:i w:val="0"/>
          <w:iCs w:val="0"/>
          <w:color w:val="auto"/>
        </w:rPr>
        <w:t xml:space="preserve"> and UE</w:t>
      </w:r>
      <w:r w:rsidRPr="00E54215">
        <w:rPr>
          <w:i w:val="0"/>
          <w:iCs w:val="0"/>
          <w:color w:val="auto"/>
        </w:rPr>
        <w:t xml:space="preserve"> properties</w:t>
      </w:r>
    </w:p>
    <w:p w14:paraId="57A3A3F9" w14:textId="02A6242F" w:rsidR="005F1ACC" w:rsidRPr="005F1ACC" w:rsidRDefault="005F1ACC" w:rsidP="00403AFC">
      <w:pPr>
        <w:pStyle w:val="ListParagraph"/>
        <w:numPr>
          <w:ilvl w:val="0"/>
          <w:numId w:val="1"/>
        </w:numPr>
        <w:ind w:hanging="436"/>
        <w:jc w:val="both"/>
        <w:rPr>
          <w:rFonts w:cs="Arial"/>
          <w:color w:val="1D2228"/>
          <w:shd w:val="clear" w:color="auto" w:fill="FFFFFF"/>
        </w:rPr>
      </w:pPr>
      <w:r w:rsidRPr="005F1ACC">
        <w:rPr>
          <w:rFonts w:cs="Arial"/>
          <w:color w:val="1D2228"/>
          <w:shd w:val="clear" w:color="auto" w:fill="FFFFFF"/>
        </w:rPr>
        <w:t>The following parameters were configured in the wired link properties:</w:t>
      </w:r>
    </w:p>
    <w:tbl>
      <w:tblPr>
        <w:tblStyle w:val="GridTable4-Accent1"/>
        <w:tblW w:w="0" w:type="auto"/>
        <w:jc w:val="center"/>
        <w:tblLook w:val="04A0" w:firstRow="1" w:lastRow="0" w:firstColumn="1" w:lastColumn="0" w:noHBand="0" w:noVBand="1"/>
      </w:tblPr>
      <w:tblGrid>
        <w:gridCol w:w="3456"/>
        <w:gridCol w:w="1174"/>
      </w:tblGrid>
      <w:tr w:rsidR="005F1ACC" w:rsidRPr="005F1ACC" w14:paraId="2A98EFB2"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30" w:type="dxa"/>
            <w:gridSpan w:val="2"/>
          </w:tcPr>
          <w:p w14:paraId="3BD662CC" w14:textId="77777777" w:rsidR="005F1ACC" w:rsidRPr="005F1ACC" w:rsidRDefault="005F1ACC" w:rsidP="00520A9B">
            <w:pPr>
              <w:jc w:val="center"/>
              <w:rPr>
                <w:rFonts w:cs="Arial"/>
                <w:lang w:val="en-US"/>
              </w:rPr>
            </w:pPr>
            <w:r w:rsidRPr="005F1ACC">
              <w:rPr>
                <w:rFonts w:cs="Arial"/>
                <w:lang w:val="en-US"/>
              </w:rPr>
              <w:t>Wired Link Parameters</w:t>
            </w:r>
          </w:p>
        </w:tc>
      </w:tr>
      <w:tr w:rsidR="005F1ACC" w:rsidRPr="005F1ACC" w14:paraId="2F902520"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6" w:type="dxa"/>
          </w:tcPr>
          <w:p w14:paraId="4830535C" w14:textId="77777777" w:rsidR="005F1ACC" w:rsidRPr="005F1ACC" w:rsidRDefault="005F1ACC" w:rsidP="00BB6E28">
            <w:pPr>
              <w:jc w:val="both"/>
              <w:rPr>
                <w:rFonts w:cs="Arial"/>
                <w:lang w:val="en-US"/>
              </w:rPr>
            </w:pPr>
            <w:r w:rsidRPr="005F1ACC">
              <w:rPr>
                <w:rFonts w:cs="Arial"/>
                <w:lang w:val="en-US"/>
              </w:rPr>
              <w:t>Wired Link Speed</w:t>
            </w:r>
          </w:p>
        </w:tc>
        <w:tc>
          <w:tcPr>
            <w:tcW w:w="1171" w:type="dxa"/>
          </w:tcPr>
          <w:p w14:paraId="00FAC625" w14:textId="77777777" w:rsidR="005F1ACC" w:rsidRPr="005F1ACC" w:rsidRDefault="005F1ACC" w:rsidP="00BB6E28">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 Gbps</w:t>
            </w:r>
          </w:p>
        </w:tc>
      </w:tr>
      <w:tr w:rsidR="005F1ACC" w:rsidRPr="005F1ACC" w14:paraId="1B7F5B4A"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456" w:type="dxa"/>
          </w:tcPr>
          <w:p w14:paraId="47ED127E" w14:textId="77777777" w:rsidR="005F1ACC" w:rsidRPr="005F1ACC" w:rsidRDefault="005F1ACC" w:rsidP="00BB6E28">
            <w:pPr>
              <w:jc w:val="both"/>
              <w:rPr>
                <w:rFonts w:cs="Arial"/>
                <w:lang w:val="en-US"/>
              </w:rPr>
            </w:pPr>
            <w:r w:rsidRPr="005F1ACC">
              <w:rPr>
                <w:rFonts w:cs="Arial"/>
                <w:lang w:val="en-US"/>
              </w:rPr>
              <w:t>Wired Link BER</w:t>
            </w:r>
          </w:p>
        </w:tc>
        <w:tc>
          <w:tcPr>
            <w:tcW w:w="1171" w:type="dxa"/>
          </w:tcPr>
          <w:p w14:paraId="6CEB5741" w14:textId="77777777" w:rsidR="005F1ACC" w:rsidRPr="005F1ACC" w:rsidRDefault="005F1ACC" w:rsidP="00BB6E28">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0</w:t>
            </w:r>
          </w:p>
        </w:tc>
      </w:tr>
      <w:tr w:rsidR="005F1ACC" w:rsidRPr="005F1ACC" w14:paraId="4A269686"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6" w:type="dxa"/>
          </w:tcPr>
          <w:p w14:paraId="7FDDF754" w14:textId="77777777" w:rsidR="005F1ACC" w:rsidRPr="005F1ACC" w:rsidRDefault="005F1ACC" w:rsidP="00BB6E28">
            <w:pPr>
              <w:jc w:val="both"/>
              <w:rPr>
                <w:rFonts w:cs="Arial"/>
                <w:lang w:val="en-US"/>
              </w:rPr>
            </w:pPr>
            <w:r w:rsidRPr="005F1ACC">
              <w:rPr>
                <w:rFonts w:cs="Arial"/>
                <w:lang w:val="en-US"/>
              </w:rPr>
              <w:t>Wired Link Propagation Delay</w:t>
            </w:r>
          </w:p>
        </w:tc>
        <w:tc>
          <w:tcPr>
            <w:tcW w:w="1171" w:type="dxa"/>
          </w:tcPr>
          <w:p w14:paraId="01663C5E" w14:textId="77777777" w:rsidR="005F1ACC" w:rsidRPr="005F1ACC" w:rsidRDefault="005F1ACC" w:rsidP="00BB6E28">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5 µs</w:t>
            </w:r>
          </w:p>
        </w:tc>
      </w:tr>
    </w:tbl>
    <w:p w14:paraId="6BA73818" w14:textId="0FEDFCC8" w:rsidR="005F1ACC" w:rsidRPr="00E54215" w:rsidRDefault="00E54215" w:rsidP="00E54215">
      <w:pPr>
        <w:pStyle w:val="Caption"/>
        <w:spacing w:before="120" w:after="120"/>
        <w:jc w:val="center"/>
        <w:rPr>
          <w:rFonts w:cs="Arial"/>
          <w:i w:val="0"/>
          <w:iCs w:val="0"/>
          <w:color w:val="auto"/>
          <w:shd w:val="clear" w:color="auto" w:fill="FFFFFF"/>
        </w:rPr>
      </w:pPr>
      <w:r w:rsidRPr="00E54215">
        <w:rPr>
          <w:i w:val="0"/>
          <w:iCs w:val="0"/>
          <w:color w:val="auto"/>
        </w:rPr>
        <w:t xml:space="preserve">Table </w:t>
      </w:r>
      <w:r w:rsidRPr="00E54215">
        <w:rPr>
          <w:i w:val="0"/>
          <w:iCs w:val="0"/>
          <w:color w:val="auto"/>
        </w:rPr>
        <w:fldChar w:fldCharType="begin"/>
      </w:r>
      <w:r w:rsidRPr="00E54215">
        <w:rPr>
          <w:i w:val="0"/>
          <w:iCs w:val="0"/>
          <w:color w:val="auto"/>
        </w:rPr>
        <w:instrText xml:space="preserve"> SEQ Table \* ARABIC </w:instrText>
      </w:r>
      <w:r w:rsidRPr="00E54215">
        <w:rPr>
          <w:i w:val="0"/>
          <w:iCs w:val="0"/>
          <w:color w:val="auto"/>
        </w:rPr>
        <w:fldChar w:fldCharType="separate"/>
      </w:r>
      <w:r w:rsidR="00D21D4D">
        <w:rPr>
          <w:i w:val="0"/>
          <w:iCs w:val="0"/>
          <w:noProof/>
          <w:color w:val="auto"/>
        </w:rPr>
        <w:t>2</w:t>
      </w:r>
      <w:r w:rsidRPr="00E54215">
        <w:rPr>
          <w:i w:val="0"/>
          <w:iCs w:val="0"/>
          <w:color w:val="auto"/>
        </w:rPr>
        <w:fldChar w:fldCharType="end"/>
      </w:r>
      <w:r w:rsidRPr="00E54215">
        <w:rPr>
          <w:i w:val="0"/>
          <w:iCs w:val="0"/>
          <w:color w:val="auto"/>
        </w:rPr>
        <w:t>: Wired link properties</w:t>
      </w:r>
    </w:p>
    <w:p w14:paraId="55E82F92" w14:textId="0803C3F0" w:rsidR="00954C4B" w:rsidRPr="00954C4B" w:rsidRDefault="005F1ACC" w:rsidP="00954C4B">
      <w:pPr>
        <w:pStyle w:val="ListParagraph"/>
        <w:numPr>
          <w:ilvl w:val="0"/>
          <w:numId w:val="1"/>
        </w:numPr>
        <w:ind w:hanging="436"/>
        <w:jc w:val="both"/>
        <w:rPr>
          <w:rFonts w:cs="Arial"/>
          <w:b/>
          <w:bCs/>
          <w:shd w:val="clear" w:color="auto" w:fill="FFFFFF"/>
        </w:rPr>
      </w:pPr>
      <w:r w:rsidRPr="009F73C7">
        <w:rPr>
          <w:rFonts w:cs="Arial"/>
          <w:color w:val="1D2228"/>
          <w:shd w:val="clear" w:color="auto" w:fill="FFFFFF"/>
        </w:rPr>
        <w:t>Run simulation for 1.1s.</w:t>
      </w:r>
      <w:bookmarkStart w:id="1" w:name="_Toc69880085"/>
    </w:p>
    <w:p w14:paraId="24B34842" w14:textId="120688CB" w:rsidR="005F1ACC" w:rsidRPr="00237DBA" w:rsidRDefault="00770DE8" w:rsidP="0065635D">
      <w:pPr>
        <w:spacing w:before="240"/>
        <w:rPr>
          <w:b/>
          <w:bCs/>
          <w:sz w:val="24"/>
          <w:szCs w:val="24"/>
          <w:shd w:val="clear" w:color="auto" w:fill="FFFFFF"/>
        </w:rPr>
      </w:pPr>
      <w:r w:rsidRPr="00237DBA">
        <w:rPr>
          <w:b/>
          <w:bCs/>
          <w:sz w:val="24"/>
          <w:szCs w:val="24"/>
          <w:shd w:val="clear" w:color="auto" w:fill="FFFFFF"/>
        </w:rPr>
        <w:t xml:space="preserve">Case 1: 1 </w:t>
      </w:r>
      <w:proofErr w:type="spellStart"/>
      <w:r w:rsidRPr="00237DBA">
        <w:rPr>
          <w:b/>
          <w:bCs/>
          <w:sz w:val="24"/>
          <w:szCs w:val="24"/>
          <w:shd w:val="clear" w:color="auto" w:fill="FFFFFF"/>
        </w:rPr>
        <w:t>gNB</w:t>
      </w:r>
      <w:proofErr w:type="spellEnd"/>
      <w:r w:rsidRPr="00237DBA">
        <w:rPr>
          <w:b/>
          <w:bCs/>
          <w:sz w:val="24"/>
          <w:szCs w:val="24"/>
          <w:shd w:val="clear" w:color="auto" w:fill="FFFFFF"/>
        </w:rPr>
        <w:t xml:space="preserve"> - 8 Tx antennas, 1 UE - 8 Rx antennas</w:t>
      </w:r>
      <w:bookmarkEnd w:id="1"/>
    </w:p>
    <w:p w14:paraId="4A593070" w14:textId="661A942C" w:rsidR="00B800BD" w:rsidRPr="00237DBA" w:rsidRDefault="00B800BD" w:rsidP="00237DBA">
      <w:pPr>
        <w:rPr>
          <w:b/>
          <w:bCs/>
          <w:shd w:val="clear" w:color="auto" w:fill="FFFFFF"/>
        </w:rPr>
      </w:pPr>
      <w:r w:rsidRPr="00237DBA">
        <w:rPr>
          <w:b/>
          <w:bCs/>
          <w:shd w:val="clear" w:color="auto" w:fill="FFFFFF"/>
        </w:rPr>
        <w:t>Network Scenario:</w:t>
      </w:r>
    </w:p>
    <w:p w14:paraId="22E57032" w14:textId="58AA0D92" w:rsidR="00B800BD" w:rsidRPr="005F1ACC" w:rsidRDefault="00A11E59" w:rsidP="005F1ACC">
      <w:pPr>
        <w:jc w:val="center"/>
        <w:rPr>
          <w:rFonts w:cs="Arial"/>
          <w:color w:val="1D2228"/>
          <w:shd w:val="clear" w:color="auto" w:fill="FFFFFF"/>
        </w:rPr>
      </w:pPr>
      <w:r>
        <w:rPr>
          <w:noProof/>
        </w:rPr>
        <w:lastRenderedPageBreak/>
        <w:drawing>
          <wp:inline distT="0" distB="0" distL="0" distR="0" wp14:anchorId="0ED77288" wp14:editId="55ECC92B">
            <wp:extent cx="4283710" cy="3596494"/>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5742" cy="3598200"/>
                    </a:xfrm>
                    <a:prstGeom prst="rect">
                      <a:avLst/>
                    </a:prstGeom>
                  </pic:spPr>
                </pic:pic>
              </a:graphicData>
            </a:graphic>
          </wp:inline>
        </w:drawing>
      </w:r>
    </w:p>
    <w:p w14:paraId="5BCD37B0" w14:textId="49BF395F" w:rsidR="00B800BD" w:rsidRPr="006332DD" w:rsidRDefault="00807457" w:rsidP="006332DD">
      <w:pPr>
        <w:pStyle w:val="Caption"/>
        <w:spacing w:before="120" w:after="120"/>
        <w:jc w:val="center"/>
        <w:rPr>
          <w:rFonts w:cs="Arial"/>
          <w:i w:val="0"/>
          <w:iCs w:val="0"/>
          <w:color w:val="auto"/>
          <w:shd w:val="clear" w:color="auto" w:fill="FFFFFF"/>
        </w:rPr>
      </w:pPr>
      <w:r w:rsidRPr="006332DD">
        <w:rPr>
          <w:i w:val="0"/>
          <w:iCs w:val="0"/>
          <w:color w:val="auto"/>
        </w:rPr>
        <w:t xml:space="preserve">Fig </w:t>
      </w:r>
      <w:r w:rsidRPr="006332DD">
        <w:rPr>
          <w:i w:val="0"/>
          <w:iCs w:val="0"/>
          <w:color w:val="auto"/>
        </w:rPr>
        <w:fldChar w:fldCharType="begin"/>
      </w:r>
      <w:r w:rsidRPr="006332DD">
        <w:rPr>
          <w:i w:val="0"/>
          <w:iCs w:val="0"/>
          <w:color w:val="auto"/>
        </w:rPr>
        <w:instrText xml:space="preserve"> SEQ Fig \* ARABIC </w:instrText>
      </w:r>
      <w:r w:rsidRPr="006332DD">
        <w:rPr>
          <w:i w:val="0"/>
          <w:iCs w:val="0"/>
          <w:color w:val="auto"/>
        </w:rPr>
        <w:fldChar w:fldCharType="separate"/>
      </w:r>
      <w:r w:rsidR="00D21D4D">
        <w:rPr>
          <w:i w:val="0"/>
          <w:iCs w:val="0"/>
          <w:noProof/>
          <w:color w:val="auto"/>
        </w:rPr>
        <w:t>4</w:t>
      </w:r>
      <w:r w:rsidRPr="006332DD">
        <w:rPr>
          <w:i w:val="0"/>
          <w:iCs w:val="0"/>
          <w:color w:val="auto"/>
        </w:rPr>
        <w:fldChar w:fldCharType="end"/>
      </w:r>
      <w:r w:rsidRPr="006332DD">
        <w:rPr>
          <w:i w:val="0"/>
          <w:iCs w:val="0"/>
          <w:color w:val="auto"/>
        </w:rPr>
        <w:t>: Network topology in this experiment</w:t>
      </w:r>
    </w:p>
    <w:p w14:paraId="345D57A5" w14:textId="4B28328D" w:rsidR="005F1ACC" w:rsidRPr="00237DBA" w:rsidRDefault="005F1ACC" w:rsidP="00237DBA">
      <w:pPr>
        <w:rPr>
          <w:b/>
          <w:bCs/>
          <w:shd w:val="clear" w:color="auto" w:fill="FFFFFF"/>
        </w:rPr>
      </w:pPr>
      <w:r w:rsidRPr="00237DBA">
        <w:rPr>
          <w:b/>
          <w:bCs/>
          <w:shd w:val="clear" w:color="auto" w:fill="FFFFFF"/>
        </w:rPr>
        <w:t>Additional Settings:</w:t>
      </w:r>
    </w:p>
    <w:p w14:paraId="60282EF3" w14:textId="36DFFCA7" w:rsidR="005F1ACC" w:rsidRPr="005F1ACC" w:rsidRDefault="005F1ACC" w:rsidP="00403AFC">
      <w:pPr>
        <w:pStyle w:val="ListParagraph"/>
        <w:numPr>
          <w:ilvl w:val="0"/>
          <w:numId w:val="2"/>
        </w:numPr>
        <w:ind w:hanging="436"/>
        <w:jc w:val="both"/>
        <w:rPr>
          <w:rFonts w:cs="Arial"/>
          <w:shd w:val="clear" w:color="auto" w:fill="FFFFFF"/>
        </w:rPr>
      </w:pPr>
      <w:r w:rsidRPr="005F1ACC">
        <w:rPr>
          <w:rFonts w:cs="Arial"/>
          <w:shd w:val="clear" w:color="auto" w:fill="FFFFFF"/>
        </w:rPr>
        <w:t>The Tx Antenna Count was set to 1 and Rx Antenna Count was set to 8 in Interface 5G RAN- Physical Layer in the UE</w:t>
      </w:r>
    </w:p>
    <w:p w14:paraId="6F2F5723" w14:textId="68E6413B" w:rsidR="00B800BD" w:rsidRPr="005F1ACC" w:rsidRDefault="005F1ACC" w:rsidP="00403AFC">
      <w:pPr>
        <w:pStyle w:val="ListParagraph"/>
        <w:numPr>
          <w:ilvl w:val="0"/>
          <w:numId w:val="2"/>
        </w:numPr>
        <w:ind w:hanging="436"/>
        <w:jc w:val="both"/>
        <w:rPr>
          <w:rFonts w:cs="Arial"/>
          <w:shd w:val="clear" w:color="auto" w:fill="FFFFFF"/>
        </w:rPr>
      </w:pPr>
      <w:r w:rsidRPr="005F1ACC">
        <w:rPr>
          <w:rFonts w:cs="Arial"/>
          <w:shd w:val="clear" w:color="auto" w:fill="FFFFFF"/>
        </w:rPr>
        <w:t xml:space="preserve">The following parameters were set in </w:t>
      </w:r>
      <w:r w:rsidR="00B800BD" w:rsidRPr="005F1ACC">
        <w:rPr>
          <w:rFonts w:cs="Arial"/>
          <w:shd w:val="clear" w:color="auto" w:fill="FFFFFF"/>
        </w:rPr>
        <w:t>Application Properties:</w:t>
      </w:r>
    </w:p>
    <w:tbl>
      <w:tblPr>
        <w:tblStyle w:val="GridTable4-Accent1"/>
        <w:tblW w:w="0" w:type="auto"/>
        <w:jc w:val="center"/>
        <w:tblLook w:val="04A0" w:firstRow="1" w:lastRow="0" w:firstColumn="1" w:lastColumn="0" w:noHBand="0" w:noVBand="1"/>
      </w:tblPr>
      <w:tblGrid>
        <w:gridCol w:w="4508"/>
        <w:gridCol w:w="828"/>
      </w:tblGrid>
      <w:tr w:rsidR="00B800BD" w:rsidRPr="005F1ACC" w14:paraId="1CE2907D"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36" w:type="dxa"/>
            <w:gridSpan w:val="2"/>
          </w:tcPr>
          <w:p w14:paraId="40411C2C" w14:textId="77777777" w:rsidR="00B800BD" w:rsidRPr="005F1ACC" w:rsidRDefault="00B800BD" w:rsidP="00520A9B">
            <w:pPr>
              <w:jc w:val="center"/>
              <w:rPr>
                <w:rFonts w:cs="Arial"/>
                <w:lang w:val="en-US"/>
              </w:rPr>
            </w:pPr>
            <w:r w:rsidRPr="005F1ACC">
              <w:rPr>
                <w:rFonts w:cs="Arial"/>
                <w:lang w:val="en-US"/>
              </w:rPr>
              <w:t>Application Parameters</w:t>
            </w:r>
          </w:p>
        </w:tc>
      </w:tr>
      <w:tr w:rsidR="00B800BD" w:rsidRPr="005F1ACC" w14:paraId="1FC064A2"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3ACDD058" w14:textId="77777777" w:rsidR="00B800BD" w:rsidRPr="005F1ACC" w:rsidRDefault="00B800BD" w:rsidP="005F1ACC">
            <w:pPr>
              <w:jc w:val="both"/>
              <w:rPr>
                <w:rFonts w:cs="Arial"/>
                <w:lang w:val="en-US"/>
              </w:rPr>
            </w:pPr>
            <w:r w:rsidRPr="005F1ACC">
              <w:rPr>
                <w:rFonts w:cs="Arial"/>
                <w:lang w:val="en-US"/>
              </w:rPr>
              <w:t>Application</w:t>
            </w:r>
          </w:p>
        </w:tc>
        <w:tc>
          <w:tcPr>
            <w:tcW w:w="828" w:type="dxa"/>
          </w:tcPr>
          <w:p w14:paraId="04BE9E02" w14:textId="77777777"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CBR</w:t>
            </w:r>
          </w:p>
        </w:tc>
      </w:tr>
      <w:tr w:rsidR="00B800BD" w:rsidRPr="005F1ACC" w14:paraId="2C61465C"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2E14D48" w14:textId="77777777" w:rsidR="00B800BD" w:rsidRPr="005F1ACC" w:rsidRDefault="00B800BD" w:rsidP="005F1ACC">
            <w:pPr>
              <w:jc w:val="both"/>
              <w:rPr>
                <w:rFonts w:cs="Arial"/>
                <w:lang w:val="en-US"/>
              </w:rPr>
            </w:pPr>
            <w:r w:rsidRPr="005F1ACC">
              <w:rPr>
                <w:rFonts w:cs="Arial"/>
                <w:lang w:val="en-US"/>
              </w:rPr>
              <w:t>Packet Size</w:t>
            </w:r>
          </w:p>
        </w:tc>
        <w:tc>
          <w:tcPr>
            <w:tcW w:w="828" w:type="dxa"/>
          </w:tcPr>
          <w:p w14:paraId="085E8000" w14:textId="77777777" w:rsidR="00B800BD" w:rsidRPr="005F1ACC" w:rsidRDefault="00B800B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1460</w:t>
            </w:r>
          </w:p>
        </w:tc>
      </w:tr>
      <w:tr w:rsidR="00B800BD" w:rsidRPr="005F1ACC" w14:paraId="08F78015"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AD50067" w14:textId="044CCD6E" w:rsidR="00B800BD" w:rsidRPr="005F1ACC" w:rsidRDefault="002E770D" w:rsidP="005F1ACC">
            <w:pPr>
              <w:jc w:val="both"/>
              <w:rPr>
                <w:rFonts w:cs="Arial"/>
                <w:lang w:val="en-US"/>
              </w:rPr>
            </w:pPr>
            <w:r w:rsidRPr="00CB4DB4">
              <w:rPr>
                <w:rFonts w:cs="Arial"/>
                <w:lang w:val="en-US"/>
              </w:rPr>
              <w:t>I</w:t>
            </w:r>
            <w:r w:rsidR="00CB4DB4" w:rsidRPr="00CB4DB4">
              <w:rPr>
                <w:rFonts w:cs="Arial"/>
                <w:lang w:val="en-US"/>
              </w:rPr>
              <w:t xml:space="preserve">nter Packet </w:t>
            </w:r>
            <w:r w:rsidRPr="00CB4DB4">
              <w:rPr>
                <w:rFonts w:cs="Arial"/>
                <w:lang w:val="en-US"/>
              </w:rPr>
              <w:t>A</w:t>
            </w:r>
            <w:r w:rsidR="00CB4DB4" w:rsidRPr="00CB4DB4">
              <w:rPr>
                <w:rFonts w:cs="Arial"/>
                <w:lang w:val="en-US"/>
              </w:rPr>
              <w:t xml:space="preserve">rrival </w:t>
            </w:r>
            <w:r w:rsidRPr="00CB4DB4">
              <w:rPr>
                <w:rFonts w:cs="Arial"/>
                <w:lang w:val="en-US"/>
              </w:rPr>
              <w:t>T</w:t>
            </w:r>
            <w:r w:rsidR="00CB4DB4" w:rsidRPr="00CB4DB4">
              <w:rPr>
                <w:rFonts w:cs="Arial"/>
                <w:lang w:val="en-US"/>
              </w:rPr>
              <w:t>ime</w:t>
            </w:r>
            <w:r w:rsidRPr="00CB4DB4">
              <w:rPr>
                <w:rFonts w:cs="Arial"/>
                <w:lang w:val="en-US"/>
              </w:rPr>
              <w:t xml:space="preserve"> (µs)</w:t>
            </w:r>
          </w:p>
        </w:tc>
        <w:tc>
          <w:tcPr>
            <w:tcW w:w="828" w:type="dxa"/>
          </w:tcPr>
          <w:p w14:paraId="487D461C" w14:textId="147A6882"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3.33</w:t>
            </w:r>
          </w:p>
        </w:tc>
      </w:tr>
      <w:tr w:rsidR="00B800BD" w:rsidRPr="005F1ACC" w14:paraId="19F35616"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9F96C4A" w14:textId="77777777" w:rsidR="00B800BD" w:rsidRPr="005F1ACC" w:rsidRDefault="00B800BD" w:rsidP="005F1ACC">
            <w:pPr>
              <w:jc w:val="both"/>
              <w:rPr>
                <w:rFonts w:cs="Arial"/>
                <w:lang w:val="en-US"/>
              </w:rPr>
            </w:pPr>
            <w:r w:rsidRPr="005F1ACC">
              <w:rPr>
                <w:rFonts w:cs="Arial"/>
                <w:lang w:val="en-US"/>
              </w:rPr>
              <w:t>Start Time</w:t>
            </w:r>
          </w:p>
        </w:tc>
        <w:tc>
          <w:tcPr>
            <w:tcW w:w="828" w:type="dxa"/>
          </w:tcPr>
          <w:p w14:paraId="10BC1160" w14:textId="77777777" w:rsidR="00B800BD" w:rsidRPr="005F1ACC" w:rsidRDefault="00B800B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B800BD" w:rsidRPr="005F1ACC" w14:paraId="58402F0C"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73A450A" w14:textId="77777777" w:rsidR="00B800BD" w:rsidRPr="005F1ACC" w:rsidRDefault="00B800BD" w:rsidP="005F1ACC">
            <w:pPr>
              <w:jc w:val="both"/>
              <w:rPr>
                <w:rFonts w:cs="Arial"/>
                <w:lang w:val="en-US"/>
              </w:rPr>
            </w:pPr>
            <w:r w:rsidRPr="005F1ACC">
              <w:rPr>
                <w:rFonts w:cs="Arial"/>
                <w:lang w:val="en-US"/>
              </w:rPr>
              <w:t>Transport Protocol</w:t>
            </w:r>
          </w:p>
        </w:tc>
        <w:tc>
          <w:tcPr>
            <w:tcW w:w="828" w:type="dxa"/>
          </w:tcPr>
          <w:p w14:paraId="01774935" w14:textId="77777777"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UDP</w:t>
            </w:r>
          </w:p>
        </w:tc>
      </w:tr>
    </w:tbl>
    <w:p w14:paraId="4B0B40F9" w14:textId="580EE31F" w:rsidR="00B800BD" w:rsidRPr="006332DD" w:rsidRDefault="006332DD" w:rsidP="006332DD">
      <w:pPr>
        <w:pStyle w:val="Caption"/>
        <w:spacing w:before="120" w:after="120"/>
        <w:jc w:val="center"/>
        <w:rPr>
          <w:rFonts w:cs="Arial"/>
          <w:i w:val="0"/>
          <w:iCs w:val="0"/>
          <w:color w:val="auto"/>
          <w:shd w:val="clear" w:color="auto" w:fill="FFFFFF"/>
        </w:rPr>
      </w:pPr>
      <w:r w:rsidRPr="006332DD">
        <w:rPr>
          <w:i w:val="0"/>
          <w:iCs w:val="0"/>
          <w:color w:val="auto"/>
        </w:rPr>
        <w:t xml:space="preserve">Table </w:t>
      </w:r>
      <w:r w:rsidRPr="006332DD">
        <w:rPr>
          <w:i w:val="0"/>
          <w:iCs w:val="0"/>
          <w:color w:val="auto"/>
        </w:rPr>
        <w:fldChar w:fldCharType="begin"/>
      </w:r>
      <w:r w:rsidRPr="006332DD">
        <w:rPr>
          <w:i w:val="0"/>
          <w:iCs w:val="0"/>
          <w:color w:val="auto"/>
        </w:rPr>
        <w:instrText xml:space="preserve"> SEQ Table \* ARABIC </w:instrText>
      </w:r>
      <w:r w:rsidRPr="006332DD">
        <w:rPr>
          <w:i w:val="0"/>
          <w:iCs w:val="0"/>
          <w:color w:val="auto"/>
        </w:rPr>
        <w:fldChar w:fldCharType="separate"/>
      </w:r>
      <w:r w:rsidR="00D21D4D">
        <w:rPr>
          <w:i w:val="0"/>
          <w:iCs w:val="0"/>
          <w:noProof/>
          <w:color w:val="auto"/>
        </w:rPr>
        <w:t>3</w:t>
      </w:r>
      <w:r w:rsidRPr="006332DD">
        <w:rPr>
          <w:i w:val="0"/>
          <w:iCs w:val="0"/>
          <w:color w:val="auto"/>
        </w:rPr>
        <w:fldChar w:fldCharType="end"/>
      </w:r>
      <w:r w:rsidRPr="006332DD">
        <w:rPr>
          <w:i w:val="0"/>
          <w:iCs w:val="0"/>
          <w:color w:val="auto"/>
        </w:rPr>
        <w:t>: Application properties</w:t>
      </w:r>
    </w:p>
    <w:p w14:paraId="45866E4A" w14:textId="77777777" w:rsidR="007862AC" w:rsidRPr="00237DBA" w:rsidRDefault="007862AC" w:rsidP="00237DBA">
      <w:pPr>
        <w:rPr>
          <w:b/>
          <w:bCs/>
          <w:shd w:val="clear" w:color="auto" w:fill="FFFFFF"/>
        </w:rPr>
      </w:pPr>
      <w:bookmarkStart w:id="2" w:name="_Toc69880086"/>
      <w:r w:rsidRPr="00237DBA">
        <w:rPr>
          <w:b/>
          <w:bCs/>
        </w:rPr>
        <w:t>Result</w:t>
      </w:r>
      <w:r w:rsidRPr="00237DBA">
        <w:rPr>
          <w:b/>
          <w:bCs/>
          <w:shd w:val="clear" w:color="auto" w:fill="FFFFFF"/>
        </w:rPr>
        <w:t>:</w:t>
      </w:r>
    </w:p>
    <w:tbl>
      <w:tblPr>
        <w:tblStyle w:val="GridTable4-Accent1"/>
        <w:tblW w:w="0" w:type="auto"/>
        <w:jc w:val="center"/>
        <w:tblLook w:val="04A0" w:firstRow="1" w:lastRow="0" w:firstColumn="1" w:lastColumn="0" w:noHBand="0" w:noVBand="1"/>
      </w:tblPr>
      <w:tblGrid>
        <w:gridCol w:w="2707"/>
        <w:gridCol w:w="2281"/>
      </w:tblGrid>
      <w:tr w:rsidR="007862AC" w14:paraId="16B6F8D6" w14:textId="77777777" w:rsidTr="007862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7" w:type="dxa"/>
            <w:hideMark/>
          </w:tcPr>
          <w:p w14:paraId="5141E84B" w14:textId="77777777" w:rsidR="007862AC" w:rsidRDefault="007862AC">
            <w:pPr>
              <w:jc w:val="both"/>
              <w:rPr>
                <w:rFonts w:cs="Arial"/>
                <w:b w:val="0"/>
                <w:bCs w:val="0"/>
                <w:lang w:val="en-US"/>
              </w:rPr>
            </w:pPr>
            <w:r>
              <w:rPr>
                <w:rFonts w:cs="Arial"/>
                <w:lang w:val="en-US"/>
              </w:rPr>
              <w:t>Application</w:t>
            </w:r>
          </w:p>
        </w:tc>
        <w:tc>
          <w:tcPr>
            <w:tcW w:w="2281" w:type="dxa"/>
            <w:hideMark/>
          </w:tcPr>
          <w:p w14:paraId="68797629" w14:textId="77777777" w:rsidR="007862AC" w:rsidRDefault="007862AC">
            <w:pPr>
              <w:jc w:val="both"/>
              <w:cnfStyle w:val="100000000000" w:firstRow="1" w:lastRow="0" w:firstColumn="0" w:lastColumn="0" w:oddVBand="0" w:evenVBand="0" w:oddHBand="0" w:evenHBand="0" w:firstRowFirstColumn="0" w:firstRowLastColumn="0" w:lastRowFirstColumn="0" w:lastRowLastColumn="0"/>
              <w:rPr>
                <w:rFonts w:cs="Arial"/>
                <w:lang w:val="en-US"/>
              </w:rPr>
            </w:pPr>
            <w:r>
              <w:rPr>
                <w:rFonts w:cs="Arial"/>
                <w:lang w:val="en-US"/>
              </w:rPr>
              <w:t>Throughput (Mbps)</w:t>
            </w:r>
          </w:p>
        </w:tc>
      </w:tr>
      <w:tr w:rsidR="007862AC" w14:paraId="37EFE74F" w14:textId="77777777" w:rsidTr="007862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74D97A" w14:textId="77777777" w:rsidR="007862AC" w:rsidRDefault="007862AC">
            <w:pPr>
              <w:jc w:val="both"/>
              <w:rPr>
                <w:rFonts w:cs="Arial"/>
                <w:lang w:val="en-US"/>
              </w:rPr>
            </w:pPr>
            <w:r>
              <w:rPr>
                <w:rFonts w:cs="Arial"/>
                <w:lang w:val="en-US"/>
              </w:rPr>
              <w:t>App_1_CBR</w:t>
            </w:r>
          </w:p>
        </w:tc>
        <w:tc>
          <w:tcPr>
            <w:tcW w:w="228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C7C57C" w14:textId="701440FA" w:rsidR="007862AC" w:rsidRDefault="00090811">
            <w:pPr>
              <w:jc w:val="both"/>
              <w:cnfStyle w:val="000000100000" w:firstRow="0" w:lastRow="0" w:firstColumn="0" w:lastColumn="0" w:oddVBand="0" w:evenVBand="0" w:oddHBand="1" w:evenHBand="0" w:firstRowFirstColumn="0" w:firstRowLastColumn="0" w:lastRowFirstColumn="0" w:lastRowLastColumn="0"/>
              <w:rPr>
                <w:rFonts w:cs="Arial"/>
                <w:color w:val="FF0000"/>
                <w:lang w:val="en-US"/>
              </w:rPr>
            </w:pPr>
            <w:r w:rsidRPr="00090811">
              <w:rPr>
                <w:rFonts w:cs="Arial"/>
                <w:color w:val="000000" w:themeColor="text1"/>
                <w:lang w:val="en-US"/>
              </w:rPr>
              <w:t>1909.09</w:t>
            </w:r>
          </w:p>
        </w:tc>
      </w:tr>
    </w:tbl>
    <w:p w14:paraId="005460F9" w14:textId="24353754" w:rsidR="007862AC" w:rsidRPr="0062653A" w:rsidRDefault="006332DD" w:rsidP="0062653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D21D4D">
        <w:rPr>
          <w:i w:val="0"/>
          <w:iCs w:val="0"/>
          <w:noProof/>
          <w:color w:val="auto"/>
        </w:rPr>
        <w:t>4</w:t>
      </w:r>
      <w:r w:rsidRPr="0035528B">
        <w:rPr>
          <w:i w:val="0"/>
          <w:iCs w:val="0"/>
          <w:color w:val="auto"/>
        </w:rPr>
        <w:fldChar w:fldCharType="end"/>
      </w:r>
      <w:r w:rsidRPr="0035528B">
        <w:rPr>
          <w:i w:val="0"/>
          <w:iCs w:val="0"/>
          <w:color w:val="auto"/>
        </w:rPr>
        <w:t xml:space="preserve">: </w:t>
      </w:r>
      <w:r w:rsidR="0035528B" w:rsidRPr="0035528B">
        <w:rPr>
          <w:i w:val="0"/>
          <w:iCs w:val="0"/>
          <w:color w:val="auto"/>
        </w:rPr>
        <w:t>Throughput obtained</w:t>
      </w:r>
      <w:r w:rsidR="002E5DB2">
        <w:rPr>
          <w:i w:val="0"/>
          <w:iCs w:val="0"/>
          <w:color w:val="auto"/>
        </w:rPr>
        <w:t xml:space="preserve"> </w:t>
      </w:r>
      <w:r w:rsidR="00BA4288">
        <w:rPr>
          <w:i w:val="0"/>
          <w:iCs w:val="0"/>
          <w:color w:val="auto"/>
        </w:rPr>
        <w:t>per UE</w:t>
      </w:r>
    </w:p>
    <w:p w14:paraId="17861CAB" w14:textId="5F5FD532" w:rsidR="005F1ACC" w:rsidRPr="00237DBA" w:rsidRDefault="00B800BD" w:rsidP="0065635D">
      <w:pPr>
        <w:spacing w:before="240"/>
        <w:rPr>
          <w:b/>
          <w:bCs/>
          <w:sz w:val="24"/>
          <w:szCs w:val="24"/>
          <w:shd w:val="clear" w:color="auto" w:fill="FFFFFF"/>
        </w:rPr>
      </w:pPr>
      <w:r w:rsidRPr="00237DBA">
        <w:rPr>
          <w:b/>
          <w:bCs/>
          <w:sz w:val="24"/>
          <w:szCs w:val="24"/>
          <w:shd w:val="clear" w:color="auto" w:fill="FFFFFF"/>
        </w:rPr>
        <w:t xml:space="preserve">Case 2: 1 </w:t>
      </w:r>
      <w:proofErr w:type="spellStart"/>
      <w:r w:rsidRPr="00237DBA">
        <w:rPr>
          <w:b/>
          <w:bCs/>
          <w:sz w:val="24"/>
          <w:szCs w:val="24"/>
          <w:shd w:val="clear" w:color="auto" w:fill="FFFFFF"/>
        </w:rPr>
        <w:t>gNB</w:t>
      </w:r>
      <w:proofErr w:type="spellEnd"/>
      <w:r w:rsidRPr="00237DBA">
        <w:rPr>
          <w:b/>
          <w:bCs/>
          <w:sz w:val="24"/>
          <w:szCs w:val="24"/>
          <w:shd w:val="clear" w:color="auto" w:fill="FFFFFF"/>
        </w:rPr>
        <w:t>- 8 Tx antennas, 2 UEs with 4 Rx antennas each</w:t>
      </w:r>
      <w:bookmarkEnd w:id="2"/>
    </w:p>
    <w:p w14:paraId="6ED751E9" w14:textId="5383B91A" w:rsidR="00B800BD" w:rsidRPr="00237DBA" w:rsidRDefault="00B800BD" w:rsidP="00237DBA">
      <w:pPr>
        <w:rPr>
          <w:b/>
          <w:bCs/>
          <w:shd w:val="clear" w:color="auto" w:fill="FFFFFF"/>
        </w:rPr>
      </w:pPr>
      <w:r w:rsidRPr="00237DBA">
        <w:rPr>
          <w:b/>
          <w:bCs/>
          <w:shd w:val="clear" w:color="auto" w:fill="FFFFFF"/>
        </w:rPr>
        <w:t>Network Scenario</w:t>
      </w:r>
      <w:r w:rsidR="00954C4B" w:rsidRPr="00237DBA">
        <w:rPr>
          <w:b/>
          <w:bCs/>
          <w:shd w:val="clear" w:color="auto" w:fill="FFFFFF"/>
        </w:rPr>
        <w:t>:</w:t>
      </w:r>
    </w:p>
    <w:p w14:paraId="29AAB4A6" w14:textId="1832264D" w:rsidR="00B800BD" w:rsidRDefault="00B308EF" w:rsidP="002E770D">
      <w:pPr>
        <w:jc w:val="center"/>
        <w:rPr>
          <w:rFonts w:cs="Arial"/>
          <w:color w:val="1D2228"/>
          <w:shd w:val="clear" w:color="auto" w:fill="FFFFFF"/>
        </w:rPr>
      </w:pPr>
      <w:r>
        <w:rPr>
          <w:noProof/>
        </w:rPr>
        <w:lastRenderedPageBreak/>
        <w:drawing>
          <wp:inline distT="0" distB="0" distL="0" distR="0" wp14:anchorId="56F41437" wp14:editId="3311346C">
            <wp:extent cx="5270354" cy="3048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3591" cy="3049872"/>
                    </a:xfrm>
                    <a:prstGeom prst="rect">
                      <a:avLst/>
                    </a:prstGeom>
                  </pic:spPr>
                </pic:pic>
              </a:graphicData>
            </a:graphic>
          </wp:inline>
        </w:drawing>
      </w:r>
    </w:p>
    <w:p w14:paraId="50424D84" w14:textId="0B5A1CA5" w:rsidR="00954C4B" w:rsidRPr="00237DBA" w:rsidRDefault="0035528B" w:rsidP="00237DBA">
      <w:pPr>
        <w:pStyle w:val="Caption"/>
        <w:spacing w:before="120" w:after="120"/>
        <w:jc w:val="center"/>
        <w:rPr>
          <w:i w:val="0"/>
          <w:iCs w:val="0"/>
          <w:color w:val="auto"/>
        </w:rPr>
      </w:pPr>
      <w:r w:rsidRPr="0035528B">
        <w:rPr>
          <w:i w:val="0"/>
          <w:iCs w:val="0"/>
          <w:color w:val="auto"/>
        </w:rPr>
        <w:t xml:space="preserve">Fig </w:t>
      </w:r>
      <w:r w:rsidRPr="0035528B">
        <w:rPr>
          <w:i w:val="0"/>
          <w:iCs w:val="0"/>
          <w:color w:val="auto"/>
        </w:rPr>
        <w:fldChar w:fldCharType="begin"/>
      </w:r>
      <w:r w:rsidRPr="0035528B">
        <w:rPr>
          <w:i w:val="0"/>
          <w:iCs w:val="0"/>
          <w:color w:val="auto"/>
        </w:rPr>
        <w:instrText xml:space="preserve"> SEQ Fig \* ARABIC </w:instrText>
      </w:r>
      <w:r w:rsidRPr="0035528B">
        <w:rPr>
          <w:i w:val="0"/>
          <w:iCs w:val="0"/>
          <w:color w:val="auto"/>
        </w:rPr>
        <w:fldChar w:fldCharType="separate"/>
      </w:r>
      <w:r w:rsidR="00D21D4D">
        <w:rPr>
          <w:i w:val="0"/>
          <w:iCs w:val="0"/>
          <w:noProof/>
          <w:color w:val="auto"/>
        </w:rPr>
        <w:t>5</w:t>
      </w:r>
      <w:r w:rsidRPr="0035528B">
        <w:rPr>
          <w:i w:val="0"/>
          <w:iCs w:val="0"/>
          <w:color w:val="auto"/>
        </w:rPr>
        <w:fldChar w:fldCharType="end"/>
      </w:r>
      <w:r w:rsidRPr="0035528B">
        <w:rPr>
          <w:i w:val="0"/>
          <w:iCs w:val="0"/>
          <w:color w:val="auto"/>
        </w:rPr>
        <w:t>: Network topology in this experiment</w:t>
      </w:r>
    </w:p>
    <w:p w14:paraId="2CDBE6DD" w14:textId="77777777" w:rsidR="005F1ACC" w:rsidRPr="00237DBA" w:rsidRDefault="005F1ACC" w:rsidP="00237DBA">
      <w:pPr>
        <w:rPr>
          <w:b/>
          <w:bCs/>
          <w:shd w:val="clear" w:color="auto" w:fill="FFFFFF"/>
        </w:rPr>
      </w:pPr>
      <w:r w:rsidRPr="00237DBA">
        <w:rPr>
          <w:b/>
          <w:bCs/>
          <w:shd w:val="clear" w:color="auto" w:fill="FFFFFF"/>
        </w:rPr>
        <w:t>Additional Settings:</w:t>
      </w:r>
    </w:p>
    <w:p w14:paraId="0B346F59" w14:textId="611BB0CE" w:rsidR="005F1ACC" w:rsidRPr="005F1ACC" w:rsidRDefault="005F1ACC" w:rsidP="0062653A">
      <w:pPr>
        <w:pStyle w:val="ListParagraph"/>
        <w:numPr>
          <w:ilvl w:val="0"/>
          <w:numId w:val="3"/>
        </w:numPr>
        <w:ind w:hanging="436"/>
        <w:jc w:val="both"/>
        <w:rPr>
          <w:rFonts w:cs="Arial"/>
          <w:shd w:val="clear" w:color="auto" w:fill="FFFFFF"/>
        </w:rPr>
      </w:pPr>
      <w:r w:rsidRPr="005F1ACC">
        <w:rPr>
          <w:rFonts w:cs="Arial"/>
          <w:shd w:val="clear" w:color="auto" w:fill="FFFFFF"/>
        </w:rPr>
        <w:t xml:space="preserve">The Tx Antenna Count was set to 1 and Rx Antenna Count was set to </w:t>
      </w:r>
      <w:r>
        <w:rPr>
          <w:rFonts w:cs="Arial"/>
          <w:shd w:val="clear" w:color="auto" w:fill="FFFFFF"/>
        </w:rPr>
        <w:t>4</w:t>
      </w:r>
      <w:r w:rsidRPr="005F1ACC">
        <w:rPr>
          <w:rFonts w:cs="Arial"/>
          <w:shd w:val="clear" w:color="auto" w:fill="FFFFFF"/>
        </w:rPr>
        <w:t xml:space="preserve"> in Interface 5G RAN- Physical Layer in </w:t>
      </w:r>
      <w:r>
        <w:rPr>
          <w:rFonts w:cs="Arial"/>
          <w:shd w:val="clear" w:color="auto" w:fill="FFFFFF"/>
        </w:rPr>
        <w:t xml:space="preserve">both </w:t>
      </w:r>
      <w:r w:rsidRPr="005F1ACC">
        <w:rPr>
          <w:rFonts w:cs="Arial"/>
          <w:shd w:val="clear" w:color="auto" w:fill="FFFFFF"/>
        </w:rPr>
        <w:t>the UE</w:t>
      </w:r>
      <w:r>
        <w:rPr>
          <w:rFonts w:cs="Arial"/>
          <w:shd w:val="clear" w:color="auto" w:fill="FFFFFF"/>
        </w:rPr>
        <w:t>s.</w:t>
      </w:r>
    </w:p>
    <w:p w14:paraId="75A0729C" w14:textId="77777777" w:rsidR="005F1ACC" w:rsidRPr="005F1ACC" w:rsidRDefault="005F1ACC" w:rsidP="0062653A">
      <w:pPr>
        <w:pStyle w:val="ListParagraph"/>
        <w:numPr>
          <w:ilvl w:val="0"/>
          <w:numId w:val="3"/>
        </w:numPr>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jc w:val="center"/>
        <w:tblLook w:val="04A0" w:firstRow="1" w:lastRow="0" w:firstColumn="1" w:lastColumn="0" w:noHBand="0" w:noVBand="1"/>
      </w:tblPr>
      <w:tblGrid>
        <w:gridCol w:w="3823"/>
        <w:gridCol w:w="2268"/>
        <w:gridCol w:w="2409"/>
      </w:tblGrid>
      <w:tr w:rsidR="00520A9B" w:rsidRPr="005F1ACC" w14:paraId="24595018" w14:textId="40FC135B" w:rsidTr="00847D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0" w:type="dxa"/>
            <w:gridSpan w:val="3"/>
          </w:tcPr>
          <w:p w14:paraId="217F5F1B" w14:textId="16BAB337" w:rsidR="00520A9B" w:rsidRPr="005F1ACC" w:rsidRDefault="00520A9B" w:rsidP="00520A9B">
            <w:pPr>
              <w:jc w:val="center"/>
              <w:rPr>
                <w:rFonts w:cs="Arial"/>
                <w:lang w:val="en-US"/>
              </w:rPr>
            </w:pPr>
            <w:r w:rsidRPr="005F1ACC">
              <w:rPr>
                <w:rFonts w:cs="Arial"/>
                <w:lang w:val="en-US"/>
              </w:rPr>
              <w:t>Application Parameters</w:t>
            </w:r>
          </w:p>
        </w:tc>
      </w:tr>
      <w:tr w:rsidR="00B800BD" w:rsidRPr="005F1ACC" w14:paraId="6FFC72A5" w14:textId="77777777"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shd w:val="clear" w:color="auto" w:fill="4472C4" w:themeFill="accent1"/>
          </w:tcPr>
          <w:p w14:paraId="602FC1DD" w14:textId="77777777" w:rsidR="00B800BD" w:rsidRPr="005F1ACC" w:rsidRDefault="00B800BD" w:rsidP="005F1ACC">
            <w:pPr>
              <w:jc w:val="both"/>
              <w:rPr>
                <w:rFonts w:cs="Arial"/>
                <w:lang w:val="en-US"/>
              </w:rPr>
            </w:pPr>
          </w:p>
        </w:tc>
        <w:tc>
          <w:tcPr>
            <w:tcW w:w="2268" w:type="dxa"/>
            <w:shd w:val="clear" w:color="auto" w:fill="4472C4" w:themeFill="accent1"/>
          </w:tcPr>
          <w:p w14:paraId="232D272F" w14:textId="74FF8F8B"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lang w:val="en-US"/>
              </w:rPr>
            </w:pPr>
            <w:r w:rsidRPr="005F1ACC">
              <w:rPr>
                <w:rFonts w:cs="Arial"/>
                <w:color w:val="FFFFFF" w:themeColor="background1"/>
                <w:lang w:val="en-US"/>
              </w:rPr>
              <w:t>Wired Node- UE_8</w:t>
            </w:r>
          </w:p>
        </w:tc>
        <w:tc>
          <w:tcPr>
            <w:tcW w:w="2409" w:type="dxa"/>
            <w:shd w:val="clear" w:color="auto" w:fill="4472C4" w:themeFill="accent1"/>
          </w:tcPr>
          <w:p w14:paraId="1644FF22" w14:textId="79E128B4"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lang w:val="en-US"/>
              </w:rPr>
            </w:pPr>
            <w:r w:rsidRPr="005F1ACC">
              <w:rPr>
                <w:rFonts w:cs="Arial"/>
                <w:color w:val="FFFFFF" w:themeColor="background1"/>
                <w:lang w:val="en-US"/>
              </w:rPr>
              <w:t>Wired Node- UE_</w:t>
            </w:r>
            <w:r w:rsidR="00B308EF">
              <w:rPr>
                <w:rFonts w:cs="Arial"/>
                <w:color w:val="FFFFFF" w:themeColor="background1"/>
                <w:lang w:val="en-US"/>
              </w:rPr>
              <w:t>9</w:t>
            </w:r>
          </w:p>
        </w:tc>
      </w:tr>
      <w:tr w:rsidR="005F1ACC" w:rsidRPr="005F1ACC" w14:paraId="7C77ACAF" w14:textId="2E704881"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1626F01" w14:textId="77777777" w:rsidR="005F1ACC" w:rsidRPr="005F1ACC" w:rsidRDefault="005F1ACC" w:rsidP="005F1ACC">
            <w:pPr>
              <w:jc w:val="both"/>
              <w:rPr>
                <w:rFonts w:cs="Arial"/>
                <w:lang w:val="en-US"/>
              </w:rPr>
            </w:pPr>
            <w:r w:rsidRPr="005F1ACC">
              <w:rPr>
                <w:rFonts w:cs="Arial"/>
                <w:lang w:val="en-US"/>
              </w:rPr>
              <w:t>Application</w:t>
            </w:r>
          </w:p>
        </w:tc>
        <w:tc>
          <w:tcPr>
            <w:tcW w:w="2268" w:type="dxa"/>
          </w:tcPr>
          <w:p w14:paraId="08493B61" w14:textId="77777777"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2409" w:type="dxa"/>
          </w:tcPr>
          <w:p w14:paraId="249A5176" w14:textId="75F3AE51"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r>
      <w:tr w:rsidR="005F1ACC" w:rsidRPr="005F1ACC" w14:paraId="096280AF" w14:textId="4F33D21D"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628BB79" w14:textId="77777777" w:rsidR="005F1ACC" w:rsidRPr="005F1ACC" w:rsidRDefault="005F1ACC" w:rsidP="005F1ACC">
            <w:pPr>
              <w:jc w:val="both"/>
              <w:rPr>
                <w:rFonts w:cs="Arial"/>
                <w:lang w:val="en-US"/>
              </w:rPr>
            </w:pPr>
            <w:r w:rsidRPr="005F1ACC">
              <w:rPr>
                <w:rFonts w:cs="Arial"/>
                <w:lang w:val="en-US"/>
              </w:rPr>
              <w:t>Packet Size</w:t>
            </w:r>
          </w:p>
        </w:tc>
        <w:tc>
          <w:tcPr>
            <w:tcW w:w="2268" w:type="dxa"/>
          </w:tcPr>
          <w:p w14:paraId="33ACDB36" w14:textId="7777777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2409" w:type="dxa"/>
          </w:tcPr>
          <w:p w14:paraId="12108FDC" w14:textId="207350F0"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r>
      <w:tr w:rsidR="005F1ACC" w:rsidRPr="005F1ACC" w14:paraId="5FC9167E" w14:textId="206B9EED"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2EF79CA" w14:textId="117F7CC3" w:rsidR="005F1ACC" w:rsidRPr="005F1ACC" w:rsidRDefault="00CB4DB4" w:rsidP="005F1ACC">
            <w:pPr>
              <w:jc w:val="both"/>
              <w:rPr>
                <w:rFonts w:cs="Arial"/>
                <w:lang w:val="en-US"/>
              </w:rPr>
            </w:pPr>
            <w:r w:rsidRPr="00CB4DB4">
              <w:rPr>
                <w:rFonts w:cs="Arial"/>
                <w:lang w:val="en-US"/>
              </w:rPr>
              <w:t>Inter Packet Arrival Time (µs)</w:t>
            </w:r>
          </w:p>
        </w:tc>
        <w:tc>
          <w:tcPr>
            <w:tcW w:w="2268" w:type="dxa"/>
          </w:tcPr>
          <w:p w14:paraId="58200768" w14:textId="524C3F91"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12.97</w:t>
            </w:r>
          </w:p>
        </w:tc>
        <w:tc>
          <w:tcPr>
            <w:tcW w:w="2409" w:type="dxa"/>
          </w:tcPr>
          <w:p w14:paraId="5BBC9FD2" w14:textId="55D1E975"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12.97</w:t>
            </w:r>
          </w:p>
        </w:tc>
      </w:tr>
      <w:tr w:rsidR="005F1ACC" w:rsidRPr="005F1ACC" w14:paraId="08D7E423" w14:textId="6E4C1E31"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070C753" w14:textId="77777777" w:rsidR="005F1ACC" w:rsidRPr="005F1ACC" w:rsidRDefault="005F1ACC" w:rsidP="005F1ACC">
            <w:pPr>
              <w:jc w:val="both"/>
              <w:rPr>
                <w:rFonts w:cs="Arial"/>
                <w:lang w:val="en-US"/>
              </w:rPr>
            </w:pPr>
            <w:r w:rsidRPr="005F1ACC">
              <w:rPr>
                <w:rFonts w:cs="Arial"/>
                <w:lang w:val="en-US"/>
              </w:rPr>
              <w:t>Start Time</w:t>
            </w:r>
          </w:p>
        </w:tc>
        <w:tc>
          <w:tcPr>
            <w:tcW w:w="2268" w:type="dxa"/>
          </w:tcPr>
          <w:p w14:paraId="419B960A" w14:textId="7777777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2409" w:type="dxa"/>
          </w:tcPr>
          <w:p w14:paraId="792F3502" w14:textId="05CBADD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r>
      <w:tr w:rsidR="005F1ACC" w:rsidRPr="005F1ACC" w14:paraId="14D6EB3C" w14:textId="23118DA2"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D57D8C5" w14:textId="77777777" w:rsidR="005F1ACC" w:rsidRPr="005F1ACC" w:rsidRDefault="005F1ACC" w:rsidP="005F1ACC">
            <w:pPr>
              <w:jc w:val="both"/>
              <w:rPr>
                <w:rFonts w:cs="Arial"/>
                <w:lang w:val="en-US"/>
              </w:rPr>
            </w:pPr>
            <w:r w:rsidRPr="005F1ACC">
              <w:rPr>
                <w:rFonts w:cs="Arial"/>
                <w:lang w:val="en-US"/>
              </w:rPr>
              <w:t>Transport Protocol</w:t>
            </w:r>
          </w:p>
        </w:tc>
        <w:tc>
          <w:tcPr>
            <w:tcW w:w="2268" w:type="dxa"/>
          </w:tcPr>
          <w:p w14:paraId="0E23F767" w14:textId="77777777"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2409" w:type="dxa"/>
          </w:tcPr>
          <w:p w14:paraId="737335B9" w14:textId="71D8D61D"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r>
    </w:tbl>
    <w:p w14:paraId="7975B70A" w14:textId="158FEEDA" w:rsidR="007640E8" w:rsidRPr="00237DBA" w:rsidRDefault="0035528B" w:rsidP="00237DB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D21D4D">
        <w:rPr>
          <w:i w:val="0"/>
          <w:iCs w:val="0"/>
          <w:noProof/>
          <w:color w:val="auto"/>
        </w:rPr>
        <w:t>5</w:t>
      </w:r>
      <w:r w:rsidRPr="0035528B">
        <w:rPr>
          <w:i w:val="0"/>
          <w:iCs w:val="0"/>
          <w:color w:val="auto"/>
        </w:rPr>
        <w:fldChar w:fldCharType="end"/>
      </w:r>
      <w:r w:rsidRPr="0035528B">
        <w:rPr>
          <w:i w:val="0"/>
          <w:iCs w:val="0"/>
          <w:color w:val="auto"/>
        </w:rPr>
        <w:t>: Application properties</w:t>
      </w:r>
      <w:bookmarkStart w:id="3" w:name="_Toc69880087"/>
    </w:p>
    <w:p w14:paraId="171BF6FC" w14:textId="347EA466" w:rsidR="00FA7DB1" w:rsidRPr="00237DBA" w:rsidRDefault="00FA7DB1" w:rsidP="00237DBA">
      <w:pPr>
        <w:rPr>
          <w:b/>
          <w:bCs/>
          <w:shd w:val="clear" w:color="auto" w:fill="FFFFFF"/>
        </w:rPr>
      </w:pPr>
      <w:r w:rsidRPr="00237DBA">
        <w:rPr>
          <w:b/>
          <w:bCs/>
          <w:shd w:val="clear" w:color="auto" w:fill="FFFFFF"/>
        </w:rPr>
        <w:t>Result:</w:t>
      </w:r>
    </w:p>
    <w:tbl>
      <w:tblPr>
        <w:tblStyle w:val="GridTable4-Accent1"/>
        <w:tblW w:w="0" w:type="auto"/>
        <w:jc w:val="center"/>
        <w:tblLook w:val="04A0" w:firstRow="1" w:lastRow="0" w:firstColumn="1" w:lastColumn="0" w:noHBand="0" w:noVBand="1"/>
      </w:tblPr>
      <w:tblGrid>
        <w:gridCol w:w="1980"/>
        <w:gridCol w:w="1103"/>
        <w:gridCol w:w="3007"/>
      </w:tblGrid>
      <w:tr w:rsidR="00FA7DB1" w14:paraId="6F37E79A" w14:textId="77777777" w:rsidTr="002E5D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3" w:type="dxa"/>
            <w:gridSpan w:val="2"/>
            <w:hideMark/>
          </w:tcPr>
          <w:p w14:paraId="26DEDF4A" w14:textId="77777777" w:rsidR="00FA7DB1" w:rsidRDefault="00FA7DB1" w:rsidP="00520A9B">
            <w:pPr>
              <w:jc w:val="center"/>
              <w:rPr>
                <w:rFonts w:cs="Arial"/>
                <w:sz w:val="20"/>
                <w:szCs w:val="20"/>
                <w:lang w:val="en-US"/>
              </w:rPr>
            </w:pPr>
            <w:r>
              <w:rPr>
                <w:rFonts w:cs="Arial"/>
                <w:sz w:val="20"/>
                <w:szCs w:val="20"/>
                <w:lang w:val="en-US"/>
              </w:rPr>
              <w:t>Throughput Obtained (Mbps)</w:t>
            </w:r>
          </w:p>
        </w:tc>
        <w:tc>
          <w:tcPr>
            <w:tcW w:w="3007" w:type="dxa"/>
          </w:tcPr>
          <w:p w14:paraId="4F28E722" w14:textId="77777777" w:rsidR="00FA7DB1" w:rsidRDefault="00FA7DB1">
            <w:pPr>
              <w:jc w:val="both"/>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FA7DB1" w14:paraId="4529F4E2" w14:textId="77777777" w:rsidTr="002E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EBD007F" w14:textId="77777777" w:rsidR="00FA7DB1" w:rsidRDefault="00FA7DB1">
            <w:pPr>
              <w:jc w:val="both"/>
              <w:rPr>
                <w:rFonts w:cs="Arial"/>
                <w:color w:val="FFFFFF" w:themeColor="background1"/>
                <w:sz w:val="20"/>
                <w:szCs w:val="20"/>
                <w:lang w:val="en-US"/>
              </w:rPr>
            </w:pPr>
            <w:r>
              <w:rPr>
                <w:rFonts w:cs="Arial"/>
                <w:color w:val="FFFFFF" w:themeColor="background1"/>
                <w:sz w:val="20"/>
                <w:szCs w:val="20"/>
                <w:lang w:val="en-US"/>
              </w:rPr>
              <w:t>UE_8</w:t>
            </w:r>
          </w:p>
        </w:tc>
        <w:tc>
          <w:tcPr>
            <w:tcW w:w="110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3C8E439" w14:textId="77777777" w:rsidR="00FA7DB1" w:rsidRDefault="00FA7DB1">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UE_9</w:t>
            </w:r>
          </w:p>
        </w:tc>
        <w:tc>
          <w:tcPr>
            <w:tcW w:w="3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0CE8419E" w14:textId="77777777" w:rsidR="00FA7DB1" w:rsidRDefault="00FA7DB1">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Aggregate Throughput (Mbps)</w:t>
            </w:r>
          </w:p>
        </w:tc>
      </w:tr>
      <w:tr w:rsidR="00FA7DB1" w14:paraId="0D5F9E2B" w14:textId="77777777" w:rsidTr="002E5DB2">
        <w:trPr>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A45B90" w14:textId="715EA045" w:rsidR="00FA7DB1" w:rsidRDefault="00090811">
            <w:pPr>
              <w:jc w:val="both"/>
              <w:rPr>
                <w:rFonts w:cs="Arial"/>
                <w:b w:val="0"/>
                <w:bCs w:val="0"/>
                <w:sz w:val="20"/>
                <w:szCs w:val="20"/>
                <w:lang w:val="en-US"/>
              </w:rPr>
            </w:pPr>
            <w:r w:rsidRPr="00090811">
              <w:rPr>
                <w:rFonts w:cs="Arial"/>
                <w:b w:val="0"/>
                <w:bCs w:val="0"/>
                <w:color w:val="000000" w:themeColor="text1"/>
                <w:sz w:val="20"/>
                <w:szCs w:val="20"/>
                <w:lang w:val="en-US"/>
              </w:rPr>
              <w:t>666.92</w:t>
            </w:r>
          </w:p>
        </w:tc>
        <w:tc>
          <w:tcPr>
            <w:tcW w:w="110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599EDF" w14:textId="271E7971" w:rsidR="00FA7DB1" w:rsidRDefault="00FA7DB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Pr>
                <w:rFonts w:cs="Arial"/>
                <w:sz w:val="20"/>
                <w:szCs w:val="20"/>
                <w:lang w:val="en-US"/>
              </w:rPr>
              <w:t xml:space="preserve"> </w:t>
            </w:r>
            <w:r w:rsidR="00090811" w:rsidRPr="00090811">
              <w:rPr>
                <w:rFonts w:cs="Arial"/>
                <w:sz w:val="20"/>
                <w:szCs w:val="20"/>
                <w:lang w:val="en-US"/>
              </w:rPr>
              <w:t>673.35</w:t>
            </w:r>
          </w:p>
        </w:tc>
        <w:tc>
          <w:tcPr>
            <w:tcW w:w="3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3098B8" w14:textId="47DCA013" w:rsidR="00FA7DB1" w:rsidRDefault="0009081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090811">
              <w:rPr>
                <w:rFonts w:cs="Arial"/>
                <w:sz w:val="20"/>
                <w:szCs w:val="20"/>
                <w:lang w:val="en-US"/>
              </w:rPr>
              <w:t>1340.28</w:t>
            </w:r>
          </w:p>
        </w:tc>
      </w:tr>
    </w:tbl>
    <w:p w14:paraId="422510CA" w14:textId="481C5CF4" w:rsidR="00FA7DB1" w:rsidRPr="0062653A" w:rsidRDefault="0035528B" w:rsidP="0062653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D21D4D">
        <w:rPr>
          <w:i w:val="0"/>
          <w:iCs w:val="0"/>
          <w:noProof/>
          <w:color w:val="auto"/>
        </w:rPr>
        <w:t>6</w:t>
      </w:r>
      <w:r w:rsidRPr="0035528B">
        <w:rPr>
          <w:i w:val="0"/>
          <w:iCs w:val="0"/>
          <w:color w:val="auto"/>
        </w:rPr>
        <w:fldChar w:fldCharType="end"/>
      </w:r>
      <w:r w:rsidRPr="0035528B">
        <w:rPr>
          <w:i w:val="0"/>
          <w:iCs w:val="0"/>
          <w:color w:val="auto"/>
        </w:rPr>
        <w:t>: Throughput obtained</w:t>
      </w:r>
      <w:r w:rsidR="002E5DB2">
        <w:rPr>
          <w:i w:val="0"/>
          <w:iCs w:val="0"/>
          <w:color w:val="auto"/>
        </w:rPr>
        <w:t xml:space="preserve"> per </w:t>
      </w:r>
      <w:proofErr w:type="spellStart"/>
      <w:r w:rsidR="002E5DB2">
        <w:rPr>
          <w:i w:val="0"/>
          <w:iCs w:val="0"/>
          <w:color w:val="auto"/>
        </w:rPr>
        <w:t>uE</w:t>
      </w:r>
      <w:proofErr w:type="spellEnd"/>
    </w:p>
    <w:p w14:paraId="5D847D95" w14:textId="25467085" w:rsidR="002E770D" w:rsidRPr="00237DBA" w:rsidRDefault="006465F3" w:rsidP="00237DBA">
      <w:pPr>
        <w:spacing w:before="240"/>
        <w:rPr>
          <w:b/>
          <w:bCs/>
          <w:sz w:val="24"/>
          <w:szCs w:val="24"/>
          <w:shd w:val="clear" w:color="auto" w:fill="FFFFFF"/>
        </w:rPr>
      </w:pPr>
      <w:r w:rsidRPr="00237DBA">
        <w:rPr>
          <w:b/>
          <w:bCs/>
          <w:sz w:val="24"/>
          <w:szCs w:val="24"/>
          <w:shd w:val="clear" w:color="auto" w:fill="FFFFFF"/>
        </w:rPr>
        <w:t xml:space="preserve">Case 3: 1 </w:t>
      </w:r>
      <w:proofErr w:type="spellStart"/>
      <w:r w:rsidRPr="00237DBA">
        <w:rPr>
          <w:b/>
          <w:bCs/>
          <w:sz w:val="24"/>
          <w:szCs w:val="24"/>
          <w:shd w:val="clear" w:color="auto" w:fill="FFFFFF"/>
        </w:rPr>
        <w:t>gNB</w:t>
      </w:r>
      <w:proofErr w:type="spellEnd"/>
      <w:r w:rsidRPr="00237DBA">
        <w:rPr>
          <w:b/>
          <w:bCs/>
          <w:sz w:val="24"/>
          <w:szCs w:val="24"/>
          <w:shd w:val="clear" w:color="auto" w:fill="FFFFFF"/>
        </w:rPr>
        <w:t xml:space="preserve"> 8- Tx antennas, 4 UEs with 2 Rx antennas each</w:t>
      </w:r>
      <w:bookmarkEnd w:id="3"/>
    </w:p>
    <w:p w14:paraId="136ACA73" w14:textId="6CD25E9C" w:rsidR="006465F3" w:rsidRPr="00237DBA" w:rsidRDefault="006465F3" w:rsidP="00237DBA">
      <w:pPr>
        <w:rPr>
          <w:b/>
          <w:bCs/>
          <w:shd w:val="clear" w:color="auto" w:fill="FFFFFF"/>
        </w:rPr>
      </w:pPr>
      <w:r w:rsidRPr="00237DBA">
        <w:rPr>
          <w:b/>
          <w:bCs/>
          <w:shd w:val="clear" w:color="auto" w:fill="FFFFFF"/>
        </w:rPr>
        <w:t>Network scenario:</w:t>
      </w:r>
    </w:p>
    <w:p w14:paraId="0E68A961" w14:textId="72CC5B25" w:rsidR="006465F3" w:rsidRDefault="005F561F" w:rsidP="002E770D">
      <w:pPr>
        <w:jc w:val="center"/>
        <w:rPr>
          <w:rFonts w:cs="Arial"/>
          <w:color w:val="1D2228"/>
          <w:shd w:val="clear" w:color="auto" w:fill="FFFFFF"/>
        </w:rPr>
      </w:pPr>
      <w:r>
        <w:rPr>
          <w:noProof/>
        </w:rPr>
        <w:lastRenderedPageBreak/>
        <w:drawing>
          <wp:inline distT="0" distB="0" distL="0" distR="0" wp14:anchorId="24D18285" wp14:editId="44418889">
            <wp:extent cx="5036185" cy="417078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897" cy="4173857"/>
                    </a:xfrm>
                    <a:prstGeom prst="rect">
                      <a:avLst/>
                    </a:prstGeom>
                  </pic:spPr>
                </pic:pic>
              </a:graphicData>
            </a:graphic>
          </wp:inline>
        </w:drawing>
      </w:r>
    </w:p>
    <w:p w14:paraId="45D5BA75" w14:textId="2A124108" w:rsidR="00734134" w:rsidRPr="00734134" w:rsidRDefault="0035528B" w:rsidP="00734134">
      <w:pPr>
        <w:pStyle w:val="Caption"/>
        <w:spacing w:before="120" w:after="120"/>
        <w:jc w:val="center"/>
        <w:rPr>
          <w:i w:val="0"/>
          <w:iCs w:val="0"/>
          <w:color w:val="auto"/>
        </w:rPr>
      </w:pPr>
      <w:r w:rsidRPr="0035528B">
        <w:rPr>
          <w:i w:val="0"/>
          <w:iCs w:val="0"/>
          <w:color w:val="auto"/>
        </w:rPr>
        <w:t xml:space="preserve">Fig </w:t>
      </w:r>
      <w:r w:rsidRPr="0035528B">
        <w:rPr>
          <w:i w:val="0"/>
          <w:iCs w:val="0"/>
          <w:color w:val="auto"/>
        </w:rPr>
        <w:fldChar w:fldCharType="begin"/>
      </w:r>
      <w:r w:rsidRPr="0035528B">
        <w:rPr>
          <w:i w:val="0"/>
          <w:iCs w:val="0"/>
          <w:color w:val="auto"/>
        </w:rPr>
        <w:instrText xml:space="preserve"> SEQ Fig \* ARABIC </w:instrText>
      </w:r>
      <w:r w:rsidRPr="0035528B">
        <w:rPr>
          <w:i w:val="0"/>
          <w:iCs w:val="0"/>
          <w:color w:val="auto"/>
        </w:rPr>
        <w:fldChar w:fldCharType="separate"/>
      </w:r>
      <w:r w:rsidR="00D21D4D">
        <w:rPr>
          <w:i w:val="0"/>
          <w:iCs w:val="0"/>
          <w:noProof/>
          <w:color w:val="auto"/>
        </w:rPr>
        <w:t>6</w:t>
      </w:r>
      <w:r w:rsidRPr="0035528B">
        <w:rPr>
          <w:i w:val="0"/>
          <w:iCs w:val="0"/>
          <w:color w:val="auto"/>
        </w:rPr>
        <w:fldChar w:fldCharType="end"/>
      </w:r>
      <w:r w:rsidRPr="0035528B">
        <w:rPr>
          <w:i w:val="0"/>
          <w:iCs w:val="0"/>
          <w:color w:val="auto"/>
        </w:rPr>
        <w:t>: Network topology in this experiment</w:t>
      </w:r>
    </w:p>
    <w:p w14:paraId="422F7E90" w14:textId="77777777" w:rsidR="002E770D" w:rsidRPr="00237DBA" w:rsidRDefault="002E770D" w:rsidP="00237DBA">
      <w:pPr>
        <w:rPr>
          <w:b/>
          <w:bCs/>
          <w:shd w:val="clear" w:color="auto" w:fill="FFFFFF"/>
        </w:rPr>
      </w:pPr>
      <w:r w:rsidRPr="00237DBA">
        <w:rPr>
          <w:b/>
          <w:bCs/>
          <w:shd w:val="clear" w:color="auto" w:fill="FFFFFF"/>
        </w:rPr>
        <w:t>Additional Settings:</w:t>
      </w:r>
    </w:p>
    <w:p w14:paraId="331741DD" w14:textId="2CEC7672" w:rsidR="002E770D" w:rsidRPr="005F1ACC" w:rsidRDefault="002E770D" w:rsidP="0062653A">
      <w:pPr>
        <w:pStyle w:val="ListParagraph"/>
        <w:numPr>
          <w:ilvl w:val="0"/>
          <w:numId w:val="4"/>
        </w:numPr>
        <w:ind w:hanging="436"/>
        <w:jc w:val="both"/>
        <w:rPr>
          <w:rFonts w:cs="Arial"/>
          <w:shd w:val="clear" w:color="auto" w:fill="FFFFFF"/>
        </w:rPr>
      </w:pPr>
      <w:r w:rsidRPr="005F1ACC">
        <w:rPr>
          <w:rFonts w:cs="Arial"/>
          <w:shd w:val="clear" w:color="auto" w:fill="FFFFFF"/>
        </w:rPr>
        <w:t xml:space="preserve">The Tx Antenna Count was set to 1 and Rx Antenna Count was set to </w:t>
      </w:r>
      <w:r>
        <w:rPr>
          <w:rFonts w:cs="Arial"/>
          <w:shd w:val="clear" w:color="auto" w:fill="FFFFFF"/>
        </w:rPr>
        <w:t>2</w:t>
      </w:r>
      <w:r w:rsidRPr="005F1ACC">
        <w:rPr>
          <w:rFonts w:cs="Arial"/>
          <w:shd w:val="clear" w:color="auto" w:fill="FFFFFF"/>
        </w:rPr>
        <w:t xml:space="preserve"> in Interface 5G RAN- Physical Layer in </w:t>
      </w:r>
      <w:r>
        <w:rPr>
          <w:rFonts w:cs="Arial"/>
          <w:shd w:val="clear" w:color="auto" w:fill="FFFFFF"/>
        </w:rPr>
        <w:t xml:space="preserve">all </w:t>
      </w:r>
      <w:r w:rsidRPr="005F1ACC">
        <w:rPr>
          <w:rFonts w:cs="Arial"/>
          <w:shd w:val="clear" w:color="auto" w:fill="FFFFFF"/>
        </w:rPr>
        <w:t>the UE</w:t>
      </w:r>
      <w:r>
        <w:rPr>
          <w:rFonts w:cs="Arial"/>
          <w:shd w:val="clear" w:color="auto" w:fill="FFFFFF"/>
        </w:rPr>
        <w:t>s.</w:t>
      </w:r>
    </w:p>
    <w:p w14:paraId="3FEF8CD3" w14:textId="3D1FCEDB" w:rsidR="0062653A" w:rsidRPr="00734134" w:rsidRDefault="002E770D" w:rsidP="0062653A">
      <w:pPr>
        <w:pStyle w:val="ListParagraph"/>
        <w:numPr>
          <w:ilvl w:val="0"/>
          <w:numId w:val="4"/>
        </w:numPr>
        <w:spacing w:before="240"/>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tblLook w:val="04A0" w:firstRow="1" w:lastRow="0" w:firstColumn="1" w:lastColumn="0" w:noHBand="0" w:noVBand="1"/>
      </w:tblPr>
      <w:tblGrid>
        <w:gridCol w:w="3256"/>
        <w:gridCol w:w="1417"/>
        <w:gridCol w:w="1418"/>
        <w:gridCol w:w="1559"/>
        <w:gridCol w:w="1366"/>
      </w:tblGrid>
      <w:tr w:rsidR="005F746D" w:rsidRPr="005F1ACC" w14:paraId="41D6A66D" w14:textId="04D63E4F" w:rsidTr="00E00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tcPr>
          <w:p w14:paraId="2A20FE1E" w14:textId="43A7D10C" w:rsidR="005F746D" w:rsidRPr="005F1ACC" w:rsidRDefault="005F746D" w:rsidP="005F746D">
            <w:pPr>
              <w:jc w:val="center"/>
              <w:rPr>
                <w:rFonts w:cs="Arial"/>
                <w:lang w:val="en-US"/>
              </w:rPr>
            </w:pPr>
            <w:r w:rsidRPr="005F1ACC">
              <w:rPr>
                <w:rFonts w:cs="Arial"/>
                <w:lang w:val="en-US"/>
              </w:rPr>
              <w:t>Application Parameters</w:t>
            </w:r>
          </w:p>
        </w:tc>
      </w:tr>
      <w:tr w:rsidR="006465F3" w:rsidRPr="005F1ACC" w14:paraId="786798DE" w14:textId="4EC19F30"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4472C4" w:themeFill="accent1"/>
          </w:tcPr>
          <w:p w14:paraId="62BB6F6C" w14:textId="77777777" w:rsidR="006465F3" w:rsidRPr="005F1ACC" w:rsidRDefault="006465F3" w:rsidP="005F1ACC">
            <w:pPr>
              <w:jc w:val="both"/>
              <w:rPr>
                <w:rFonts w:cs="Arial"/>
                <w:lang w:val="en-US"/>
              </w:rPr>
            </w:pPr>
          </w:p>
        </w:tc>
        <w:tc>
          <w:tcPr>
            <w:tcW w:w="1417" w:type="dxa"/>
            <w:shd w:val="clear" w:color="auto" w:fill="4472C4" w:themeFill="accent1"/>
          </w:tcPr>
          <w:p w14:paraId="4BAE7B8B" w14:textId="73D8B33A"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w:t>
            </w:r>
            <w:r w:rsidR="001956A9">
              <w:rPr>
                <w:rFonts w:cs="Arial"/>
                <w:color w:val="FFFFFF" w:themeColor="background1"/>
                <w:sz w:val="20"/>
                <w:szCs w:val="20"/>
                <w:lang w:val="en-US"/>
              </w:rPr>
              <w:t>8</w:t>
            </w:r>
          </w:p>
        </w:tc>
        <w:tc>
          <w:tcPr>
            <w:tcW w:w="1418" w:type="dxa"/>
            <w:shd w:val="clear" w:color="auto" w:fill="4472C4" w:themeFill="accent1"/>
          </w:tcPr>
          <w:p w14:paraId="7FC66041" w14:textId="0721D974"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w:t>
            </w:r>
            <w:r w:rsidR="0028251B">
              <w:rPr>
                <w:rFonts w:cs="Arial"/>
                <w:color w:val="FFFFFF" w:themeColor="background1"/>
                <w:sz w:val="20"/>
                <w:szCs w:val="20"/>
                <w:lang w:val="en-US"/>
              </w:rPr>
              <w:t>9</w:t>
            </w:r>
          </w:p>
        </w:tc>
        <w:tc>
          <w:tcPr>
            <w:tcW w:w="1559" w:type="dxa"/>
            <w:shd w:val="clear" w:color="auto" w:fill="4472C4" w:themeFill="accent1"/>
          </w:tcPr>
          <w:p w14:paraId="54E02584" w14:textId="6C6B24E0"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UE_1</w:t>
            </w:r>
            <w:r w:rsidR="0028251B">
              <w:rPr>
                <w:rFonts w:cs="Arial"/>
                <w:color w:val="FFFFFF" w:themeColor="background1"/>
                <w:sz w:val="20"/>
                <w:szCs w:val="20"/>
                <w:lang w:val="en-US"/>
              </w:rPr>
              <w:t>0</w:t>
            </w:r>
          </w:p>
        </w:tc>
        <w:tc>
          <w:tcPr>
            <w:tcW w:w="1366" w:type="dxa"/>
            <w:shd w:val="clear" w:color="auto" w:fill="4472C4" w:themeFill="accent1"/>
          </w:tcPr>
          <w:p w14:paraId="7504C98E" w14:textId="77CE8CF6"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UE_1</w:t>
            </w:r>
            <w:r w:rsidR="0028251B">
              <w:rPr>
                <w:rFonts w:cs="Arial"/>
                <w:color w:val="FFFFFF" w:themeColor="background1"/>
                <w:sz w:val="20"/>
                <w:szCs w:val="20"/>
                <w:lang w:val="en-US"/>
              </w:rPr>
              <w:t>1</w:t>
            </w:r>
          </w:p>
        </w:tc>
      </w:tr>
      <w:tr w:rsidR="006465F3" w:rsidRPr="005F1ACC" w14:paraId="14267112" w14:textId="53B5339D" w:rsidTr="00CB4DB4">
        <w:tc>
          <w:tcPr>
            <w:cnfStyle w:val="001000000000" w:firstRow="0" w:lastRow="0" w:firstColumn="1" w:lastColumn="0" w:oddVBand="0" w:evenVBand="0" w:oddHBand="0" w:evenHBand="0" w:firstRowFirstColumn="0" w:firstRowLastColumn="0" w:lastRowFirstColumn="0" w:lastRowLastColumn="0"/>
            <w:tcW w:w="3256" w:type="dxa"/>
          </w:tcPr>
          <w:p w14:paraId="39607535" w14:textId="77777777" w:rsidR="006465F3" w:rsidRPr="005F1ACC" w:rsidRDefault="006465F3" w:rsidP="005F1ACC">
            <w:pPr>
              <w:jc w:val="both"/>
              <w:rPr>
                <w:rFonts w:cs="Arial"/>
                <w:lang w:val="en-US"/>
              </w:rPr>
            </w:pPr>
            <w:r w:rsidRPr="005F1ACC">
              <w:rPr>
                <w:rFonts w:cs="Arial"/>
                <w:lang w:val="en-US"/>
              </w:rPr>
              <w:t>Application</w:t>
            </w:r>
          </w:p>
        </w:tc>
        <w:tc>
          <w:tcPr>
            <w:tcW w:w="1417" w:type="dxa"/>
          </w:tcPr>
          <w:p w14:paraId="447D5622"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418" w:type="dxa"/>
          </w:tcPr>
          <w:p w14:paraId="175E3510" w14:textId="0D032A7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559" w:type="dxa"/>
          </w:tcPr>
          <w:p w14:paraId="09EEB3C4" w14:textId="4033B2A5"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366" w:type="dxa"/>
          </w:tcPr>
          <w:p w14:paraId="6989DE95" w14:textId="674C6948"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r>
      <w:tr w:rsidR="006465F3" w:rsidRPr="005F1ACC" w14:paraId="3F378B49" w14:textId="692CDE15"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1CC733E" w14:textId="77777777" w:rsidR="006465F3" w:rsidRPr="005F1ACC" w:rsidRDefault="006465F3" w:rsidP="005F1ACC">
            <w:pPr>
              <w:jc w:val="both"/>
              <w:rPr>
                <w:rFonts w:cs="Arial"/>
                <w:lang w:val="en-US"/>
              </w:rPr>
            </w:pPr>
            <w:r w:rsidRPr="005F1ACC">
              <w:rPr>
                <w:rFonts w:cs="Arial"/>
                <w:lang w:val="en-US"/>
              </w:rPr>
              <w:t>Packet Size</w:t>
            </w:r>
          </w:p>
        </w:tc>
        <w:tc>
          <w:tcPr>
            <w:tcW w:w="1417" w:type="dxa"/>
          </w:tcPr>
          <w:p w14:paraId="3B6DD1BD"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418" w:type="dxa"/>
          </w:tcPr>
          <w:p w14:paraId="7F140CAF" w14:textId="4D80463C"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559" w:type="dxa"/>
          </w:tcPr>
          <w:p w14:paraId="49B8D063" w14:textId="1A593B16"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366" w:type="dxa"/>
          </w:tcPr>
          <w:p w14:paraId="7950B14E" w14:textId="796FCD90"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r>
      <w:tr w:rsidR="006465F3" w:rsidRPr="005F1ACC" w14:paraId="41AF2FB5" w14:textId="27AEE9D5" w:rsidTr="00CB4DB4">
        <w:tc>
          <w:tcPr>
            <w:cnfStyle w:val="001000000000" w:firstRow="0" w:lastRow="0" w:firstColumn="1" w:lastColumn="0" w:oddVBand="0" w:evenVBand="0" w:oddHBand="0" w:evenHBand="0" w:firstRowFirstColumn="0" w:firstRowLastColumn="0" w:lastRowFirstColumn="0" w:lastRowLastColumn="0"/>
            <w:tcW w:w="3256" w:type="dxa"/>
          </w:tcPr>
          <w:p w14:paraId="50E75725" w14:textId="65B6101F" w:rsidR="006465F3" w:rsidRPr="005F1ACC" w:rsidRDefault="00CB4DB4" w:rsidP="005F1ACC">
            <w:pPr>
              <w:jc w:val="both"/>
              <w:rPr>
                <w:rFonts w:cs="Arial"/>
                <w:lang w:val="en-US"/>
              </w:rPr>
            </w:pPr>
            <w:r w:rsidRPr="00CB4DB4">
              <w:rPr>
                <w:rFonts w:cs="Arial"/>
                <w:lang w:val="en-US"/>
              </w:rPr>
              <w:t>Inter Packet Arrival Time (µs)</w:t>
            </w:r>
          </w:p>
        </w:tc>
        <w:tc>
          <w:tcPr>
            <w:tcW w:w="1417" w:type="dxa"/>
          </w:tcPr>
          <w:p w14:paraId="5607084C" w14:textId="67D9DF22"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418" w:type="dxa"/>
          </w:tcPr>
          <w:p w14:paraId="66D62DFD" w14:textId="782FF1E3"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559" w:type="dxa"/>
          </w:tcPr>
          <w:p w14:paraId="120828B8" w14:textId="21D14ECE"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366" w:type="dxa"/>
          </w:tcPr>
          <w:p w14:paraId="7C4D6AD0" w14:textId="2BB1E035"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r>
      <w:tr w:rsidR="006465F3" w:rsidRPr="005F1ACC" w14:paraId="39D69F8C" w14:textId="4107B6FB"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8C602B3" w14:textId="77777777" w:rsidR="006465F3" w:rsidRPr="005F1ACC" w:rsidRDefault="006465F3" w:rsidP="005F1ACC">
            <w:pPr>
              <w:jc w:val="both"/>
              <w:rPr>
                <w:rFonts w:cs="Arial"/>
                <w:lang w:val="en-US"/>
              </w:rPr>
            </w:pPr>
            <w:r w:rsidRPr="005F1ACC">
              <w:rPr>
                <w:rFonts w:cs="Arial"/>
                <w:lang w:val="en-US"/>
              </w:rPr>
              <w:t>Start Time</w:t>
            </w:r>
          </w:p>
        </w:tc>
        <w:tc>
          <w:tcPr>
            <w:tcW w:w="1417" w:type="dxa"/>
          </w:tcPr>
          <w:p w14:paraId="5F6285F6"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418" w:type="dxa"/>
          </w:tcPr>
          <w:p w14:paraId="61BA0ECC" w14:textId="4D133813"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559" w:type="dxa"/>
          </w:tcPr>
          <w:p w14:paraId="7C89095E" w14:textId="6C3C77FB"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366" w:type="dxa"/>
          </w:tcPr>
          <w:p w14:paraId="60039A1E" w14:textId="512E086B"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r>
      <w:tr w:rsidR="006465F3" w:rsidRPr="005F1ACC" w14:paraId="60C979E9" w14:textId="053C5010" w:rsidTr="00CB4DB4">
        <w:tc>
          <w:tcPr>
            <w:cnfStyle w:val="001000000000" w:firstRow="0" w:lastRow="0" w:firstColumn="1" w:lastColumn="0" w:oddVBand="0" w:evenVBand="0" w:oddHBand="0" w:evenHBand="0" w:firstRowFirstColumn="0" w:firstRowLastColumn="0" w:lastRowFirstColumn="0" w:lastRowLastColumn="0"/>
            <w:tcW w:w="3256" w:type="dxa"/>
          </w:tcPr>
          <w:p w14:paraId="79B385DD" w14:textId="77777777" w:rsidR="006465F3" w:rsidRPr="005F1ACC" w:rsidRDefault="006465F3" w:rsidP="005F1ACC">
            <w:pPr>
              <w:jc w:val="both"/>
              <w:rPr>
                <w:rFonts w:cs="Arial"/>
                <w:lang w:val="en-US"/>
              </w:rPr>
            </w:pPr>
            <w:r w:rsidRPr="005F1ACC">
              <w:rPr>
                <w:rFonts w:cs="Arial"/>
                <w:lang w:val="en-US"/>
              </w:rPr>
              <w:t>Transport Protocol</w:t>
            </w:r>
          </w:p>
        </w:tc>
        <w:tc>
          <w:tcPr>
            <w:tcW w:w="1417" w:type="dxa"/>
          </w:tcPr>
          <w:p w14:paraId="77235E7A"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418" w:type="dxa"/>
          </w:tcPr>
          <w:p w14:paraId="22EC5D71" w14:textId="755B074B"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559" w:type="dxa"/>
          </w:tcPr>
          <w:p w14:paraId="21A67223" w14:textId="66D3D2D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366" w:type="dxa"/>
          </w:tcPr>
          <w:p w14:paraId="75D81D26" w14:textId="6E05DB7E"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r>
    </w:tbl>
    <w:p w14:paraId="05524FD6" w14:textId="2A74CD3C" w:rsidR="00734134" w:rsidRPr="00237DBA" w:rsidRDefault="00541485" w:rsidP="00237DBA">
      <w:pPr>
        <w:pStyle w:val="Caption"/>
        <w:spacing w:before="120" w:after="120"/>
        <w:jc w:val="center"/>
        <w:rPr>
          <w:i w:val="0"/>
          <w:iCs w:val="0"/>
          <w:color w:val="auto"/>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7</w:t>
      </w:r>
      <w:r w:rsidRPr="00591842">
        <w:rPr>
          <w:i w:val="0"/>
          <w:iCs w:val="0"/>
          <w:color w:val="auto"/>
        </w:rPr>
        <w:fldChar w:fldCharType="end"/>
      </w:r>
      <w:r w:rsidRPr="00591842">
        <w:rPr>
          <w:i w:val="0"/>
          <w:iCs w:val="0"/>
          <w:color w:val="auto"/>
        </w:rPr>
        <w:t>: Application</w:t>
      </w:r>
      <w:r w:rsidR="00591842" w:rsidRPr="00591842">
        <w:rPr>
          <w:i w:val="0"/>
          <w:iCs w:val="0"/>
          <w:color w:val="auto"/>
        </w:rPr>
        <w:t xml:space="preserve"> properties</w:t>
      </w:r>
    </w:p>
    <w:p w14:paraId="6ABCD366" w14:textId="41CD8315" w:rsidR="00734134" w:rsidRPr="00237DBA" w:rsidRDefault="00AD3BDD" w:rsidP="00237DBA">
      <w:pPr>
        <w:rPr>
          <w:b/>
          <w:bCs/>
          <w:shd w:val="clear" w:color="auto" w:fill="FFFFFF"/>
        </w:rPr>
      </w:pPr>
      <w:bookmarkStart w:id="4" w:name="_Toc69880088"/>
      <w:r w:rsidRPr="00237DBA">
        <w:rPr>
          <w:b/>
          <w:bCs/>
          <w:shd w:val="clear" w:color="auto" w:fill="FFFFFF"/>
        </w:rPr>
        <w:t>Result:</w:t>
      </w:r>
    </w:p>
    <w:tbl>
      <w:tblPr>
        <w:tblStyle w:val="GridTable4-Accent1"/>
        <w:tblW w:w="6086" w:type="dxa"/>
        <w:jc w:val="center"/>
        <w:tblLook w:val="04A0" w:firstRow="1" w:lastRow="0" w:firstColumn="1" w:lastColumn="0" w:noHBand="0" w:noVBand="1"/>
      </w:tblPr>
      <w:tblGrid>
        <w:gridCol w:w="1012"/>
        <w:gridCol w:w="1012"/>
        <w:gridCol w:w="1012"/>
        <w:gridCol w:w="1021"/>
        <w:gridCol w:w="2029"/>
      </w:tblGrid>
      <w:tr w:rsidR="00AD3BDD" w14:paraId="3AB4D1B5" w14:textId="77777777" w:rsidTr="002E5D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7" w:type="dxa"/>
            <w:gridSpan w:val="4"/>
            <w:hideMark/>
          </w:tcPr>
          <w:p w14:paraId="2AF99DFF" w14:textId="77777777" w:rsidR="00AD3BDD" w:rsidRDefault="00AD3BDD">
            <w:pPr>
              <w:jc w:val="center"/>
              <w:rPr>
                <w:rFonts w:cs="Arial"/>
                <w:sz w:val="20"/>
                <w:szCs w:val="20"/>
                <w:lang w:val="en-US"/>
              </w:rPr>
            </w:pPr>
            <w:r>
              <w:rPr>
                <w:rFonts w:cs="Arial"/>
                <w:sz w:val="20"/>
                <w:szCs w:val="20"/>
                <w:lang w:val="en-US"/>
              </w:rPr>
              <w:t>Throughput (Mbps)</w:t>
            </w:r>
          </w:p>
        </w:tc>
        <w:tc>
          <w:tcPr>
            <w:tcW w:w="2029" w:type="dxa"/>
          </w:tcPr>
          <w:p w14:paraId="452F17E7" w14:textId="77777777" w:rsidR="00AD3BDD" w:rsidRDefault="00AD3BDD">
            <w:pPr>
              <w:jc w:val="center"/>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AD3BDD" w14:paraId="0AED8ED0" w14:textId="77777777" w:rsidTr="002E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5DDEFF5" w14:textId="77777777" w:rsidR="00AD3BDD" w:rsidRDefault="00AD3BDD">
            <w:pPr>
              <w:jc w:val="both"/>
              <w:rPr>
                <w:rFonts w:cs="Arial"/>
                <w:color w:val="FFFFFF" w:themeColor="background1"/>
                <w:sz w:val="20"/>
                <w:szCs w:val="20"/>
                <w:lang w:val="en-US"/>
              </w:rPr>
            </w:pPr>
            <w:r>
              <w:rPr>
                <w:rFonts w:cs="Arial"/>
                <w:color w:val="FFFFFF" w:themeColor="background1"/>
                <w:sz w:val="20"/>
                <w:szCs w:val="20"/>
                <w:lang w:val="en-US"/>
              </w:rPr>
              <w:t>UE_8</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6E4B76B9" w14:textId="7777777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UE_9</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6016868D" w14:textId="7777777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UE_10</w:t>
            </w:r>
          </w:p>
        </w:tc>
        <w:tc>
          <w:tcPr>
            <w:tcW w:w="10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5B34A610" w14:textId="7777777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UE_11</w:t>
            </w:r>
          </w:p>
        </w:tc>
        <w:tc>
          <w:tcPr>
            <w:tcW w:w="20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0CCF3A5D" w14:textId="77777777" w:rsidR="002E5DB2"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 xml:space="preserve">Aggregate </w:t>
            </w:r>
          </w:p>
          <w:p w14:paraId="0DD3A1A9" w14:textId="0593A936"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Throughput (Mbps)</w:t>
            </w:r>
          </w:p>
        </w:tc>
      </w:tr>
      <w:tr w:rsidR="00AD3BDD" w14:paraId="20DAAF93" w14:textId="77777777" w:rsidTr="002E5DB2">
        <w:trPr>
          <w:jc w:val="center"/>
        </w:trPr>
        <w:tc>
          <w:tcPr>
            <w:cnfStyle w:val="001000000000" w:firstRow="0" w:lastRow="0" w:firstColumn="1" w:lastColumn="0" w:oddVBand="0" w:evenVBand="0" w:oddHBand="0" w:evenHBand="0" w:firstRowFirstColumn="0" w:firstRowLastColumn="0" w:lastRowFirstColumn="0" w:lastRowLastColumn="0"/>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8C80CD" w14:textId="5A194E9F" w:rsidR="00AD3BDD" w:rsidRDefault="00090811">
            <w:pPr>
              <w:jc w:val="both"/>
              <w:rPr>
                <w:rFonts w:cs="Arial"/>
                <w:b w:val="0"/>
                <w:bCs w:val="0"/>
                <w:lang w:val="en-US"/>
              </w:rPr>
            </w:pPr>
            <w:r w:rsidRPr="00090811">
              <w:rPr>
                <w:rFonts w:cs="Arial"/>
                <w:b w:val="0"/>
                <w:bCs w:val="0"/>
                <w:lang w:val="en-US"/>
              </w:rPr>
              <w:t>187.81</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361E00" w14:textId="3794D1AD" w:rsidR="00AD3BDD"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196.10</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229C490" w14:textId="48B23166" w:rsidR="00AD3BDD"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190.26</w:t>
            </w:r>
          </w:p>
        </w:tc>
        <w:tc>
          <w:tcPr>
            <w:tcW w:w="10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6684A1" w14:textId="7A97C054" w:rsidR="00AD3BDD"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197.27</w:t>
            </w:r>
          </w:p>
        </w:tc>
        <w:tc>
          <w:tcPr>
            <w:tcW w:w="20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2FAF6CB" w14:textId="01B52E50" w:rsidR="00AD3BDD"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771.464</w:t>
            </w:r>
          </w:p>
        </w:tc>
      </w:tr>
    </w:tbl>
    <w:p w14:paraId="008E6E8D" w14:textId="10B466C5" w:rsidR="00AD3BDD" w:rsidRDefault="00591842" w:rsidP="00591842">
      <w:pPr>
        <w:pStyle w:val="Caption"/>
        <w:spacing w:before="120" w:after="120"/>
        <w:jc w:val="center"/>
        <w:rPr>
          <w:i w:val="0"/>
          <w:iCs w:val="0"/>
          <w:color w:val="auto"/>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8</w:t>
      </w:r>
      <w:r w:rsidRPr="00591842">
        <w:rPr>
          <w:i w:val="0"/>
          <w:iCs w:val="0"/>
          <w:color w:val="auto"/>
        </w:rPr>
        <w:fldChar w:fldCharType="end"/>
      </w:r>
      <w:r w:rsidRPr="00591842">
        <w:rPr>
          <w:i w:val="0"/>
          <w:iCs w:val="0"/>
          <w:color w:val="auto"/>
        </w:rPr>
        <w:t>: Throughputs obtained</w:t>
      </w:r>
      <w:r w:rsidR="002E5DB2">
        <w:rPr>
          <w:i w:val="0"/>
          <w:iCs w:val="0"/>
          <w:color w:val="auto"/>
        </w:rPr>
        <w:t xml:space="preserve"> per UE</w:t>
      </w:r>
    </w:p>
    <w:p w14:paraId="08CFE451" w14:textId="77777777" w:rsidR="00734134" w:rsidRPr="00734134" w:rsidRDefault="00734134" w:rsidP="00734134"/>
    <w:p w14:paraId="6687E173" w14:textId="3FD291A3" w:rsidR="002E770D" w:rsidRPr="00237DBA" w:rsidRDefault="006465F3" w:rsidP="00237DBA">
      <w:pPr>
        <w:rPr>
          <w:b/>
          <w:bCs/>
          <w:sz w:val="24"/>
          <w:szCs w:val="24"/>
          <w:shd w:val="clear" w:color="auto" w:fill="FFFFFF"/>
        </w:rPr>
      </w:pPr>
      <w:r w:rsidRPr="00237DBA">
        <w:rPr>
          <w:b/>
          <w:bCs/>
          <w:sz w:val="24"/>
          <w:szCs w:val="24"/>
          <w:shd w:val="clear" w:color="auto" w:fill="FFFFFF"/>
        </w:rPr>
        <w:lastRenderedPageBreak/>
        <w:t xml:space="preserve">Case 4: 1 </w:t>
      </w:r>
      <w:proofErr w:type="spellStart"/>
      <w:r w:rsidRPr="00237DBA">
        <w:rPr>
          <w:b/>
          <w:bCs/>
          <w:sz w:val="24"/>
          <w:szCs w:val="24"/>
          <w:shd w:val="clear" w:color="auto" w:fill="FFFFFF"/>
        </w:rPr>
        <w:t>gNB</w:t>
      </w:r>
      <w:proofErr w:type="spellEnd"/>
      <w:r w:rsidRPr="00237DBA">
        <w:rPr>
          <w:b/>
          <w:bCs/>
          <w:sz w:val="24"/>
          <w:szCs w:val="24"/>
          <w:shd w:val="clear" w:color="auto" w:fill="FFFFFF"/>
        </w:rPr>
        <w:t xml:space="preserve"> 8 </w:t>
      </w:r>
      <w:proofErr w:type="spellStart"/>
      <w:r w:rsidRPr="00237DBA">
        <w:rPr>
          <w:b/>
          <w:bCs/>
          <w:sz w:val="24"/>
          <w:szCs w:val="24"/>
          <w:shd w:val="clear" w:color="auto" w:fill="FFFFFF"/>
        </w:rPr>
        <w:t>tx</w:t>
      </w:r>
      <w:proofErr w:type="spellEnd"/>
      <w:r w:rsidRPr="00237DBA">
        <w:rPr>
          <w:b/>
          <w:bCs/>
          <w:sz w:val="24"/>
          <w:szCs w:val="24"/>
          <w:shd w:val="clear" w:color="auto" w:fill="FFFFFF"/>
        </w:rPr>
        <w:t xml:space="preserve"> antennas, 8 UEs with 1 Rx antennas each</w:t>
      </w:r>
      <w:bookmarkEnd w:id="4"/>
    </w:p>
    <w:p w14:paraId="560BCE13" w14:textId="57DD796B" w:rsidR="006465F3" w:rsidRPr="00237DBA" w:rsidRDefault="006465F3" w:rsidP="00237DBA">
      <w:pPr>
        <w:rPr>
          <w:b/>
          <w:bCs/>
          <w:shd w:val="clear" w:color="auto" w:fill="FFFFFF"/>
        </w:rPr>
      </w:pPr>
      <w:r w:rsidRPr="00237DBA">
        <w:rPr>
          <w:b/>
          <w:bCs/>
          <w:shd w:val="clear" w:color="auto" w:fill="FFFFFF"/>
        </w:rPr>
        <w:t>Network Scenario:</w:t>
      </w:r>
    </w:p>
    <w:p w14:paraId="10013A0A" w14:textId="56612F8A" w:rsidR="006465F3" w:rsidRDefault="00FA6F39" w:rsidP="00591842">
      <w:pPr>
        <w:jc w:val="center"/>
        <w:rPr>
          <w:rFonts w:cs="Arial"/>
          <w:color w:val="1D2228"/>
          <w:shd w:val="clear" w:color="auto" w:fill="FFFFFF"/>
        </w:rPr>
      </w:pPr>
      <w:r>
        <w:rPr>
          <w:noProof/>
        </w:rPr>
        <w:drawing>
          <wp:inline distT="0" distB="0" distL="0" distR="0" wp14:anchorId="6969949A" wp14:editId="05C8AA2E">
            <wp:extent cx="4207510" cy="3499888"/>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857" cy="3502672"/>
                    </a:xfrm>
                    <a:prstGeom prst="rect">
                      <a:avLst/>
                    </a:prstGeom>
                  </pic:spPr>
                </pic:pic>
              </a:graphicData>
            </a:graphic>
          </wp:inline>
        </w:drawing>
      </w:r>
    </w:p>
    <w:p w14:paraId="5111A319" w14:textId="0DCECEC1" w:rsidR="00591842" w:rsidRPr="00591842" w:rsidRDefault="00591842" w:rsidP="00591842">
      <w:pPr>
        <w:pStyle w:val="Caption"/>
        <w:spacing w:before="120" w:after="120"/>
        <w:jc w:val="center"/>
        <w:rPr>
          <w:rFonts w:cs="Arial"/>
          <w:i w:val="0"/>
          <w:iCs w:val="0"/>
          <w:color w:val="auto"/>
          <w:shd w:val="clear" w:color="auto" w:fill="FFFFFF"/>
        </w:rPr>
      </w:pPr>
      <w:r w:rsidRPr="00591842">
        <w:rPr>
          <w:i w:val="0"/>
          <w:iCs w:val="0"/>
          <w:color w:val="auto"/>
        </w:rPr>
        <w:t xml:space="preserve">Fig </w:t>
      </w:r>
      <w:r w:rsidRPr="00591842">
        <w:rPr>
          <w:i w:val="0"/>
          <w:iCs w:val="0"/>
          <w:color w:val="auto"/>
        </w:rPr>
        <w:fldChar w:fldCharType="begin"/>
      </w:r>
      <w:r w:rsidRPr="00591842">
        <w:rPr>
          <w:i w:val="0"/>
          <w:iCs w:val="0"/>
          <w:color w:val="auto"/>
        </w:rPr>
        <w:instrText xml:space="preserve"> SEQ Fig \* ARABIC </w:instrText>
      </w:r>
      <w:r w:rsidRPr="00591842">
        <w:rPr>
          <w:i w:val="0"/>
          <w:iCs w:val="0"/>
          <w:color w:val="auto"/>
        </w:rPr>
        <w:fldChar w:fldCharType="separate"/>
      </w:r>
      <w:r w:rsidR="00D21D4D">
        <w:rPr>
          <w:i w:val="0"/>
          <w:iCs w:val="0"/>
          <w:noProof/>
          <w:color w:val="auto"/>
        </w:rPr>
        <w:t>7</w:t>
      </w:r>
      <w:r w:rsidRPr="00591842">
        <w:rPr>
          <w:i w:val="0"/>
          <w:iCs w:val="0"/>
          <w:color w:val="auto"/>
        </w:rPr>
        <w:fldChar w:fldCharType="end"/>
      </w:r>
      <w:r w:rsidRPr="00591842">
        <w:rPr>
          <w:i w:val="0"/>
          <w:iCs w:val="0"/>
          <w:color w:val="auto"/>
        </w:rPr>
        <w:t>: Network topology in this experiment</w:t>
      </w:r>
    </w:p>
    <w:p w14:paraId="1F4A0E90" w14:textId="77777777" w:rsidR="002E770D" w:rsidRPr="00237DBA" w:rsidRDefault="002E770D" w:rsidP="00237DBA">
      <w:pPr>
        <w:rPr>
          <w:b/>
          <w:bCs/>
          <w:shd w:val="clear" w:color="auto" w:fill="FFFFFF"/>
        </w:rPr>
      </w:pPr>
      <w:r w:rsidRPr="00237DBA">
        <w:rPr>
          <w:b/>
          <w:bCs/>
          <w:shd w:val="clear" w:color="auto" w:fill="FFFFFF"/>
        </w:rPr>
        <w:t>Additional Settings:</w:t>
      </w:r>
    </w:p>
    <w:p w14:paraId="771D5C83" w14:textId="3DF9817F" w:rsidR="002E770D" w:rsidRPr="005F1ACC" w:rsidRDefault="002E770D" w:rsidP="0062653A">
      <w:pPr>
        <w:pStyle w:val="ListParagraph"/>
        <w:numPr>
          <w:ilvl w:val="0"/>
          <w:numId w:val="5"/>
        </w:numPr>
        <w:ind w:hanging="436"/>
        <w:jc w:val="both"/>
        <w:rPr>
          <w:rFonts w:cs="Arial"/>
          <w:shd w:val="clear" w:color="auto" w:fill="FFFFFF"/>
        </w:rPr>
      </w:pPr>
      <w:r w:rsidRPr="005F1ACC">
        <w:rPr>
          <w:rFonts w:cs="Arial"/>
          <w:shd w:val="clear" w:color="auto" w:fill="FFFFFF"/>
        </w:rPr>
        <w:t xml:space="preserve">The Tx Antenna </w:t>
      </w:r>
      <w:r w:rsidRPr="002533A5">
        <w:rPr>
          <w:rFonts w:cs="Arial"/>
          <w:shd w:val="clear" w:color="auto" w:fill="FFFFFF"/>
        </w:rPr>
        <w:t xml:space="preserve">Count was set to 1 and Rx Antenna Count was set to 1 in Interface 5G RAN- Physical Layer in </w:t>
      </w:r>
      <w:r w:rsidR="00F139A7" w:rsidRPr="002533A5">
        <w:rPr>
          <w:rFonts w:cs="Arial"/>
          <w:shd w:val="clear" w:color="auto" w:fill="FFFFFF"/>
        </w:rPr>
        <w:t xml:space="preserve">all </w:t>
      </w:r>
      <w:r w:rsidRPr="002533A5">
        <w:rPr>
          <w:rFonts w:cs="Arial"/>
          <w:shd w:val="clear" w:color="auto" w:fill="FFFFFF"/>
        </w:rPr>
        <w:t>the UEs.</w:t>
      </w:r>
    </w:p>
    <w:p w14:paraId="3C730241" w14:textId="77777777" w:rsidR="002E770D" w:rsidRPr="005F1ACC" w:rsidRDefault="002E770D" w:rsidP="00B837F6">
      <w:pPr>
        <w:pStyle w:val="ListParagraph"/>
        <w:numPr>
          <w:ilvl w:val="0"/>
          <w:numId w:val="5"/>
        </w:numPr>
        <w:spacing w:before="240"/>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tblLook w:val="04A0" w:firstRow="1" w:lastRow="0" w:firstColumn="1" w:lastColumn="0" w:noHBand="0" w:noVBand="1"/>
      </w:tblPr>
      <w:tblGrid>
        <w:gridCol w:w="1501"/>
        <w:gridCol w:w="983"/>
        <w:gridCol w:w="1024"/>
        <w:gridCol w:w="976"/>
        <w:gridCol w:w="976"/>
        <w:gridCol w:w="889"/>
        <w:gridCol w:w="889"/>
        <w:gridCol w:w="889"/>
        <w:gridCol w:w="889"/>
      </w:tblGrid>
      <w:tr w:rsidR="006465F3" w:rsidRPr="005F1ACC" w14:paraId="0CF2B226" w14:textId="3A562A1C" w:rsidTr="00CB4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9"/>
            <w:vAlign w:val="center"/>
          </w:tcPr>
          <w:p w14:paraId="169A4459" w14:textId="7A9B7654" w:rsidR="006465F3" w:rsidRPr="005F1ACC" w:rsidRDefault="006465F3" w:rsidP="00452DF0">
            <w:pPr>
              <w:jc w:val="center"/>
              <w:rPr>
                <w:rFonts w:cs="Arial"/>
                <w:sz w:val="20"/>
                <w:szCs w:val="20"/>
                <w:lang w:val="en-US"/>
              </w:rPr>
            </w:pPr>
            <w:r w:rsidRPr="005F1ACC">
              <w:rPr>
                <w:rFonts w:cs="Arial"/>
                <w:sz w:val="20"/>
                <w:szCs w:val="20"/>
                <w:lang w:val="en-US"/>
              </w:rPr>
              <w:t>Application Parameters</w:t>
            </w:r>
          </w:p>
        </w:tc>
      </w:tr>
      <w:tr w:rsidR="006465F3" w:rsidRPr="005F1ACC" w14:paraId="196FBA81" w14:textId="373CCB72"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shd w:val="clear" w:color="auto" w:fill="4472C4" w:themeFill="accent1"/>
            <w:vAlign w:val="center"/>
          </w:tcPr>
          <w:p w14:paraId="55A9101B" w14:textId="77777777" w:rsidR="006465F3" w:rsidRPr="005F1ACC" w:rsidRDefault="006465F3" w:rsidP="005F1ACC">
            <w:pPr>
              <w:jc w:val="both"/>
              <w:rPr>
                <w:rFonts w:cs="Arial"/>
                <w:sz w:val="20"/>
                <w:szCs w:val="20"/>
                <w:lang w:val="en-US"/>
              </w:rPr>
            </w:pPr>
          </w:p>
        </w:tc>
        <w:tc>
          <w:tcPr>
            <w:tcW w:w="983" w:type="dxa"/>
            <w:shd w:val="clear" w:color="auto" w:fill="4472C4" w:themeFill="accent1"/>
            <w:vAlign w:val="center"/>
          </w:tcPr>
          <w:p w14:paraId="51DBAD68"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UE_8</w:t>
            </w:r>
          </w:p>
        </w:tc>
        <w:tc>
          <w:tcPr>
            <w:tcW w:w="1024" w:type="dxa"/>
            <w:shd w:val="clear" w:color="auto" w:fill="4472C4" w:themeFill="accent1"/>
            <w:vAlign w:val="center"/>
          </w:tcPr>
          <w:p w14:paraId="73984133" w14:textId="6972675F"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w:t>
            </w:r>
            <w:r w:rsidR="00FA6F39">
              <w:rPr>
                <w:rFonts w:cs="Arial"/>
                <w:color w:val="FFFFFF" w:themeColor="background1"/>
                <w:sz w:val="20"/>
                <w:szCs w:val="20"/>
                <w:lang w:val="en-US"/>
              </w:rPr>
              <w:t>9</w:t>
            </w:r>
          </w:p>
        </w:tc>
        <w:tc>
          <w:tcPr>
            <w:tcW w:w="976" w:type="dxa"/>
            <w:shd w:val="clear" w:color="auto" w:fill="4472C4" w:themeFill="accent1"/>
            <w:vAlign w:val="center"/>
          </w:tcPr>
          <w:p w14:paraId="330A3A3D" w14:textId="182950C9"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FA6F39">
              <w:rPr>
                <w:rFonts w:cs="Arial"/>
                <w:color w:val="FFFFFF" w:themeColor="background1"/>
                <w:sz w:val="20"/>
                <w:szCs w:val="20"/>
                <w:lang w:val="en-US"/>
              </w:rPr>
              <w:t>0</w:t>
            </w:r>
          </w:p>
        </w:tc>
        <w:tc>
          <w:tcPr>
            <w:tcW w:w="976" w:type="dxa"/>
            <w:shd w:val="clear" w:color="auto" w:fill="4472C4" w:themeFill="accent1"/>
            <w:vAlign w:val="center"/>
          </w:tcPr>
          <w:p w14:paraId="2A69019D" w14:textId="39E5DD04"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1</w:t>
            </w:r>
          </w:p>
        </w:tc>
        <w:tc>
          <w:tcPr>
            <w:tcW w:w="889" w:type="dxa"/>
            <w:shd w:val="clear" w:color="auto" w:fill="4472C4" w:themeFill="accent1"/>
            <w:vAlign w:val="center"/>
          </w:tcPr>
          <w:p w14:paraId="2E7BEB8E" w14:textId="253D7579"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2</w:t>
            </w:r>
          </w:p>
        </w:tc>
        <w:tc>
          <w:tcPr>
            <w:tcW w:w="889" w:type="dxa"/>
            <w:shd w:val="clear" w:color="auto" w:fill="4472C4" w:themeFill="accent1"/>
            <w:vAlign w:val="center"/>
          </w:tcPr>
          <w:p w14:paraId="32835677" w14:textId="737EF03D"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3</w:t>
            </w:r>
          </w:p>
        </w:tc>
        <w:tc>
          <w:tcPr>
            <w:tcW w:w="889" w:type="dxa"/>
            <w:shd w:val="clear" w:color="auto" w:fill="4472C4" w:themeFill="accent1"/>
            <w:vAlign w:val="center"/>
          </w:tcPr>
          <w:p w14:paraId="1FB20E0A" w14:textId="311068D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4</w:t>
            </w:r>
          </w:p>
        </w:tc>
        <w:tc>
          <w:tcPr>
            <w:tcW w:w="889" w:type="dxa"/>
            <w:shd w:val="clear" w:color="auto" w:fill="4472C4" w:themeFill="accent1"/>
            <w:vAlign w:val="center"/>
          </w:tcPr>
          <w:p w14:paraId="3255A856" w14:textId="65F68820"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5</w:t>
            </w:r>
          </w:p>
        </w:tc>
      </w:tr>
      <w:tr w:rsidR="006465F3" w:rsidRPr="005F1ACC" w14:paraId="6303360F" w14:textId="1B27AF81"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6E52B1DD" w14:textId="77777777" w:rsidR="006465F3" w:rsidRPr="005F1ACC" w:rsidRDefault="006465F3" w:rsidP="005F1ACC">
            <w:pPr>
              <w:jc w:val="both"/>
              <w:rPr>
                <w:rFonts w:cs="Arial"/>
                <w:sz w:val="20"/>
                <w:szCs w:val="20"/>
                <w:lang w:val="en-US"/>
              </w:rPr>
            </w:pPr>
            <w:r w:rsidRPr="005F1ACC">
              <w:rPr>
                <w:rFonts w:cs="Arial"/>
                <w:sz w:val="20"/>
                <w:szCs w:val="20"/>
                <w:lang w:val="en-US"/>
              </w:rPr>
              <w:t>Application</w:t>
            </w:r>
          </w:p>
        </w:tc>
        <w:tc>
          <w:tcPr>
            <w:tcW w:w="983" w:type="dxa"/>
            <w:vAlign w:val="center"/>
          </w:tcPr>
          <w:p w14:paraId="757E64A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1024" w:type="dxa"/>
            <w:vAlign w:val="center"/>
          </w:tcPr>
          <w:p w14:paraId="0CE8D7D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976" w:type="dxa"/>
            <w:vAlign w:val="center"/>
          </w:tcPr>
          <w:p w14:paraId="5BAD970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976" w:type="dxa"/>
            <w:vAlign w:val="center"/>
          </w:tcPr>
          <w:p w14:paraId="2D885A76"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7679073" w14:textId="39F1060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4D4A1785" w14:textId="6E801FE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860D5A1" w14:textId="44544B44"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C84AD8C" w14:textId="70D836A8"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r>
      <w:tr w:rsidR="006465F3" w:rsidRPr="005F1ACC" w14:paraId="63D94A58" w14:textId="6902AAD9"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Align w:val="center"/>
          </w:tcPr>
          <w:p w14:paraId="0D3DCB73" w14:textId="77777777" w:rsidR="006465F3" w:rsidRPr="005F1ACC" w:rsidRDefault="006465F3" w:rsidP="005F1ACC">
            <w:pPr>
              <w:jc w:val="both"/>
              <w:rPr>
                <w:rFonts w:cs="Arial"/>
                <w:sz w:val="20"/>
                <w:szCs w:val="20"/>
                <w:lang w:val="en-US"/>
              </w:rPr>
            </w:pPr>
            <w:r w:rsidRPr="005F1ACC">
              <w:rPr>
                <w:rFonts w:cs="Arial"/>
                <w:sz w:val="20"/>
                <w:szCs w:val="20"/>
                <w:lang w:val="en-US"/>
              </w:rPr>
              <w:t>Packet Size</w:t>
            </w:r>
          </w:p>
        </w:tc>
        <w:tc>
          <w:tcPr>
            <w:tcW w:w="983" w:type="dxa"/>
            <w:vAlign w:val="center"/>
          </w:tcPr>
          <w:p w14:paraId="16B2A0C5"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1024" w:type="dxa"/>
            <w:vAlign w:val="center"/>
          </w:tcPr>
          <w:p w14:paraId="5DCE5C90"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976" w:type="dxa"/>
            <w:vAlign w:val="center"/>
          </w:tcPr>
          <w:p w14:paraId="50C1E697"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976" w:type="dxa"/>
            <w:vAlign w:val="center"/>
          </w:tcPr>
          <w:p w14:paraId="39B8065F"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7559A754" w14:textId="31B5CBC2"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6059759D" w14:textId="2656ADB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43819971" w14:textId="66530FF5"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2661429E" w14:textId="1B9818FA"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r>
      <w:tr w:rsidR="006465F3" w:rsidRPr="005F1ACC" w14:paraId="24D1E165" w14:textId="7C455D91"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2205F806" w14:textId="0CB0CE87" w:rsidR="006465F3" w:rsidRPr="005F1ACC" w:rsidRDefault="006465F3" w:rsidP="005F1ACC">
            <w:pPr>
              <w:jc w:val="both"/>
              <w:rPr>
                <w:rFonts w:cs="Arial"/>
                <w:sz w:val="20"/>
                <w:szCs w:val="20"/>
                <w:lang w:val="en-US"/>
              </w:rPr>
            </w:pPr>
            <w:r w:rsidRPr="005F1ACC">
              <w:rPr>
                <w:rFonts w:cs="Arial"/>
                <w:sz w:val="20"/>
                <w:szCs w:val="20"/>
                <w:lang w:val="en-US"/>
              </w:rPr>
              <w:t>I</w:t>
            </w:r>
            <w:r w:rsidR="00CB4DB4">
              <w:rPr>
                <w:rFonts w:cs="Arial"/>
                <w:sz w:val="20"/>
                <w:szCs w:val="20"/>
                <w:lang w:val="en-US"/>
              </w:rPr>
              <w:t xml:space="preserve">nter </w:t>
            </w:r>
            <w:r w:rsidRPr="005F1ACC">
              <w:rPr>
                <w:rFonts w:cs="Arial"/>
                <w:sz w:val="20"/>
                <w:szCs w:val="20"/>
                <w:lang w:val="en-US"/>
              </w:rPr>
              <w:t>A</w:t>
            </w:r>
            <w:r w:rsidR="00CB4DB4">
              <w:rPr>
                <w:rFonts w:cs="Arial"/>
                <w:sz w:val="20"/>
                <w:szCs w:val="20"/>
                <w:lang w:val="en-US"/>
              </w:rPr>
              <w:t xml:space="preserve">rrival </w:t>
            </w:r>
            <w:r w:rsidRPr="005F1ACC">
              <w:rPr>
                <w:rFonts w:cs="Arial"/>
                <w:sz w:val="20"/>
                <w:szCs w:val="20"/>
                <w:lang w:val="en-US"/>
              </w:rPr>
              <w:t>T</w:t>
            </w:r>
            <w:r w:rsidR="00CB4DB4">
              <w:rPr>
                <w:rFonts w:cs="Arial"/>
                <w:sz w:val="20"/>
                <w:szCs w:val="20"/>
                <w:lang w:val="en-US"/>
              </w:rPr>
              <w:t>ime</w:t>
            </w:r>
            <w:r w:rsidR="002E770D">
              <w:rPr>
                <w:rFonts w:cs="Arial"/>
                <w:sz w:val="20"/>
                <w:szCs w:val="20"/>
                <w:lang w:val="en-US"/>
              </w:rPr>
              <w:t xml:space="preserve"> (µs)</w:t>
            </w:r>
          </w:p>
        </w:tc>
        <w:tc>
          <w:tcPr>
            <w:tcW w:w="983" w:type="dxa"/>
            <w:vAlign w:val="center"/>
          </w:tcPr>
          <w:p w14:paraId="5A08C0CA" w14:textId="2C818E39"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1024" w:type="dxa"/>
            <w:vAlign w:val="center"/>
          </w:tcPr>
          <w:p w14:paraId="1CD8F195" w14:textId="307DDB55"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976" w:type="dxa"/>
            <w:vAlign w:val="center"/>
          </w:tcPr>
          <w:p w14:paraId="49B89FB2" w14:textId="5D0B8C1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976" w:type="dxa"/>
            <w:vAlign w:val="center"/>
          </w:tcPr>
          <w:p w14:paraId="4AD33CD7" w14:textId="7266C8A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2D44578F" w14:textId="0F13E32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5C70C6F5" w14:textId="0CD8D2D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3804B2E1" w14:textId="72E4A12B"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0C239065" w14:textId="5344F14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r>
      <w:tr w:rsidR="006465F3" w:rsidRPr="005F1ACC" w14:paraId="0D1ADBFD" w14:textId="4B672AF6"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Align w:val="center"/>
          </w:tcPr>
          <w:p w14:paraId="22C098A4" w14:textId="77777777" w:rsidR="006465F3" w:rsidRPr="005F1ACC" w:rsidRDefault="006465F3" w:rsidP="005F1ACC">
            <w:pPr>
              <w:jc w:val="both"/>
              <w:rPr>
                <w:rFonts w:cs="Arial"/>
                <w:sz w:val="20"/>
                <w:szCs w:val="20"/>
                <w:lang w:val="en-US"/>
              </w:rPr>
            </w:pPr>
            <w:r w:rsidRPr="005F1ACC">
              <w:rPr>
                <w:rFonts w:cs="Arial"/>
                <w:sz w:val="20"/>
                <w:szCs w:val="20"/>
                <w:lang w:val="en-US"/>
              </w:rPr>
              <w:t>Start Time</w:t>
            </w:r>
          </w:p>
        </w:tc>
        <w:tc>
          <w:tcPr>
            <w:tcW w:w="983" w:type="dxa"/>
            <w:vAlign w:val="center"/>
          </w:tcPr>
          <w:p w14:paraId="51AC80DA"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1024" w:type="dxa"/>
            <w:vAlign w:val="center"/>
          </w:tcPr>
          <w:p w14:paraId="61D80AA7"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976" w:type="dxa"/>
            <w:vAlign w:val="center"/>
          </w:tcPr>
          <w:p w14:paraId="381D923E"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976" w:type="dxa"/>
            <w:vAlign w:val="center"/>
          </w:tcPr>
          <w:p w14:paraId="61802BBD"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736B63CE" w14:textId="3502E2AC"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69226C4F" w14:textId="4ABEAEA2"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22EA4E41" w14:textId="103E6801"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4FE80904" w14:textId="45289819"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r>
      <w:tr w:rsidR="006465F3" w:rsidRPr="005F1ACC" w14:paraId="39D745EA" w14:textId="13AEBCA4"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5A7622B8" w14:textId="77777777" w:rsidR="006465F3" w:rsidRPr="005F1ACC" w:rsidRDefault="006465F3" w:rsidP="005F1ACC">
            <w:pPr>
              <w:jc w:val="both"/>
              <w:rPr>
                <w:rFonts w:cs="Arial"/>
                <w:sz w:val="20"/>
                <w:szCs w:val="20"/>
                <w:lang w:val="en-US"/>
              </w:rPr>
            </w:pPr>
            <w:r w:rsidRPr="005F1ACC">
              <w:rPr>
                <w:rFonts w:cs="Arial"/>
                <w:sz w:val="20"/>
                <w:szCs w:val="20"/>
                <w:lang w:val="en-US"/>
              </w:rPr>
              <w:t>Transport Protocol</w:t>
            </w:r>
          </w:p>
        </w:tc>
        <w:tc>
          <w:tcPr>
            <w:tcW w:w="983" w:type="dxa"/>
            <w:vAlign w:val="center"/>
          </w:tcPr>
          <w:p w14:paraId="011ED453"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1024" w:type="dxa"/>
            <w:vAlign w:val="center"/>
          </w:tcPr>
          <w:p w14:paraId="16C421B6"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976" w:type="dxa"/>
            <w:vAlign w:val="center"/>
          </w:tcPr>
          <w:p w14:paraId="7D4E0760"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976" w:type="dxa"/>
            <w:vAlign w:val="center"/>
          </w:tcPr>
          <w:p w14:paraId="357DE56D"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3EFF0C25" w14:textId="415FD79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2BBF04F9" w14:textId="14DE93E6"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60EBF39C" w14:textId="39DCA27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31879F6B" w14:textId="6050924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r>
    </w:tbl>
    <w:p w14:paraId="397B616F" w14:textId="47DE87B2" w:rsidR="005F1ACC" w:rsidRPr="00591842" w:rsidRDefault="00591842" w:rsidP="00B837F6">
      <w:pPr>
        <w:pStyle w:val="Caption"/>
        <w:spacing w:after="120"/>
        <w:jc w:val="center"/>
        <w:rPr>
          <w:rFonts w:cs="Arial"/>
          <w:i w:val="0"/>
          <w:iCs w:val="0"/>
          <w:color w:val="auto"/>
          <w:shd w:val="clear" w:color="auto" w:fill="FFFFFF"/>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9</w:t>
      </w:r>
      <w:r w:rsidRPr="00591842">
        <w:rPr>
          <w:i w:val="0"/>
          <w:iCs w:val="0"/>
          <w:color w:val="auto"/>
        </w:rPr>
        <w:fldChar w:fldCharType="end"/>
      </w:r>
      <w:r w:rsidRPr="00591842">
        <w:rPr>
          <w:i w:val="0"/>
          <w:iCs w:val="0"/>
          <w:color w:val="auto"/>
        </w:rPr>
        <w:t>: Application properties</w:t>
      </w:r>
    </w:p>
    <w:p w14:paraId="2935FBF0" w14:textId="2DB00C0C" w:rsidR="0058309C" w:rsidRPr="00237DBA" w:rsidRDefault="0058309C" w:rsidP="00237DBA">
      <w:pPr>
        <w:rPr>
          <w:b/>
          <w:bCs/>
          <w:shd w:val="clear" w:color="auto" w:fill="FFFFFF"/>
        </w:rPr>
      </w:pPr>
      <w:r w:rsidRPr="00237DBA">
        <w:rPr>
          <w:b/>
          <w:bCs/>
          <w:shd w:val="clear" w:color="auto" w:fill="FFFFFF"/>
        </w:rPr>
        <w:t>Result</w:t>
      </w:r>
      <w:r w:rsidR="00C56FAB" w:rsidRPr="00237DBA">
        <w:rPr>
          <w:b/>
          <w:bCs/>
          <w:shd w:val="clear" w:color="auto" w:fill="FFFFFF"/>
        </w:rPr>
        <w:t>s</w:t>
      </w:r>
      <w:r w:rsidRPr="00237DBA">
        <w:rPr>
          <w:b/>
          <w:bCs/>
          <w:shd w:val="clear" w:color="auto" w:fill="FFFFFF"/>
        </w:rPr>
        <w:t>:</w:t>
      </w:r>
    </w:p>
    <w:tbl>
      <w:tblPr>
        <w:tblStyle w:val="GridTable4-Accent1"/>
        <w:tblW w:w="0" w:type="auto"/>
        <w:jc w:val="center"/>
        <w:tblLook w:val="04A0" w:firstRow="1" w:lastRow="0" w:firstColumn="1" w:lastColumn="0" w:noHBand="0" w:noVBand="1"/>
      </w:tblPr>
      <w:tblGrid>
        <w:gridCol w:w="1045"/>
        <w:gridCol w:w="935"/>
        <w:gridCol w:w="992"/>
        <w:gridCol w:w="992"/>
        <w:gridCol w:w="1007"/>
        <w:gridCol w:w="828"/>
        <w:gridCol w:w="828"/>
        <w:gridCol w:w="828"/>
        <w:gridCol w:w="1239"/>
      </w:tblGrid>
      <w:tr w:rsidR="0058309C" w14:paraId="520D9966" w14:textId="77777777" w:rsidTr="00CB4D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55" w:type="dxa"/>
            <w:gridSpan w:val="8"/>
            <w:vAlign w:val="center"/>
            <w:hideMark/>
          </w:tcPr>
          <w:p w14:paraId="170EE07C" w14:textId="77777777" w:rsidR="0058309C" w:rsidRDefault="0058309C">
            <w:pPr>
              <w:jc w:val="center"/>
              <w:rPr>
                <w:rFonts w:cs="Arial"/>
                <w:sz w:val="20"/>
                <w:szCs w:val="20"/>
                <w:lang w:val="en-US"/>
              </w:rPr>
            </w:pPr>
            <w:r>
              <w:rPr>
                <w:rFonts w:cs="Arial"/>
                <w:sz w:val="20"/>
                <w:szCs w:val="20"/>
                <w:lang w:val="en-US"/>
              </w:rPr>
              <w:t>Throughput Obtained (Mbps)</w:t>
            </w:r>
          </w:p>
        </w:tc>
        <w:tc>
          <w:tcPr>
            <w:tcW w:w="1239" w:type="dxa"/>
            <w:vAlign w:val="center"/>
          </w:tcPr>
          <w:p w14:paraId="30C6B4AA" w14:textId="77777777" w:rsidR="0058309C" w:rsidRDefault="0058309C">
            <w:pPr>
              <w:jc w:val="center"/>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58309C" w14:paraId="6311362E" w14:textId="77777777"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EC2CE5F" w14:textId="77777777" w:rsidR="0058309C" w:rsidRDefault="0058309C">
            <w:pPr>
              <w:jc w:val="both"/>
              <w:rPr>
                <w:rFonts w:cs="Arial"/>
                <w:color w:val="FFFFFF" w:themeColor="background1"/>
                <w:sz w:val="20"/>
                <w:szCs w:val="20"/>
                <w:lang w:val="en-US"/>
              </w:rPr>
            </w:pPr>
            <w:r>
              <w:rPr>
                <w:rFonts w:cs="Arial"/>
                <w:color w:val="FFFFFF" w:themeColor="background1"/>
                <w:sz w:val="20"/>
                <w:szCs w:val="20"/>
                <w:lang w:val="en-US"/>
              </w:rPr>
              <w:t>UE_8</w:t>
            </w:r>
          </w:p>
        </w:tc>
        <w:tc>
          <w:tcPr>
            <w:tcW w:w="9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4273F711"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UE_9</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75DA1805"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4AD877A5"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UE_11</w:t>
            </w:r>
          </w:p>
        </w:tc>
        <w:tc>
          <w:tcPr>
            <w:tcW w:w="1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D72CA48"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UE_12</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7C72816"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UE_13</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5E59BE9D"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UE_14</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33F27915"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UE_15</w:t>
            </w:r>
          </w:p>
        </w:tc>
        <w:tc>
          <w:tcPr>
            <w:tcW w:w="123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781BF19E"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Aggregate Throughput (Mbps)</w:t>
            </w:r>
          </w:p>
        </w:tc>
      </w:tr>
      <w:tr w:rsidR="0058309C" w14:paraId="3BE1E5F4" w14:textId="77777777" w:rsidTr="00CB4DB4">
        <w:trPr>
          <w:jc w:val="center"/>
        </w:trPr>
        <w:tc>
          <w:tcPr>
            <w:cnfStyle w:val="001000000000" w:firstRow="0" w:lastRow="0" w:firstColumn="1" w:lastColumn="0" w:oddVBand="0" w:evenVBand="0" w:oddHBand="0" w:evenHBand="0" w:firstRowFirstColumn="0" w:firstRowLastColumn="0" w:lastRowFirstColumn="0" w:lastRowLastColumn="0"/>
            <w:tcW w:w="10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6585F40" w14:textId="536F8D8C" w:rsidR="0058309C" w:rsidRDefault="00090811">
            <w:pPr>
              <w:jc w:val="both"/>
              <w:rPr>
                <w:rFonts w:cs="Arial"/>
                <w:b w:val="0"/>
                <w:bCs w:val="0"/>
                <w:lang w:val="en-US"/>
              </w:rPr>
            </w:pPr>
            <w:r w:rsidRPr="00090811">
              <w:rPr>
                <w:rFonts w:cs="Arial"/>
                <w:b w:val="0"/>
                <w:bCs w:val="0"/>
                <w:lang w:val="en-US"/>
              </w:rPr>
              <w:t>52.20</w:t>
            </w:r>
          </w:p>
        </w:tc>
        <w:tc>
          <w:tcPr>
            <w:tcW w:w="9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74ADA3E" w14:textId="0C6D7CA6"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50.69</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DA334A4" w14:textId="729F5EA0"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52.20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92779A7" w14:textId="66C547D5"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52.09</w:t>
            </w:r>
          </w:p>
        </w:tc>
        <w:tc>
          <w:tcPr>
            <w:tcW w:w="1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A72E217" w14:textId="401327BF"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51.50</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4589840" w14:textId="5FFAC95C"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50.92</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5D58785" w14:textId="25F20F28"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51.39</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BBCE2F8" w14:textId="460E072B"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50.69</w:t>
            </w:r>
          </w:p>
        </w:tc>
        <w:tc>
          <w:tcPr>
            <w:tcW w:w="123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85BFC11" w14:textId="787A2820"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411.72</w:t>
            </w:r>
          </w:p>
        </w:tc>
      </w:tr>
    </w:tbl>
    <w:p w14:paraId="643F89F2" w14:textId="40192A91" w:rsidR="0058309C" w:rsidRPr="00591842" w:rsidRDefault="00591842" w:rsidP="00B837F6">
      <w:pPr>
        <w:pStyle w:val="Caption"/>
        <w:spacing w:after="120"/>
        <w:jc w:val="center"/>
        <w:rPr>
          <w:rFonts w:cs="Arial"/>
          <w:i w:val="0"/>
          <w:iCs w:val="0"/>
          <w:color w:val="auto"/>
          <w:shd w:val="clear" w:color="auto" w:fill="FFFFFF"/>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10</w:t>
      </w:r>
      <w:r w:rsidRPr="00591842">
        <w:rPr>
          <w:i w:val="0"/>
          <w:iCs w:val="0"/>
          <w:color w:val="auto"/>
        </w:rPr>
        <w:fldChar w:fldCharType="end"/>
      </w:r>
      <w:r w:rsidRPr="00591842">
        <w:rPr>
          <w:i w:val="0"/>
          <w:iCs w:val="0"/>
          <w:color w:val="auto"/>
        </w:rPr>
        <w:t>: Throughputs obtained</w:t>
      </w:r>
      <w:r w:rsidR="002E5DB2">
        <w:rPr>
          <w:i w:val="0"/>
          <w:iCs w:val="0"/>
          <w:color w:val="auto"/>
        </w:rPr>
        <w:t xml:space="preserve"> per UE</w:t>
      </w:r>
    </w:p>
    <w:p w14:paraId="3717F0B5" w14:textId="1C1B09A6" w:rsidR="00361683" w:rsidRPr="00F70C0F" w:rsidRDefault="009B3296" w:rsidP="00B837F6">
      <w:pPr>
        <w:pStyle w:val="Heading2"/>
        <w:spacing w:after="240"/>
        <w:rPr>
          <w:shd w:val="clear" w:color="auto" w:fill="FFFFFF"/>
        </w:rPr>
      </w:pPr>
      <w:r w:rsidRPr="00B837F6">
        <w:rPr>
          <w:rFonts w:ascii="Arial" w:hAnsi="Arial" w:cs="Arial"/>
          <w:b/>
          <w:bCs/>
          <w:shd w:val="clear" w:color="auto" w:fill="FFFFFF"/>
        </w:rPr>
        <w:lastRenderedPageBreak/>
        <w:t>Discussion</w:t>
      </w:r>
      <w:r w:rsidR="00F70C0F" w:rsidRPr="00F70C0F">
        <w:rPr>
          <w:shd w:val="clear" w:color="auto" w:fill="FFFFFF"/>
        </w:rPr>
        <w:t>:</w:t>
      </w:r>
    </w:p>
    <w:p w14:paraId="30537F10" w14:textId="5DBD028E" w:rsidR="00F14E01" w:rsidRPr="00361683" w:rsidRDefault="009B3296" w:rsidP="00361683">
      <w:pPr>
        <w:rPr>
          <w:b/>
          <w:bCs/>
          <w:shd w:val="clear" w:color="auto" w:fill="FFFFFF"/>
        </w:rPr>
      </w:pPr>
      <w:r>
        <w:rPr>
          <w:shd w:val="clear" w:color="auto" w:fill="FFFFFF"/>
        </w:rPr>
        <w:t xml:space="preserve">We combine the results of the four cases and present it in the table below. </w:t>
      </w:r>
    </w:p>
    <w:tbl>
      <w:tblPr>
        <w:tblStyle w:val="TableGrid"/>
        <w:tblW w:w="0" w:type="auto"/>
        <w:tblLook w:val="04A0" w:firstRow="1" w:lastRow="0" w:firstColumn="1" w:lastColumn="0" w:noHBand="0" w:noVBand="1"/>
      </w:tblPr>
      <w:tblGrid>
        <w:gridCol w:w="1019"/>
        <w:gridCol w:w="954"/>
        <w:gridCol w:w="864"/>
        <w:gridCol w:w="864"/>
        <w:gridCol w:w="865"/>
        <w:gridCol w:w="778"/>
        <w:gridCol w:w="778"/>
        <w:gridCol w:w="778"/>
        <w:gridCol w:w="778"/>
        <w:gridCol w:w="1338"/>
      </w:tblGrid>
      <w:tr w:rsidR="00B03CD7" w:rsidRPr="00817A5B" w14:paraId="362DF44F" w14:textId="77777777" w:rsidTr="00F14E01">
        <w:tc>
          <w:tcPr>
            <w:tcW w:w="1019" w:type="dxa"/>
            <w:vMerge w:val="restart"/>
            <w:tcBorders>
              <w:top w:val="single" w:sz="4" w:space="0" w:color="auto"/>
              <w:left w:val="single" w:sz="4" w:space="0" w:color="auto"/>
              <w:bottom w:val="single" w:sz="4" w:space="0" w:color="auto"/>
              <w:right w:val="single" w:sz="4" w:space="0" w:color="auto"/>
            </w:tcBorders>
            <w:vAlign w:val="center"/>
            <w:hideMark/>
          </w:tcPr>
          <w:p w14:paraId="0E3E63EE"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Rx Antenna Count per UE</w:t>
            </w:r>
          </w:p>
        </w:tc>
        <w:tc>
          <w:tcPr>
            <w:tcW w:w="6659" w:type="dxa"/>
            <w:gridSpan w:val="8"/>
            <w:tcBorders>
              <w:top w:val="single" w:sz="4" w:space="0" w:color="auto"/>
              <w:left w:val="single" w:sz="4" w:space="0" w:color="auto"/>
              <w:bottom w:val="single" w:sz="4" w:space="0" w:color="auto"/>
              <w:right w:val="single" w:sz="4" w:space="0" w:color="auto"/>
            </w:tcBorders>
            <w:vAlign w:val="center"/>
            <w:hideMark/>
          </w:tcPr>
          <w:p w14:paraId="0A8C5025" w14:textId="77777777" w:rsidR="00F14E01" w:rsidRPr="00817A5B" w:rsidRDefault="00F14E01">
            <w:pPr>
              <w:jc w:val="center"/>
              <w:rPr>
                <w:rFonts w:cs="Arial"/>
                <w:b/>
                <w:bCs/>
                <w:sz w:val="20"/>
                <w:szCs w:val="20"/>
                <w:shd w:val="clear" w:color="auto" w:fill="FFFFFF"/>
              </w:rPr>
            </w:pPr>
            <w:r w:rsidRPr="00817A5B">
              <w:rPr>
                <w:rFonts w:cs="Arial"/>
                <w:b/>
                <w:bCs/>
                <w:sz w:val="20"/>
                <w:szCs w:val="20"/>
                <w:shd w:val="clear" w:color="auto" w:fill="FFFFFF"/>
              </w:rPr>
              <w:t>Throughput (Mbps)</w:t>
            </w:r>
          </w:p>
        </w:tc>
        <w:tc>
          <w:tcPr>
            <w:tcW w:w="1338" w:type="dxa"/>
            <w:vMerge w:val="restart"/>
            <w:tcBorders>
              <w:top w:val="single" w:sz="4" w:space="0" w:color="auto"/>
              <w:left w:val="single" w:sz="4" w:space="0" w:color="auto"/>
              <w:bottom w:val="single" w:sz="4" w:space="0" w:color="auto"/>
              <w:right w:val="single" w:sz="4" w:space="0" w:color="auto"/>
            </w:tcBorders>
            <w:vAlign w:val="center"/>
            <w:hideMark/>
          </w:tcPr>
          <w:p w14:paraId="43EB5523" w14:textId="77777777" w:rsidR="00F14E01" w:rsidRPr="00817A5B" w:rsidRDefault="00F14E01">
            <w:pPr>
              <w:jc w:val="both"/>
              <w:rPr>
                <w:rFonts w:cs="Arial"/>
                <w:b/>
                <w:bCs/>
                <w:sz w:val="20"/>
                <w:szCs w:val="20"/>
                <w:shd w:val="clear" w:color="auto" w:fill="FFFFFF"/>
              </w:rPr>
            </w:pPr>
            <w:r w:rsidRPr="00817A5B">
              <w:rPr>
                <w:rFonts w:cs="Arial"/>
                <w:b/>
                <w:bCs/>
                <w:sz w:val="20"/>
                <w:szCs w:val="20"/>
                <w:lang w:val="en-US"/>
              </w:rPr>
              <w:t>Aggregate Throughput (Mbps)</w:t>
            </w:r>
          </w:p>
        </w:tc>
      </w:tr>
      <w:tr w:rsidR="00B03CD7" w:rsidRPr="00817A5B" w14:paraId="0711DCF7" w14:textId="77777777" w:rsidTr="00F14E01">
        <w:tc>
          <w:tcPr>
            <w:tcW w:w="0" w:type="auto"/>
            <w:vMerge/>
            <w:tcBorders>
              <w:top w:val="single" w:sz="4" w:space="0" w:color="auto"/>
              <w:left w:val="single" w:sz="4" w:space="0" w:color="auto"/>
              <w:bottom w:val="single" w:sz="4" w:space="0" w:color="auto"/>
              <w:right w:val="single" w:sz="4" w:space="0" w:color="auto"/>
            </w:tcBorders>
            <w:vAlign w:val="center"/>
            <w:hideMark/>
          </w:tcPr>
          <w:p w14:paraId="1C025750" w14:textId="77777777" w:rsidR="00F14E01" w:rsidRPr="00817A5B" w:rsidRDefault="00F14E01">
            <w:pPr>
              <w:rPr>
                <w:rFonts w:cs="Arial"/>
                <w:b/>
                <w:bCs/>
                <w:sz w:val="20"/>
                <w:szCs w:val="20"/>
                <w:shd w:val="clear" w:color="auto" w:fill="FFFFFF"/>
              </w:rPr>
            </w:pPr>
          </w:p>
        </w:tc>
        <w:tc>
          <w:tcPr>
            <w:tcW w:w="954" w:type="dxa"/>
            <w:tcBorders>
              <w:top w:val="single" w:sz="4" w:space="0" w:color="auto"/>
              <w:left w:val="single" w:sz="4" w:space="0" w:color="auto"/>
              <w:bottom w:val="single" w:sz="4" w:space="0" w:color="auto"/>
              <w:right w:val="single" w:sz="4" w:space="0" w:color="auto"/>
            </w:tcBorders>
            <w:vAlign w:val="center"/>
            <w:hideMark/>
          </w:tcPr>
          <w:p w14:paraId="20DC5F06"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UE_1</w:t>
            </w:r>
          </w:p>
        </w:tc>
        <w:tc>
          <w:tcPr>
            <w:tcW w:w="864" w:type="dxa"/>
            <w:tcBorders>
              <w:top w:val="single" w:sz="4" w:space="0" w:color="auto"/>
              <w:left w:val="single" w:sz="4" w:space="0" w:color="auto"/>
              <w:bottom w:val="single" w:sz="4" w:space="0" w:color="auto"/>
              <w:right w:val="single" w:sz="4" w:space="0" w:color="auto"/>
            </w:tcBorders>
            <w:vAlign w:val="center"/>
            <w:hideMark/>
          </w:tcPr>
          <w:p w14:paraId="41361D2E"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UE_2</w:t>
            </w:r>
          </w:p>
        </w:tc>
        <w:tc>
          <w:tcPr>
            <w:tcW w:w="864" w:type="dxa"/>
            <w:tcBorders>
              <w:top w:val="single" w:sz="4" w:space="0" w:color="auto"/>
              <w:left w:val="single" w:sz="4" w:space="0" w:color="auto"/>
              <w:bottom w:val="single" w:sz="4" w:space="0" w:color="auto"/>
              <w:right w:val="single" w:sz="4" w:space="0" w:color="auto"/>
            </w:tcBorders>
            <w:vAlign w:val="center"/>
            <w:hideMark/>
          </w:tcPr>
          <w:p w14:paraId="540A49CC"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UE_3</w:t>
            </w:r>
          </w:p>
        </w:tc>
        <w:tc>
          <w:tcPr>
            <w:tcW w:w="865" w:type="dxa"/>
            <w:tcBorders>
              <w:top w:val="single" w:sz="4" w:space="0" w:color="auto"/>
              <w:left w:val="single" w:sz="4" w:space="0" w:color="auto"/>
              <w:bottom w:val="single" w:sz="4" w:space="0" w:color="auto"/>
              <w:right w:val="single" w:sz="4" w:space="0" w:color="auto"/>
            </w:tcBorders>
            <w:vAlign w:val="center"/>
            <w:hideMark/>
          </w:tcPr>
          <w:p w14:paraId="29BDFA04"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UE_4</w:t>
            </w:r>
          </w:p>
        </w:tc>
        <w:tc>
          <w:tcPr>
            <w:tcW w:w="778" w:type="dxa"/>
            <w:tcBorders>
              <w:top w:val="single" w:sz="4" w:space="0" w:color="auto"/>
              <w:left w:val="single" w:sz="4" w:space="0" w:color="auto"/>
              <w:bottom w:val="single" w:sz="4" w:space="0" w:color="auto"/>
              <w:right w:val="single" w:sz="4" w:space="0" w:color="auto"/>
            </w:tcBorders>
            <w:vAlign w:val="center"/>
            <w:hideMark/>
          </w:tcPr>
          <w:p w14:paraId="782D3C4C"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UE_5</w:t>
            </w:r>
          </w:p>
        </w:tc>
        <w:tc>
          <w:tcPr>
            <w:tcW w:w="778" w:type="dxa"/>
            <w:tcBorders>
              <w:top w:val="single" w:sz="4" w:space="0" w:color="auto"/>
              <w:left w:val="single" w:sz="4" w:space="0" w:color="auto"/>
              <w:bottom w:val="single" w:sz="4" w:space="0" w:color="auto"/>
              <w:right w:val="single" w:sz="4" w:space="0" w:color="auto"/>
            </w:tcBorders>
            <w:vAlign w:val="center"/>
            <w:hideMark/>
          </w:tcPr>
          <w:p w14:paraId="7A6F2F6F"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UE_6</w:t>
            </w:r>
          </w:p>
        </w:tc>
        <w:tc>
          <w:tcPr>
            <w:tcW w:w="778" w:type="dxa"/>
            <w:tcBorders>
              <w:top w:val="single" w:sz="4" w:space="0" w:color="auto"/>
              <w:left w:val="single" w:sz="4" w:space="0" w:color="auto"/>
              <w:bottom w:val="single" w:sz="4" w:space="0" w:color="auto"/>
              <w:right w:val="single" w:sz="4" w:space="0" w:color="auto"/>
            </w:tcBorders>
            <w:vAlign w:val="center"/>
            <w:hideMark/>
          </w:tcPr>
          <w:p w14:paraId="167BB109"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UE_7</w:t>
            </w:r>
          </w:p>
        </w:tc>
        <w:tc>
          <w:tcPr>
            <w:tcW w:w="778" w:type="dxa"/>
            <w:tcBorders>
              <w:top w:val="single" w:sz="4" w:space="0" w:color="auto"/>
              <w:left w:val="single" w:sz="4" w:space="0" w:color="auto"/>
              <w:bottom w:val="single" w:sz="4" w:space="0" w:color="auto"/>
              <w:right w:val="single" w:sz="4" w:space="0" w:color="auto"/>
            </w:tcBorders>
            <w:vAlign w:val="center"/>
            <w:hideMark/>
          </w:tcPr>
          <w:p w14:paraId="2243558D"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35CD4E" w14:textId="77777777" w:rsidR="00F14E01" w:rsidRPr="00817A5B" w:rsidRDefault="00F14E01">
            <w:pPr>
              <w:rPr>
                <w:rFonts w:cs="Arial"/>
                <w:b/>
                <w:bCs/>
                <w:sz w:val="20"/>
                <w:szCs w:val="20"/>
                <w:shd w:val="clear" w:color="auto" w:fill="FFFFFF"/>
              </w:rPr>
            </w:pPr>
          </w:p>
        </w:tc>
      </w:tr>
      <w:tr w:rsidR="00B03CD7" w:rsidRPr="00817A5B" w14:paraId="63A2276A"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356A8FA"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8</w:t>
            </w:r>
          </w:p>
        </w:tc>
        <w:tc>
          <w:tcPr>
            <w:tcW w:w="954" w:type="dxa"/>
            <w:tcBorders>
              <w:top w:val="single" w:sz="4" w:space="0" w:color="auto"/>
              <w:left w:val="single" w:sz="4" w:space="0" w:color="auto"/>
              <w:bottom w:val="single" w:sz="4" w:space="0" w:color="auto"/>
              <w:right w:val="single" w:sz="4" w:space="0" w:color="auto"/>
            </w:tcBorders>
            <w:vAlign w:val="center"/>
            <w:hideMark/>
          </w:tcPr>
          <w:p w14:paraId="3E9D4FF8" w14:textId="6F7533BA" w:rsidR="00F14E01" w:rsidRPr="00817A5B" w:rsidRDefault="00090811">
            <w:pPr>
              <w:jc w:val="both"/>
              <w:rPr>
                <w:rFonts w:cs="Arial"/>
                <w:sz w:val="20"/>
                <w:szCs w:val="20"/>
                <w:shd w:val="clear" w:color="auto" w:fill="FFFFFF"/>
              </w:rPr>
            </w:pPr>
            <w:r w:rsidRPr="00817A5B">
              <w:rPr>
                <w:rFonts w:cs="Arial"/>
                <w:sz w:val="20"/>
                <w:szCs w:val="20"/>
                <w:lang w:val="en-US"/>
              </w:rPr>
              <w:t>1909.09</w:t>
            </w:r>
          </w:p>
        </w:tc>
        <w:tc>
          <w:tcPr>
            <w:tcW w:w="864" w:type="dxa"/>
            <w:tcBorders>
              <w:top w:val="single" w:sz="4" w:space="0" w:color="auto"/>
              <w:left w:val="single" w:sz="4" w:space="0" w:color="auto"/>
              <w:bottom w:val="single" w:sz="4" w:space="0" w:color="auto"/>
              <w:right w:val="single" w:sz="4" w:space="0" w:color="auto"/>
            </w:tcBorders>
            <w:vAlign w:val="center"/>
            <w:hideMark/>
          </w:tcPr>
          <w:p w14:paraId="3411AC12"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864" w:type="dxa"/>
            <w:tcBorders>
              <w:top w:val="single" w:sz="4" w:space="0" w:color="auto"/>
              <w:left w:val="single" w:sz="4" w:space="0" w:color="auto"/>
              <w:bottom w:val="single" w:sz="4" w:space="0" w:color="auto"/>
              <w:right w:val="single" w:sz="4" w:space="0" w:color="auto"/>
            </w:tcBorders>
            <w:vAlign w:val="center"/>
            <w:hideMark/>
          </w:tcPr>
          <w:p w14:paraId="2502F340"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865" w:type="dxa"/>
            <w:tcBorders>
              <w:top w:val="single" w:sz="4" w:space="0" w:color="auto"/>
              <w:left w:val="single" w:sz="4" w:space="0" w:color="auto"/>
              <w:bottom w:val="single" w:sz="4" w:space="0" w:color="auto"/>
              <w:right w:val="single" w:sz="4" w:space="0" w:color="auto"/>
            </w:tcBorders>
            <w:vAlign w:val="center"/>
            <w:hideMark/>
          </w:tcPr>
          <w:p w14:paraId="7D3AA760"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4E3418DE"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3FAAD464"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17A2CEB5"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5BE0A914"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54C34E5D" w14:textId="12BB3810" w:rsidR="00F14E01" w:rsidRPr="00817A5B" w:rsidRDefault="00817A5B">
            <w:pPr>
              <w:jc w:val="both"/>
              <w:rPr>
                <w:rFonts w:cs="Arial"/>
                <w:sz w:val="20"/>
                <w:szCs w:val="20"/>
                <w:shd w:val="clear" w:color="auto" w:fill="FFFFFF"/>
              </w:rPr>
            </w:pPr>
            <w:r w:rsidRPr="00817A5B">
              <w:rPr>
                <w:rFonts w:cs="Arial"/>
                <w:sz w:val="20"/>
                <w:szCs w:val="20"/>
                <w:lang w:val="en-US"/>
              </w:rPr>
              <w:t>1909.09</w:t>
            </w:r>
          </w:p>
        </w:tc>
      </w:tr>
      <w:tr w:rsidR="00B03CD7" w:rsidRPr="00817A5B" w14:paraId="31D1B85D"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ECF0158"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4</w:t>
            </w:r>
          </w:p>
        </w:tc>
        <w:tc>
          <w:tcPr>
            <w:tcW w:w="954" w:type="dxa"/>
            <w:tcBorders>
              <w:top w:val="single" w:sz="4" w:space="0" w:color="auto"/>
              <w:left w:val="single" w:sz="4" w:space="0" w:color="auto"/>
              <w:bottom w:val="single" w:sz="4" w:space="0" w:color="auto"/>
              <w:right w:val="single" w:sz="4" w:space="0" w:color="auto"/>
            </w:tcBorders>
            <w:hideMark/>
          </w:tcPr>
          <w:p w14:paraId="46738621" w14:textId="7D1D04E2" w:rsidR="00F14E01" w:rsidRPr="00817A5B" w:rsidRDefault="00090811">
            <w:pPr>
              <w:jc w:val="both"/>
              <w:rPr>
                <w:rFonts w:cs="Arial"/>
                <w:sz w:val="20"/>
                <w:szCs w:val="20"/>
                <w:shd w:val="clear" w:color="auto" w:fill="FFFFFF"/>
              </w:rPr>
            </w:pPr>
            <w:r w:rsidRPr="00817A5B">
              <w:rPr>
                <w:rFonts w:cs="Arial"/>
                <w:sz w:val="20"/>
                <w:szCs w:val="20"/>
                <w:lang w:val="en-US"/>
              </w:rPr>
              <w:t>666.92</w:t>
            </w:r>
          </w:p>
        </w:tc>
        <w:tc>
          <w:tcPr>
            <w:tcW w:w="864" w:type="dxa"/>
            <w:tcBorders>
              <w:top w:val="single" w:sz="4" w:space="0" w:color="auto"/>
              <w:left w:val="single" w:sz="4" w:space="0" w:color="auto"/>
              <w:bottom w:val="single" w:sz="4" w:space="0" w:color="auto"/>
              <w:right w:val="single" w:sz="4" w:space="0" w:color="auto"/>
            </w:tcBorders>
            <w:hideMark/>
          </w:tcPr>
          <w:p w14:paraId="58ED6ED0" w14:textId="1DCEC3A8" w:rsidR="00F14E01" w:rsidRPr="00817A5B" w:rsidRDefault="00817A5B">
            <w:pPr>
              <w:jc w:val="both"/>
              <w:rPr>
                <w:rFonts w:cs="Arial"/>
                <w:sz w:val="20"/>
                <w:szCs w:val="20"/>
                <w:shd w:val="clear" w:color="auto" w:fill="FFFFFF"/>
              </w:rPr>
            </w:pPr>
            <w:r w:rsidRPr="00817A5B">
              <w:rPr>
                <w:rFonts w:cs="Arial"/>
                <w:sz w:val="20"/>
                <w:szCs w:val="20"/>
                <w:lang w:val="en-US"/>
              </w:rPr>
              <w:t>673.35</w:t>
            </w:r>
          </w:p>
        </w:tc>
        <w:tc>
          <w:tcPr>
            <w:tcW w:w="864" w:type="dxa"/>
            <w:tcBorders>
              <w:top w:val="single" w:sz="4" w:space="0" w:color="auto"/>
              <w:left w:val="single" w:sz="4" w:space="0" w:color="auto"/>
              <w:bottom w:val="single" w:sz="4" w:space="0" w:color="auto"/>
              <w:right w:val="single" w:sz="4" w:space="0" w:color="auto"/>
            </w:tcBorders>
            <w:hideMark/>
          </w:tcPr>
          <w:p w14:paraId="27C0FEB3"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865" w:type="dxa"/>
            <w:tcBorders>
              <w:top w:val="single" w:sz="4" w:space="0" w:color="auto"/>
              <w:left w:val="single" w:sz="4" w:space="0" w:color="auto"/>
              <w:bottom w:val="single" w:sz="4" w:space="0" w:color="auto"/>
              <w:right w:val="single" w:sz="4" w:space="0" w:color="auto"/>
            </w:tcBorders>
            <w:vAlign w:val="center"/>
            <w:hideMark/>
          </w:tcPr>
          <w:p w14:paraId="31F7EA67"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0EE82EF0"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C5D6588"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260D0306"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5C39D751"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32062BF9" w14:textId="374A58B7" w:rsidR="00F14E01" w:rsidRPr="00817A5B" w:rsidRDefault="00817A5B">
            <w:pPr>
              <w:jc w:val="both"/>
              <w:rPr>
                <w:rFonts w:cs="Arial"/>
                <w:sz w:val="20"/>
                <w:szCs w:val="20"/>
                <w:shd w:val="clear" w:color="auto" w:fill="FFFFFF"/>
              </w:rPr>
            </w:pPr>
            <w:r w:rsidRPr="00817A5B">
              <w:rPr>
                <w:rFonts w:cs="Arial"/>
                <w:sz w:val="20"/>
                <w:szCs w:val="20"/>
                <w:lang w:val="en-US"/>
              </w:rPr>
              <w:t>1340.28</w:t>
            </w:r>
          </w:p>
        </w:tc>
      </w:tr>
      <w:tr w:rsidR="00B03CD7" w:rsidRPr="00817A5B" w14:paraId="7204E5DA"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59A9782"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2</w:t>
            </w:r>
          </w:p>
        </w:tc>
        <w:tc>
          <w:tcPr>
            <w:tcW w:w="954" w:type="dxa"/>
            <w:tcBorders>
              <w:top w:val="single" w:sz="4" w:space="0" w:color="auto"/>
              <w:left w:val="single" w:sz="4" w:space="0" w:color="auto"/>
              <w:bottom w:val="single" w:sz="4" w:space="0" w:color="auto"/>
              <w:right w:val="single" w:sz="4" w:space="0" w:color="auto"/>
            </w:tcBorders>
            <w:hideMark/>
          </w:tcPr>
          <w:p w14:paraId="26B33A42" w14:textId="59BACAEB" w:rsidR="00F14E01" w:rsidRPr="00817A5B" w:rsidRDefault="00090811">
            <w:pPr>
              <w:jc w:val="both"/>
              <w:rPr>
                <w:rFonts w:cs="Arial"/>
                <w:sz w:val="20"/>
                <w:szCs w:val="20"/>
                <w:shd w:val="clear" w:color="auto" w:fill="FFFFFF"/>
              </w:rPr>
            </w:pPr>
            <w:r w:rsidRPr="00817A5B">
              <w:rPr>
                <w:rFonts w:cs="Arial"/>
                <w:sz w:val="20"/>
                <w:szCs w:val="20"/>
                <w:lang w:val="en-US"/>
              </w:rPr>
              <w:t>187.81</w:t>
            </w:r>
          </w:p>
        </w:tc>
        <w:tc>
          <w:tcPr>
            <w:tcW w:w="864" w:type="dxa"/>
            <w:tcBorders>
              <w:top w:val="single" w:sz="4" w:space="0" w:color="auto"/>
              <w:left w:val="single" w:sz="4" w:space="0" w:color="auto"/>
              <w:bottom w:val="single" w:sz="4" w:space="0" w:color="auto"/>
              <w:right w:val="single" w:sz="4" w:space="0" w:color="auto"/>
            </w:tcBorders>
            <w:hideMark/>
          </w:tcPr>
          <w:p w14:paraId="44CEBC42" w14:textId="2F8184D3" w:rsidR="00F14E01" w:rsidRPr="00817A5B" w:rsidRDefault="00817A5B">
            <w:pPr>
              <w:jc w:val="both"/>
              <w:rPr>
                <w:rFonts w:cs="Arial"/>
                <w:sz w:val="20"/>
                <w:szCs w:val="20"/>
                <w:shd w:val="clear" w:color="auto" w:fill="FFFFFF"/>
              </w:rPr>
            </w:pPr>
            <w:r w:rsidRPr="00817A5B">
              <w:rPr>
                <w:rFonts w:cs="Arial"/>
                <w:sz w:val="20"/>
                <w:szCs w:val="20"/>
                <w:lang w:val="en-US"/>
              </w:rPr>
              <w:t>196.10</w:t>
            </w:r>
          </w:p>
        </w:tc>
        <w:tc>
          <w:tcPr>
            <w:tcW w:w="864" w:type="dxa"/>
            <w:tcBorders>
              <w:top w:val="single" w:sz="4" w:space="0" w:color="auto"/>
              <w:left w:val="single" w:sz="4" w:space="0" w:color="auto"/>
              <w:bottom w:val="single" w:sz="4" w:space="0" w:color="auto"/>
              <w:right w:val="single" w:sz="4" w:space="0" w:color="auto"/>
            </w:tcBorders>
            <w:hideMark/>
          </w:tcPr>
          <w:p w14:paraId="4A19185A" w14:textId="021F60B7" w:rsidR="00F14E01" w:rsidRPr="00817A5B" w:rsidRDefault="00817A5B">
            <w:pPr>
              <w:jc w:val="both"/>
              <w:rPr>
                <w:rFonts w:cs="Arial"/>
                <w:sz w:val="20"/>
                <w:szCs w:val="20"/>
                <w:shd w:val="clear" w:color="auto" w:fill="FFFFFF"/>
              </w:rPr>
            </w:pPr>
            <w:r w:rsidRPr="00817A5B">
              <w:rPr>
                <w:rFonts w:cs="Arial"/>
                <w:sz w:val="20"/>
                <w:szCs w:val="20"/>
                <w:lang w:val="en-US"/>
              </w:rPr>
              <w:t>190.26</w:t>
            </w:r>
          </w:p>
        </w:tc>
        <w:tc>
          <w:tcPr>
            <w:tcW w:w="865" w:type="dxa"/>
            <w:tcBorders>
              <w:top w:val="single" w:sz="4" w:space="0" w:color="auto"/>
              <w:left w:val="single" w:sz="4" w:space="0" w:color="auto"/>
              <w:bottom w:val="single" w:sz="4" w:space="0" w:color="auto"/>
              <w:right w:val="single" w:sz="4" w:space="0" w:color="auto"/>
            </w:tcBorders>
            <w:hideMark/>
          </w:tcPr>
          <w:p w14:paraId="3FC80F82" w14:textId="64FC1D01" w:rsidR="00F14E01" w:rsidRPr="00817A5B" w:rsidRDefault="00817A5B">
            <w:pPr>
              <w:jc w:val="both"/>
              <w:rPr>
                <w:rFonts w:cs="Arial"/>
                <w:sz w:val="20"/>
                <w:szCs w:val="20"/>
                <w:shd w:val="clear" w:color="auto" w:fill="FFFFFF"/>
              </w:rPr>
            </w:pPr>
            <w:r w:rsidRPr="00817A5B">
              <w:rPr>
                <w:rFonts w:cs="Arial"/>
                <w:sz w:val="20"/>
                <w:szCs w:val="20"/>
                <w:lang w:val="en-US"/>
              </w:rPr>
              <w:t>197.27</w:t>
            </w:r>
          </w:p>
        </w:tc>
        <w:tc>
          <w:tcPr>
            <w:tcW w:w="778" w:type="dxa"/>
            <w:tcBorders>
              <w:top w:val="single" w:sz="4" w:space="0" w:color="auto"/>
              <w:left w:val="single" w:sz="4" w:space="0" w:color="auto"/>
              <w:bottom w:val="single" w:sz="4" w:space="0" w:color="auto"/>
              <w:right w:val="single" w:sz="4" w:space="0" w:color="auto"/>
            </w:tcBorders>
            <w:hideMark/>
          </w:tcPr>
          <w:p w14:paraId="7907CDC2"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3B6D7C05"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23B9F0F"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451FB15"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081A3F8E" w14:textId="5590EE8F" w:rsidR="00F14E01" w:rsidRPr="00817A5B" w:rsidRDefault="00817A5B">
            <w:pPr>
              <w:jc w:val="both"/>
              <w:rPr>
                <w:rFonts w:cs="Arial"/>
                <w:sz w:val="20"/>
                <w:szCs w:val="20"/>
                <w:shd w:val="clear" w:color="auto" w:fill="FFFFFF"/>
              </w:rPr>
            </w:pPr>
            <w:r w:rsidRPr="00817A5B">
              <w:rPr>
                <w:rFonts w:cs="Arial"/>
                <w:sz w:val="20"/>
                <w:szCs w:val="20"/>
                <w:lang w:val="en-US"/>
              </w:rPr>
              <w:t>771.464</w:t>
            </w:r>
          </w:p>
        </w:tc>
      </w:tr>
      <w:tr w:rsidR="00B03CD7" w:rsidRPr="00817A5B" w14:paraId="5004CDF7"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40F2D009"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1</w:t>
            </w:r>
          </w:p>
        </w:tc>
        <w:tc>
          <w:tcPr>
            <w:tcW w:w="954" w:type="dxa"/>
            <w:tcBorders>
              <w:top w:val="single" w:sz="4" w:space="0" w:color="auto"/>
              <w:left w:val="single" w:sz="4" w:space="0" w:color="auto"/>
              <w:bottom w:val="single" w:sz="4" w:space="0" w:color="auto"/>
              <w:right w:val="single" w:sz="4" w:space="0" w:color="auto"/>
            </w:tcBorders>
            <w:hideMark/>
          </w:tcPr>
          <w:p w14:paraId="3E23BC37" w14:textId="38ACC305" w:rsidR="00F14E01" w:rsidRPr="00817A5B" w:rsidRDefault="00090811">
            <w:pPr>
              <w:jc w:val="both"/>
              <w:rPr>
                <w:rFonts w:cs="Arial"/>
                <w:sz w:val="20"/>
                <w:szCs w:val="20"/>
                <w:shd w:val="clear" w:color="auto" w:fill="FFFFFF"/>
              </w:rPr>
            </w:pPr>
            <w:r w:rsidRPr="00817A5B">
              <w:rPr>
                <w:rFonts w:cs="Arial"/>
                <w:sz w:val="20"/>
                <w:szCs w:val="20"/>
                <w:lang w:val="en-US"/>
              </w:rPr>
              <w:t>52.20</w:t>
            </w:r>
          </w:p>
        </w:tc>
        <w:tc>
          <w:tcPr>
            <w:tcW w:w="864" w:type="dxa"/>
            <w:tcBorders>
              <w:top w:val="single" w:sz="4" w:space="0" w:color="auto"/>
              <w:left w:val="single" w:sz="4" w:space="0" w:color="auto"/>
              <w:bottom w:val="single" w:sz="4" w:space="0" w:color="auto"/>
              <w:right w:val="single" w:sz="4" w:space="0" w:color="auto"/>
            </w:tcBorders>
            <w:hideMark/>
          </w:tcPr>
          <w:p w14:paraId="7BF866BD" w14:textId="7DA439A4" w:rsidR="00F14E01" w:rsidRPr="00817A5B" w:rsidRDefault="00817A5B">
            <w:pPr>
              <w:jc w:val="both"/>
              <w:rPr>
                <w:rFonts w:cs="Arial"/>
                <w:sz w:val="20"/>
                <w:szCs w:val="20"/>
                <w:shd w:val="clear" w:color="auto" w:fill="FFFFFF"/>
              </w:rPr>
            </w:pPr>
            <w:r w:rsidRPr="00817A5B">
              <w:rPr>
                <w:rFonts w:cs="Arial"/>
                <w:sz w:val="20"/>
                <w:szCs w:val="20"/>
                <w:lang w:val="en-US"/>
              </w:rPr>
              <w:t>50.69</w:t>
            </w:r>
          </w:p>
        </w:tc>
        <w:tc>
          <w:tcPr>
            <w:tcW w:w="864" w:type="dxa"/>
            <w:tcBorders>
              <w:top w:val="single" w:sz="4" w:space="0" w:color="auto"/>
              <w:left w:val="single" w:sz="4" w:space="0" w:color="auto"/>
              <w:bottom w:val="single" w:sz="4" w:space="0" w:color="auto"/>
              <w:right w:val="single" w:sz="4" w:space="0" w:color="auto"/>
            </w:tcBorders>
            <w:hideMark/>
          </w:tcPr>
          <w:p w14:paraId="038A5BEC" w14:textId="0DE2DDB6" w:rsidR="00F14E01" w:rsidRPr="00817A5B" w:rsidRDefault="00817A5B">
            <w:pPr>
              <w:jc w:val="both"/>
              <w:rPr>
                <w:rFonts w:cs="Arial"/>
                <w:sz w:val="20"/>
                <w:szCs w:val="20"/>
                <w:shd w:val="clear" w:color="auto" w:fill="FFFFFF"/>
              </w:rPr>
            </w:pPr>
            <w:r w:rsidRPr="00817A5B">
              <w:rPr>
                <w:rFonts w:cs="Arial"/>
                <w:sz w:val="20"/>
                <w:szCs w:val="20"/>
                <w:lang w:val="en-US"/>
              </w:rPr>
              <w:t>52.20</w:t>
            </w:r>
          </w:p>
        </w:tc>
        <w:tc>
          <w:tcPr>
            <w:tcW w:w="865" w:type="dxa"/>
            <w:tcBorders>
              <w:top w:val="single" w:sz="4" w:space="0" w:color="auto"/>
              <w:left w:val="single" w:sz="4" w:space="0" w:color="auto"/>
              <w:bottom w:val="single" w:sz="4" w:space="0" w:color="auto"/>
              <w:right w:val="single" w:sz="4" w:space="0" w:color="auto"/>
            </w:tcBorders>
            <w:hideMark/>
          </w:tcPr>
          <w:p w14:paraId="6DF51891" w14:textId="1DD0FB3B" w:rsidR="00F14E01" w:rsidRPr="00817A5B" w:rsidRDefault="00817A5B">
            <w:pPr>
              <w:jc w:val="both"/>
              <w:rPr>
                <w:rFonts w:cs="Arial"/>
                <w:sz w:val="20"/>
                <w:szCs w:val="20"/>
                <w:shd w:val="clear" w:color="auto" w:fill="FFFFFF"/>
              </w:rPr>
            </w:pPr>
            <w:r w:rsidRPr="00817A5B">
              <w:rPr>
                <w:rFonts w:cs="Arial"/>
                <w:sz w:val="20"/>
                <w:szCs w:val="20"/>
                <w:lang w:val="en-US"/>
              </w:rPr>
              <w:t>52.09</w:t>
            </w:r>
          </w:p>
        </w:tc>
        <w:tc>
          <w:tcPr>
            <w:tcW w:w="778" w:type="dxa"/>
            <w:tcBorders>
              <w:top w:val="single" w:sz="4" w:space="0" w:color="auto"/>
              <w:left w:val="single" w:sz="4" w:space="0" w:color="auto"/>
              <w:bottom w:val="single" w:sz="4" w:space="0" w:color="auto"/>
              <w:right w:val="single" w:sz="4" w:space="0" w:color="auto"/>
            </w:tcBorders>
            <w:hideMark/>
          </w:tcPr>
          <w:p w14:paraId="6EBC567A" w14:textId="52B6B27E" w:rsidR="00F14E01" w:rsidRPr="00817A5B" w:rsidRDefault="00817A5B">
            <w:pPr>
              <w:jc w:val="both"/>
              <w:rPr>
                <w:rFonts w:cs="Arial"/>
                <w:sz w:val="20"/>
                <w:szCs w:val="20"/>
                <w:shd w:val="clear" w:color="auto" w:fill="FFFFFF"/>
              </w:rPr>
            </w:pPr>
            <w:r w:rsidRPr="00817A5B">
              <w:rPr>
                <w:rFonts w:cs="Arial"/>
                <w:sz w:val="20"/>
                <w:szCs w:val="20"/>
                <w:lang w:val="en-US"/>
              </w:rPr>
              <w:t>51.50</w:t>
            </w:r>
          </w:p>
        </w:tc>
        <w:tc>
          <w:tcPr>
            <w:tcW w:w="778" w:type="dxa"/>
            <w:tcBorders>
              <w:top w:val="single" w:sz="4" w:space="0" w:color="auto"/>
              <w:left w:val="single" w:sz="4" w:space="0" w:color="auto"/>
              <w:bottom w:val="single" w:sz="4" w:space="0" w:color="auto"/>
              <w:right w:val="single" w:sz="4" w:space="0" w:color="auto"/>
            </w:tcBorders>
            <w:hideMark/>
          </w:tcPr>
          <w:p w14:paraId="4A4E846D" w14:textId="5EAB2685" w:rsidR="00F14E01" w:rsidRPr="00817A5B" w:rsidRDefault="00817A5B">
            <w:pPr>
              <w:jc w:val="both"/>
              <w:rPr>
                <w:rFonts w:cs="Arial"/>
                <w:sz w:val="20"/>
                <w:szCs w:val="20"/>
                <w:shd w:val="clear" w:color="auto" w:fill="FFFFFF"/>
              </w:rPr>
            </w:pPr>
            <w:r w:rsidRPr="00817A5B">
              <w:rPr>
                <w:rFonts w:cs="Arial"/>
                <w:sz w:val="20"/>
                <w:szCs w:val="20"/>
                <w:lang w:val="en-US"/>
              </w:rPr>
              <w:t>50.92</w:t>
            </w:r>
          </w:p>
        </w:tc>
        <w:tc>
          <w:tcPr>
            <w:tcW w:w="778" w:type="dxa"/>
            <w:tcBorders>
              <w:top w:val="single" w:sz="4" w:space="0" w:color="auto"/>
              <w:left w:val="single" w:sz="4" w:space="0" w:color="auto"/>
              <w:bottom w:val="single" w:sz="4" w:space="0" w:color="auto"/>
              <w:right w:val="single" w:sz="4" w:space="0" w:color="auto"/>
            </w:tcBorders>
            <w:hideMark/>
          </w:tcPr>
          <w:p w14:paraId="413B180C" w14:textId="01840BC0" w:rsidR="00F14E01" w:rsidRPr="00817A5B" w:rsidRDefault="00817A5B">
            <w:pPr>
              <w:jc w:val="both"/>
              <w:rPr>
                <w:rFonts w:cs="Arial"/>
                <w:sz w:val="20"/>
                <w:szCs w:val="20"/>
                <w:shd w:val="clear" w:color="auto" w:fill="FFFFFF"/>
              </w:rPr>
            </w:pPr>
            <w:r w:rsidRPr="00817A5B">
              <w:rPr>
                <w:rFonts w:cs="Arial"/>
                <w:sz w:val="20"/>
                <w:szCs w:val="20"/>
                <w:lang w:val="en-US"/>
              </w:rPr>
              <w:t>51.39</w:t>
            </w:r>
          </w:p>
        </w:tc>
        <w:tc>
          <w:tcPr>
            <w:tcW w:w="778" w:type="dxa"/>
            <w:tcBorders>
              <w:top w:val="single" w:sz="4" w:space="0" w:color="auto"/>
              <w:left w:val="single" w:sz="4" w:space="0" w:color="auto"/>
              <w:bottom w:val="single" w:sz="4" w:space="0" w:color="auto"/>
              <w:right w:val="single" w:sz="4" w:space="0" w:color="auto"/>
            </w:tcBorders>
            <w:hideMark/>
          </w:tcPr>
          <w:p w14:paraId="13166505" w14:textId="4F4FD3A5" w:rsidR="00F14E01" w:rsidRPr="00817A5B" w:rsidRDefault="00817A5B">
            <w:pPr>
              <w:jc w:val="both"/>
              <w:rPr>
                <w:rFonts w:cs="Arial"/>
                <w:sz w:val="20"/>
                <w:szCs w:val="20"/>
                <w:shd w:val="clear" w:color="auto" w:fill="FFFFFF"/>
              </w:rPr>
            </w:pPr>
            <w:r w:rsidRPr="00817A5B">
              <w:rPr>
                <w:rFonts w:cs="Arial"/>
                <w:sz w:val="20"/>
                <w:szCs w:val="20"/>
                <w:lang w:val="en-US"/>
              </w:rPr>
              <w:t>50.69</w:t>
            </w:r>
          </w:p>
        </w:tc>
        <w:tc>
          <w:tcPr>
            <w:tcW w:w="1338" w:type="dxa"/>
            <w:tcBorders>
              <w:top w:val="single" w:sz="4" w:space="0" w:color="auto"/>
              <w:left w:val="single" w:sz="4" w:space="0" w:color="auto"/>
              <w:bottom w:val="single" w:sz="4" w:space="0" w:color="auto"/>
              <w:right w:val="single" w:sz="4" w:space="0" w:color="auto"/>
            </w:tcBorders>
            <w:hideMark/>
          </w:tcPr>
          <w:p w14:paraId="5D2E306E" w14:textId="00709A7A" w:rsidR="00F14E01" w:rsidRPr="00817A5B" w:rsidRDefault="00817A5B">
            <w:pPr>
              <w:jc w:val="both"/>
              <w:rPr>
                <w:rFonts w:cs="Arial"/>
                <w:sz w:val="20"/>
                <w:szCs w:val="20"/>
                <w:shd w:val="clear" w:color="auto" w:fill="FFFFFF"/>
              </w:rPr>
            </w:pPr>
            <w:r w:rsidRPr="00817A5B">
              <w:rPr>
                <w:rFonts w:cs="Arial"/>
                <w:sz w:val="20"/>
                <w:szCs w:val="20"/>
                <w:lang w:val="en-US"/>
              </w:rPr>
              <w:t>411.72</w:t>
            </w:r>
          </w:p>
        </w:tc>
      </w:tr>
    </w:tbl>
    <w:p w14:paraId="635E6D0C" w14:textId="305EFBFF" w:rsidR="00F14E01" w:rsidRPr="003F0B8B" w:rsidRDefault="000B1219" w:rsidP="003F0B8B">
      <w:pPr>
        <w:pStyle w:val="Caption"/>
        <w:spacing w:before="120" w:after="120"/>
        <w:jc w:val="center"/>
        <w:rPr>
          <w:rFonts w:cs="Arial"/>
          <w:i w:val="0"/>
          <w:iCs w:val="0"/>
          <w:color w:val="auto"/>
          <w:shd w:val="clear" w:color="auto" w:fill="FFFFFF"/>
        </w:rPr>
      </w:pPr>
      <w:bookmarkStart w:id="5" w:name="_Ref77000622"/>
      <w:bookmarkStart w:id="6" w:name="_Ref77000613"/>
      <w:r w:rsidRPr="003F0B8B">
        <w:rPr>
          <w:i w:val="0"/>
          <w:iCs w:val="0"/>
          <w:color w:val="auto"/>
        </w:rPr>
        <w:t xml:space="preserve">Table </w:t>
      </w:r>
      <w:r w:rsidRPr="003F0B8B">
        <w:rPr>
          <w:i w:val="0"/>
          <w:iCs w:val="0"/>
          <w:color w:val="auto"/>
        </w:rPr>
        <w:fldChar w:fldCharType="begin"/>
      </w:r>
      <w:r w:rsidRPr="003F0B8B">
        <w:rPr>
          <w:i w:val="0"/>
          <w:iCs w:val="0"/>
          <w:color w:val="auto"/>
        </w:rPr>
        <w:instrText xml:space="preserve"> SEQ Table \* ARABIC </w:instrText>
      </w:r>
      <w:r w:rsidRPr="003F0B8B">
        <w:rPr>
          <w:i w:val="0"/>
          <w:iCs w:val="0"/>
          <w:color w:val="auto"/>
        </w:rPr>
        <w:fldChar w:fldCharType="separate"/>
      </w:r>
      <w:r w:rsidR="00D21D4D">
        <w:rPr>
          <w:i w:val="0"/>
          <w:iCs w:val="0"/>
          <w:noProof/>
          <w:color w:val="auto"/>
        </w:rPr>
        <w:t>11</w:t>
      </w:r>
      <w:r w:rsidRPr="003F0B8B">
        <w:rPr>
          <w:i w:val="0"/>
          <w:iCs w:val="0"/>
          <w:color w:val="auto"/>
        </w:rPr>
        <w:fldChar w:fldCharType="end"/>
      </w:r>
      <w:bookmarkEnd w:id="5"/>
      <w:r w:rsidRPr="003F0B8B">
        <w:rPr>
          <w:i w:val="0"/>
          <w:iCs w:val="0"/>
          <w:color w:val="auto"/>
        </w:rPr>
        <w:t xml:space="preserve">: Throughput comparison table for different </w:t>
      </w:r>
      <w:r w:rsidR="003F0B8B" w:rsidRPr="003F0B8B">
        <w:rPr>
          <w:i w:val="0"/>
          <w:iCs w:val="0"/>
          <w:color w:val="auto"/>
        </w:rPr>
        <w:t>Rx Antenna Counts</w:t>
      </w:r>
      <w:bookmarkEnd w:id="6"/>
    </w:p>
    <w:p w14:paraId="686DC506" w14:textId="0F3BEF25" w:rsidR="00B03CD7" w:rsidRPr="00B03CD7" w:rsidRDefault="005F0C00" w:rsidP="00B03CD7">
      <w:pPr>
        <w:rPr>
          <w:rFonts w:cs="Arial"/>
          <w:shd w:val="clear" w:color="auto" w:fill="FFFFFF"/>
        </w:rPr>
      </w:pPr>
      <w:r w:rsidRPr="00B03CD7">
        <w:rPr>
          <w:rFonts w:cs="Arial"/>
          <w:shd w:val="clear" w:color="auto" w:fill="FFFFFF"/>
        </w:rPr>
        <w:t>W</w:t>
      </w:r>
      <w:r w:rsidR="00F01901" w:rsidRPr="00B03CD7">
        <w:rPr>
          <w:rFonts w:cs="Arial"/>
          <w:shd w:val="clear" w:color="auto" w:fill="FFFFFF"/>
        </w:rPr>
        <w:t xml:space="preserve">e compare the aggregate throughputs (from </w:t>
      </w:r>
      <w:r w:rsidR="00893B75">
        <w:rPr>
          <w:rFonts w:cs="Arial"/>
          <w:shd w:val="clear" w:color="auto" w:fill="FFFFFF"/>
        </w:rPr>
        <w:fldChar w:fldCharType="begin"/>
      </w:r>
      <w:r w:rsidR="00893B75">
        <w:rPr>
          <w:rFonts w:cs="Arial"/>
          <w:shd w:val="clear" w:color="auto" w:fill="FFFFFF"/>
        </w:rPr>
        <w:instrText xml:space="preserve"> REF _Ref77000622 \h </w:instrText>
      </w:r>
      <w:r w:rsidR="00893B75">
        <w:rPr>
          <w:rFonts w:cs="Arial"/>
          <w:shd w:val="clear" w:color="auto" w:fill="FFFFFF"/>
        </w:rPr>
      </w:r>
      <w:r w:rsidR="00893B75">
        <w:rPr>
          <w:rFonts w:cs="Arial"/>
          <w:shd w:val="clear" w:color="auto" w:fill="FFFFFF"/>
        </w:rPr>
        <w:fldChar w:fldCharType="separate"/>
      </w:r>
      <w:r w:rsidR="00D21D4D" w:rsidRPr="003F0B8B">
        <w:t xml:space="preserve">Table </w:t>
      </w:r>
      <w:r w:rsidR="00D21D4D">
        <w:rPr>
          <w:i/>
          <w:iCs/>
          <w:noProof/>
        </w:rPr>
        <w:t>11</w:t>
      </w:r>
      <w:r w:rsidR="00893B75">
        <w:rPr>
          <w:rFonts w:cs="Arial"/>
          <w:shd w:val="clear" w:color="auto" w:fill="FFFFFF"/>
        </w:rPr>
        <w:fldChar w:fldCharType="end"/>
      </w:r>
      <w:r w:rsidR="00F01901" w:rsidRPr="00B03CD7">
        <w:rPr>
          <w:rFonts w:cs="Arial"/>
          <w:shd w:val="clear" w:color="auto" w:fill="FFFFFF"/>
        </w:rPr>
        <w:t xml:space="preserve">) with single UE peak </w:t>
      </w:r>
      <w:r w:rsidR="00C469D9" w:rsidRPr="00B03CD7">
        <w:rPr>
          <w:rFonts w:cs="Arial"/>
          <w:shd w:val="clear" w:color="auto" w:fill="FFFFFF"/>
        </w:rPr>
        <w:t>throughputs.</w:t>
      </w:r>
    </w:p>
    <w:tbl>
      <w:tblPr>
        <w:tblStyle w:val="TableGrid"/>
        <w:tblW w:w="0" w:type="auto"/>
        <w:jc w:val="center"/>
        <w:tblLook w:val="04A0" w:firstRow="1" w:lastRow="0" w:firstColumn="1" w:lastColumn="0" w:noHBand="0" w:noVBand="1"/>
      </w:tblPr>
      <w:tblGrid>
        <w:gridCol w:w="1701"/>
        <w:gridCol w:w="3888"/>
        <w:gridCol w:w="3006"/>
      </w:tblGrid>
      <w:tr w:rsidR="00B03CD7" w:rsidRPr="00B03CD7" w14:paraId="4657DC1C"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D03C65B"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UE Rx Antenna Count per UE</w:t>
            </w:r>
          </w:p>
        </w:tc>
        <w:tc>
          <w:tcPr>
            <w:tcW w:w="3888" w:type="dxa"/>
            <w:tcBorders>
              <w:top w:val="single" w:sz="4" w:space="0" w:color="auto"/>
              <w:left w:val="single" w:sz="4" w:space="0" w:color="auto"/>
              <w:bottom w:val="single" w:sz="4" w:space="0" w:color="auto"/>
              <w:right w:val="single" w:sz="4" w:space="0" w:color="auto"/>
            </w:tcBorders>
            <w:vAlign w:val="center"/>
            <w:hideMark/>
          </w:tcPr>
          <w:p w14:paraId="24DD60DC"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Aggregate Throughput (Mbps)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BD99C8E"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Single UE Peak Throughput (Mbps)</w:t>
            </w:r>
          </w:p>
        </w:tc>
      </w:tr>
      <w:tr w:rsidR="00B03CD7" w:rsidRPr="00B03CD7" w14:paraId="10EEC403"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33A406EC" w14:textId="77777777" w:rsidR="00B03CD7" w:rsidRPr="00B03CD7" w:rsidRDefault="00B03CD7">
            <w:pPr>
              <w:jc w:val="both"/>
              <w:rPr>
                <w:rFonts w:cs="Arial"/>
                <w:shd w:val="clear" w:color="auto" w:fill="FFFFFF"/>
              </w:rPr>
            </w:pPr>
            <w:r w:rsidRPr="00B03CD7">
              <w:rPr>
                <w:rFonts w:cs="Arial"/>
                <w:sz w:val="20"/>
                <w:szCs w:val="20"/>
                <w:shd w:val="clear" w:color="auto" w:fill="FFFFFF"/>
              </w:rPr>
              <w:t>8</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6AA6307" w14:textId="3855C502" w:rsidR="00B03CD7" w:rsidRPr="009D13E8" w:rsidRDefault="00817A5B">
            <w:pPr>
              <w:jc w:val="both"/>
              <w:rPr>
                <w:rFonts w:cs="Arial"/>
                <w:sz w:val="20"/>
                <w:szCs w:val="20"/>
                <w:shd w:val="clear" w:color="auto" w:fill="FFFFFF"/>
              </w:rPr>
            </w:pPr>
            <w:r w:rsidRPr="00817A5B">
              <w:rPr>
                <w:rFonts w:cs="Arial"/>
                <w:sz w:val="20"/>
                <w:szCs w:val="20"/>
                <w:lang w:val="en-US"/>
              </w:rPr>
              <w:t>1909.09</w:t>
            </w:r>
            <w:r w:rsidRPr="009D13E8">
              <w:rPr>
                <w:rFonts w:cs="Arial"/>
                <w:sz w:val="20"/>
                <w:szCs w:val="20"/>
                <w:shd w:val="clear" w:color="auto" w:fill="FFFFFF"/>
              </w:rPr>
              <w:t xml:space="preserve"> </w:t>
            </w:r>
            <w:r w:rsidR="00B03CD7" w:rsidRPr="009D13E8">
              <w:rPr>
                <w:rFonts w:cs="Arial"/>
                <w:sz w:val="20"/>
                <w:szCs w:val="20"/>
                <w:shd w:val="clear" w:color="auto" w:fill="FFFFFF"/>
              </w:rPr>
              <w:t>(1 UE 8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1A5CE79" w14:textId="799762FF"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1909.09 </w:t>
            </w:r>
            <w:r w:rsidR="00B03CD7" w:rsidRPr="00817A5B">
              <w:rPr>
                <w:rFonts w:cs="Arial"/>
                <w:sz w:val="20"/>
                <w:szCs w:val="20"/>
                <w:shd w:val="clear" w:color="auto" w:fill="FFFFFF"/>
              </w:rPr>
              <w:t>(1 UE 8 Rx Antennas)</w:t>
            </w:r>
          </w:p>
        </w:tc>
      </w:tr>
      <w:tr w:rsidR="00B03CD7" w:rsidRPr="00B03CD7" w14:paraId="059BDE5A"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32E26894" w14:textId="77777777" w:rsidR="00B03CD7" w:rsidRPr="00B03CD7" w:rsidRDefault="00B03CD7">
            <w:pPr>
              <w:jc w:val="both"/>
              <w:rPr>
                <w:rFonts w:cs="Arial"/>
                <w:shd w:val="clear" w:color="auto" w:fill="FFFFFF"/>
              </w:rPr>
            </w:pPr>
            <w:r w:rsidRPr="00B03CD7">
              <w:rPr>
                <w:rFonts w:cs="Arial"/>
                <w:sz w:val="20"/>
                <w:szCs w:val="20"/>
                <w:shd w:val="clear" w:color="auto" w:fill="FFFFFF"/>
              </w:rPr>
              <w:t>4</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2D2C62A" w14:textId="69D9AA98" w:rsidR="00B03CD7" w:rsidRPr="009D13E8" w:rsidRDefault="00817A5B">
            <w:pPr>
              <w:jc w:val="both"/>
              <w:rPr>
                <w:rFonts w:cs="Arial"/>
                <w:sz w:val="20"/>
                <w:szCs w:val="20"/>
                <w:shd w:val="clear" w:color="auto" w:fill="FFFFFF"/>
              </w:rPr>
            </w:pPr>
            <w:r w:rsidRPr="00817A5B">
              <w:rPr>
                <w:rFonts w:cs="Arial"/>
                <w:sz w:val="20"/>
                <w:szCs w:val="20"/>
                <w:lang w:val="en-US"/>
              </w:rPr>
              <w:t>1340.28</w:t>
            </w:r>
            <w:r w:rsidR="00B03CD7" w:rsidRPr="009D13E8">
              <w:rPr>
                <w:rFonts w:cs="Arial"/>
                <w:sz w:val="20"/>
                <w:szCs w:val="20"/>
                <w:shd w:val="clear" w:color="auto" w:fill="FFFFFF"/>
              </w:rPr>
              <w:t xml:space="preserve"> (2 UEs with 4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B090F46" w14:textId="68E5DA4F"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1330.46 </w:t>
            </w:r>
            <w:r w:rsidR="00B03CD7" w:rsidRPr="00817A5B">
              <w:rPr>
                <w:rFonts w:cs="Arial"/>
                <w:sz w:val="20"/>
                <w:szCs w:val="20"/>
                <w:shd w:val="clear" w:color="auto" w:fill="FFFFFF"/>
              </w:rPr>
              <w:t>(1 UE 4 Rx Antennas)</w:t>
            </w:r>
          </w:p>
        </w:tc>
      </w:tr>
      <w:tr w:rsidR="00B03CD7" w:rsidRPr="00B03CD7" w14:paraId="3667AAEC"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7ADE814" w14:textId="77777777" w:rsidR="00B03CD7" w:rsidRPr="00B03CD7" w:rsidRDefault="00B03CD7">
            <w:pPr>
              <w:jc w:val="both"/>
              <w:rPr>
                <w:rFonts w:cs="Arial"/>
                <w:shd w:val="clear" w:color="auto" w:fill="FFFFFF"/>
              </w:rPr>
            </w:pPr>
            <w:r w:rsidRPr="00B03CD7">
              <w:rPr>
                <w:rFonts w:cs="Arial"/>
                <w:sz w:val="20"/>
                <w:szCs w:val="20"/>
                <w:shd w:val="clear" w:color="auto" w:fill="FFFFFF"/>
              </w:rPr>
              <w:t>2</w:t>
            </w:r>
          </w:p>
        </w:tc>
        <w:tc>
          <w:tcPr>
            <w:tcW w:w="3888" w:type="dxa"/>
            <w:tcBorders>
              <w:top w:val="single" w:sz="4" w:space="0" w:color="auto"/>
              <w:left w:val="single" w:sz="4" w:space="0" w:color="auto"/>
              <w:bottom w:val="single" w:sz="4" w:space="0" w:color="auto"/>
              <w:right w:val="single" w:sz="4" w:space="0" w:color="auto"/>
            </w:tcBorders>
            <w:vAlign w:val="center"/>
            <w:hideMark/>
          </w:tcPr>
          <w:p w14:paraId="75AD28BF" w14:textId="31B9916B" w:rsidR="00B03CD7" w:rsidRPr="009D13E8" w:rsidRDefault="00817A5B">
            <w:pPr>
              <w:jc w:val="both"/>
              <w:rPr>
                <w:rFonts w:cs="Arial"/>
                <w:sz w:val="20"/>
                <w:szCs w:val="20"/>
                <w:shd w:val="clear" w:color="auto" w:fill="FFFFFF"/>
              </w:rPr>
            </w:pPr>
            <w:r w:rsidRPr="00817A5B">
              <w:rPr>
                <w:rFonts w:cs="Arial"/>
                <w:sz w:val="20"/>
                <w:szCs w:val="20"/>
                <w:lang w:val="en-US"/>
              </w:rPr>
              <w:t>771.464</w:t>
            </w:r>
            <w:r w:rsidRPr="009D13E8">
              <w:rPr>
                <w:rFonts w:cs="Arial"/>
                <w:sz w:val="20"/>
                <w:szCs w:val="20"/>
                <w:shd w:val="clear" w:color="auto" w:fill="FFFFFF"/>
              </w:rPr>
              <w:t xml:space="preserve"> </w:t>
            </w:r>
            <w:r w:rsidR="00B03CD7" w:rsidRPr="009D13E8">
              <w:rPr>
                <w:rFonts w:cs="Arial"/>
                <w:sz w:val="20"/>
                <w:szCs w:val="20"/>
                <w:shd w:val="clear" w:color="auto" w:fill="FFFFFF"/>
              </w:rPr>
              <w:t>(4 UEs with 2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F010D4B" w14:textId="6670738E"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754.52 </w:t>
            </w:r>
            <w:r w:rsidR="00B03CD7" w:rsidRPr="00817A5B">
              <w:rPr>
                <w:rFonts w:cs="Arial"/>
                <w:sz w:val="20"/>
                <w:szCs w:val="20"/>
                <w:shd w:val="clear" w:color="auto" w:fill="FFFFFF"/>
              </w:rPr>
              <w:t>(1 UE 2 Rx Antennas)</w:t>
            </w:r>
          </w:p>
        </w:tc>
      </w:tr>
      <w:tr w:rsidR="00B03CD7" w:rsidRPr="00B03CD7" w14:paraId="15ECC3A4"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214EDCF" w14:textId="77777777" w:rsidR="00B03CD7" w:rsidRPr="00B03CD7" w:rsidRDefault="00B03CD7">
            <w:pPr>
              <w:jc w:val="both"/>
              <w:rPr>
                <w:rFonts w:cs="Arial"/>
                <w:shd w:val="clear" w:color="auto" w:fill="FFFFFF"/>
              </w:rPr>
            </w:pPr>
            <w:r w:rsidRPr="00B03CD7">
              <w:rPr>
                <w:rFonts w:cs="Arial"/>
                <w:sz w:val="20"/>
                <w:szCs w:val="20"/>
                <w:shd w:val="clear" w:color="auto" w:fill="FFFFFF"/>
              </w:rPr>
              <w:t>1</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7F40261" w14:textId="2D0FD059" w:rsidR="00B03CD7" w:rsidRPr="009D13E8" w:rsidRDefault="00817A5B">
            <w:pPr>
              <w:jc w:val="both"/>
              <w:rPr>
                <w:rFonts w:cs="Arial"/>
                <w:sz w:val="20"/>
                <w:szCs w:val="20"/>
                <w:shd w:val="clear" w:color="auto" w:fill="FFFFFF"/>
              </w:rPr>
            </w:pPr>
            <w:r w:rsidRPr="00817A5B">
              <w:rPr>
                <w:rFonts w:cs="Arial"/>
                <w:sz w:val="20"/>
                <w:szCs w:val="20"/>
                <w:lang w:val="en-US"/>
              </w:rPr>
              <w:t>411.72</w:t>
            </w:r>
            <w:r w:rsidRPr="009D13E8">
              <w:rPr>
                <w:rFonts w:cs="Arial"/>
                <w:sz w:val="20"/>
                <w:szCs w:val="20"/>
                <w:shd w:val="clear" w:color="auto" w:fill="FFFFFF"/>
              </w:rPr>
              <w:t xml:space="preserve"> </w:t>
            </w:r>
            <w:r w:rsidR="00B03CD7" w:rsidRPr="009D13E8">
              <w:rPr>
                <w:rFonts w:cs="Arial"/>
                <w:sz w:val="20"/>
                <w:szCs w:val="20"/>
                <w:shd w:val="clear" w:color="auto" w:fill="FFFFFF"/>
              </w:rPr>
              <w:t>(8 UEs with 1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70C1776" w14:textId="47E51990"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414.75 </w:t>
            </w:r>
            <w:r w:rsidR="00B03CD7" w:rsidRPr="00817A5B">
              <w:rPr>
                <w:rFonts w:cs="Arial"/>
                <w:sz w:val="20"/>
                <w:szCs w:val="20"/>
                <w:shd w:val="clear" w:color="auto" w:fill="FFFFFF"/>
              </w:rPr>
              <w:t>(1 UE 1 Rx Antennas)</w:t>
            </w:r>
          </w:p>
        </w:tc>
      </w:tr>
    </w:tbl>
    <w:p w14:paraId="4E879FA8" w14:textId="1C50A853" w:rsidR="00E2616F" w:rsidRPr="002E5DB2" w:rsidRDefault="003F0B8B" w:rsidP="002E5DB2">
      <w:pPr>
        <w:pStyle w:val="Caption"/>
        <w:spacing w:before="120" w:after="120"/>
        <w:jc w:val="center"/>
        <w:rPr>
          <w:rFonts w:cs="Arial"/>
          <w:i w:val="0"/>
          <w:iCs w:val="0"/>
          <w:color w:val="auto"/>
          <w:shd w:val="clear" w:color="auto" w:fill="FFFFFF"/>
        </w:rPr>
      </w:pPr>
      <w:bookmarkStart w:id="7" w:name="_Ref79243702"/>
      <w:r w:rsidRPr="002E5DB2">
        <w:rPr>
          <w:i w:val="0"/>
          <w:iCs w:val="0"/>
          <w:color w:val="auto"/>
        </w:rPr>
        <w:t xml:space="preserve">Table </w:t>
      </w:r>
      <w:r w:rsidRPr="002E5DB2">
        <w:rPr>
          <w:i w:val="0"/>
          <w:iCs w:val="0"/>
          <w:color w:val="auto"/>
        </w:rPr>
        <w:fldChar w:fldCharType="begin"/>
      </w:r>
      <w:r w:rsidRPr="002E5DB2">
        <w:rPr>
          <w:i w:val="0"/>
          <w:iCs w:val="0"/>
          <w:color w:val="auto"/>
        </w:rPr>
        <w:instrText xml:space="preserve"> SEQ Table \* ARABIC </w:instrText>
      </w:r>
      <w:r w:rsidRPr="002E5DB2">
        <w:rPr>
          <w:i w:val="0"/>
          <w:iCs w:val="0"/>
          <w:color w:val="auto"/>
        </w:rPr>
        <w:fldChar w:fldCharType="separate"/>
      </w:r>
      <w:r w:rsidR="00D21D4D">
        <w:rPr>
          <w:i w:val="0"/>
          <w:iCs w:val="0"/>
          <w:noProof/>
          <w:color w:val="auto"/>
        </w:rPr>
        <w:t>12</w:t>
      </w:r>
      <w:r w:rsidRPr="002E5DB2">
        <w:rPr>
          <w:i w:val="0"/>
          <w:iCs w:val="0"/>
          <w:color w:val="auto"/>
        </w:rPr>
        <w:fldChar w:fldCharType="end"/>
      </w:r>
      <w:bookmarkEnd w:id="7"/>
      <w:r w:rsidRPr="002E5DB2">
        <w:rPr>
          <w:i w:val="0"/>
          <w:iCs w:val="0"/>
          <w:color w:val="auto"/>
        </w:rPr>
        <w:t xml:space="preserve">: </w:t>
      </w:r>
      <w:r w:rsidR="002E5DB2" w:rsidRPr="002E5DB2">
        <w:rPr>
          <w:i w:val="0"/>
          <w:iCs w:val="0"/>
          <w:color w:val="auto"/>
        </w:rPr>
        <w:t xml:space="preserve">Throughputs obtained for different Rx Antenna counts in multi and single UE </w:t>
      </w:r>
      <w:r w:rsidR="003C6669" w:rsidRPr="002E5DB2">
        <w:rPr>
          <w:i w:val="0"/>
          <w:iCs w:val="0"/>
          <w:color w:val="auto"/>
        </w:rPr>
        <w:t>cases.</w:t>
      </w:r>
    </w:p>
    <w:p w14:paraId="1E626034" w14:textId="497A3CB2" w:rsidR="003404EE" w:rsidRDefault="00524C09" w:rsidP="003404EE">
      <w:pPr>
        <w:jc w:val="both"/>
      </w:pPr>
      <w:r w:rsidRPr="00B03CD7">
        <w:rPr>
          <w:rFonts w:ascii="Helvetica" w:hAnsi="Helvetica" w:cs="Helvetica"/>
          <w:shd w:val="clear" w:color="auto" w:fill="FFFFFF"/>
        </w:rPr>
        <w:t xml:space="preserve">From </w:t>
      </w:r>
      <w:r w:rsidR="00893B75">
        <w:rPr>
          <w:rFonts w:ascii="Helvetica" w:hAnsi="Helvetica" w:cs="Helvetica"/>
          <w:shd w:val="clear" w:color="auto" w:fill="FFFFFF"/>
        </w:rPr>
        <w:fldChar w:fldCharType="begin"/>
      </w:r>
      <w:r w:rsidR="00893B75">
        <w:rPr>
          <w:rFonts w:ascii="Helvetica" w:hAnsi="Helvetica" w:cs="Helvetica"/>
          <w:shd w:val="clear" w:color="auto" w:fill="FFFFFF"/>
        </w:rPr>
        <w:instrText xml:space="preserve"> REF _Ref79243702 \h </w:instrText>
      </w:r>
      <w:r w:rsidR="00893B75">
        <w:rPr>
          <w:rFonts w:ascii="Helvetica" w:hAnsi="Helvetica" w:cs="Helvetica"/>
          <w:shd w:val="clear" w:color="auto" w:fill="FFFFFF"/>
        </w:rPr>
      </w:r>
      <w:r w:rsidR="00893B75">
        <w:rPr>
          <w:rFonts w:ascii="Helvetica" w:hAnsi="Helvetica" w:cs="Helvetica"/>
          <w:shd w:val="clear" w:color="auto" w:fill="FFFFFF"/>
        </w:rPr>
        <w:fldChar w:fldCharType="separate"/>
      </w:r>
      <w:r w:rsidR="00D21D4D" w:rsidRPr="002E5DB2">
        <w:t xml:space="preserve">Table </w:t>
      </w:r>
      <w:r w:rsidR="00D21D4D">
        <w:rPr>
          <w:i/>
          <w:iCs/>
          <w:noProof/>
        </w:rPr>
        <w:t>12</w:t>
      </w:r>
      <w:r w:rsidR="00893B75">
        <w:rPr>
          <w:rFonts w:ascii="Helvetica" w:hAnsi="Helvetica" w:cs="Helvetica"/>
          <w:shd w:val="clear" w:color="auto" w:fill="FFFFFF"/>
        </w:rPr>
        <w:fldChar w:fldCharType="end"/>
      </w:r>
      <w:r w:rsidRPr="00B03CD7">
        <w:rPr>
          <w:rFonts w:ascii="Helvetica" w:hAnsi="Helvetica" w:cs="Helvetica"/>
          <w:shd w:val="clear" w:color="auto" w:fill="FFFFFF"/>
        </w:rPr>
        <w:t xml:space="preserve"> it becomes clear that the bandwidth is shared across the UEs by OFDMA. It is just like having one UE use the entire bandwidth.</w:t>
      </w:r>
      <w:r w:rsidR="003404EE" w:rsidRPr="003404EE">
        <w:t xml:space="preserve"> </w:t>
      </w:r>
    </w:p>
    <w:p w14:paraId="21E6F9A5" w14:textId="4FA7BE48" w:rsidR="00BE5A36" w:rsidRPr="002533A5" w:rsidRDefault="00BE5A36" w:rsidP="003404EE">
      <w:pPr>
        <w:jc w:val="both"/>
        <w:rPr>
          <w:b/>
          <w:bCs/>
        </w:rPr>
      </w:pPr>
      <w:r w:rsidRPr="002533A5">
        <w:rPr>
          <w:b/>
          <w:bCs/>
        </w:rPr>
        <w:t>Theoretical analysis</w:t>
      </w:r>
      <w:r w:rsidR="00A51867" w:rsidRPr="002533A5">
        <w:rPr>
          <w:b/>
          <w:bCs/>
        </w:rPr>
        <w:t>:</w:t>
      </w:r>
    </w:p>
    <w:p w14:paraId="1FBF359A" w14:textId="0935AF6D" w:rsidR="001357D4" w:rsidRPr="005F243F" w:rsidRDefault="001357D4" w:rsidP="001357D4">
      <w:pPr>
        <w:rPr>
          <w:rFonts w:ascii="Helvetica" w:eastAsiaTheme="minorEastAsia" w:hAnsi="Helvetica" w:cs="Helvetica"/>
          <w:b/>
          <w:bCs/>
          <w:shd w:val="clear" w:color="auto" w:fill="FFFFFF"/>
        </w:rPr>
      </w:pPr>
      <w:r w:rsidRPr="005F243F">
        <w:rPr>
          <w:rFonts w:ascii="Helvetica" w:eastAsiaTheme="minorEastAsia" w:hAnsi="Helvetica" w:cs="Helvetica"/>
          <w:b/>
          <w:bCs/>
          <w:shd w:val="clear" w:color="auto" w:fill="FFFFFF"/>
        </w:rPr>
        <w:t>8*8 SU-MIMO</w:t>
      </w:r>
    </w:p>
    <w:p w14:paraId="6B97A01E" w14:textId="58517F40" w:rsidR="001357D4" w:rsidRPr="002533A5" w:rsidRDefault="00000000" w:rsidP="0062653A">
      <w:pPr>
        <w:pStyle w:val="ListParagraph"/>
        <w:numPr>
          <w:ilvl w:val="0"/>
          <w:numId w:val="15"/>
        </w:numPr>
        <w:ind w:hanging="436"/>
        <w:rPr>
          <w:rFonts w:ascii="Helvetica" w:eastAsiaTheme="minorEastAsia" w:hAnsi="Helvetica" w:cs="Helvetica"/>
          <w:shd w:val="clear" w:color="auto" w:fill="FFFFFF"/>
        </w:rPr>
      </w:pPr>
      <m:oMath>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oMath>
      <w:r w:rsidR="00091B35" w:rsidRPr="002533A5">
        <w:rPr>
          <w:rFonts w:ascii="Helvetica" w:eastAsiaTheme="minorEastAsia" w:hAnsi="Helvetica" w:cs="Helvetica"/>
          <w:shd w:val="clear" w:color="auto" w:fill="FFFFFF"/>
        </w:rPr>
        <w:t xml:space="preserve"> carriers in the OFDMA system</w:t>
      </w:r>
    </w:p>
    <w:p w14:paraId="1FBBB29E" w14:textId="3BF88A68" w:rsidR="00091B35" w:rsidRPr="002533A5" w:rsidRDefault="00081F77" w:rsidP="0062653A">
      <w:pPr>
        <w:pStyle w:val="ListParagraph"/>
        <w:numPr>
          <w:ilvl w:val="0"/>
          <w:numId w:val="15"/>
        </w:numPr>
        <w:ind w:hanging="436"/>
        <w:rPr>
          <w:rFonts w:ascii="Helvetica" w:eastAsiaTheme="minorEastAsia" w:hAnsi="Helvetica" w:cs="Helvetica"/>
          <w:shd w:val="clear" w:color="auto" w:fill="FFFFFF"/>
        </w:rPr>
      </w:pPr>
      <m:oMath>
        <m:r>
          <w:rPr>
            <w:rFonts w:ascii="Cambria Math" w:eastAsiaTheme="minorEastAsia" w:hAnsi="Cambria Math" w:cs="Helvetica"/>
            <w:shd w:val="clear" w:color="auto" w:fill="FFFFFF"/>
          </w:rPr>
          <m:t xml:space="preserve">S: </m:t>
        </m:r>
      </m:oMath>
      <w:r w:rsidRPr="002533A5">
        <w:rPr>
          <w:rFonts w:ascii="Helvetica" w:eastAsiaTheme="minorEastAsia" w:hAnsi="Helvetica" w:cs="Helvetica"/>
          <w:shd w:val="clear" w:color="auto" w:fill="FFFFFF"/>
        </w:rPr>
        <w:t xml:space="preserve">symbol rate per </w:t>
      </w:r>
      <w:r w:rsidR="001468A2" w:rsidRPr="002533A5">
        <w:rPr>
          <w:rFonts w:ascii="Helvetica" w:eastAsiaTheme="minorEastAsia" w:hAnsi="Helvetica" w:cs="Helvetica"/>
          <w:shd w:val="clear" w:color="auto" w:fill="FFFFFF"/>
        </w:rPr>
        <w:t>carrier</w:t>
      </w:r>
      <w:r w:rsidR="00091B35" w:rsidRPr="002533A5">
        <w:rPr>
          <w:rFonts w:ascii="Helvetica" w:eastAsiaTheme="minorEastAsia" w:hAnsi="Helvetica" w:cs="Helvetica"/>
          <w:shd w:val="clear" w:color="auto" w:fill="FFFFFF"/>
        </w:rPr>
        <w:t xml:space="preserve"> (assuming the same numerology for all carriers)</w:t>
      </w:r>
    </w:p>
    <w:p w14:paraId="1697C94E" w14:textId="115CEB7F" w:rsidR="00091B35" w:rsidRPr="002533A5" w:rsidRDefault="00091B35" w:rsidP="0062653A">
      <w:pPr>
        <w:pStyle w:val="ListParagraph"/>
        <w:numPr>
          <w:ilvl w:val="0"/>
          <w:numId w:val="15"/>
        </w:numPr>
        <w:ind w:hanging="436"/>
        <w:rPr>
          <w:rFonts w:ascii="Helvetica" w:eastAsiaTheme="minorEastAsia" w:hAnsi="Helvetica" w:cs="Helvetica"/>
          <w:shd w:val="clear" w:color="auto" w:fill="FFFFFF"/>
        </w:rPr>
      </w:pPr>
      <m:oMath>
        <m:r>
          <w:rPr>
            <w:rFonts w:ascii="Cambria Math" w:eastAsiaTheme="minorEastAsia" w:hAnsi="Cambria Math" w:cs="Helvetica"/>
            <w:shd w:val="clear" w:color="auto" w:fill="FFFFFF"/>
          </w:rPr>
          <m:t xml:space="preserve">L: </m:t>
        </m:r>
      </m:oMath>
      <w:r w:rsidRPr="002533A5">
        <w:rPr>
          <w:rFonts w:ascii="Helvetica" w:eastAsiaTheme="minorEastAsia" w:hAnsi="Helvetica" w:cs="Helvetica"/>
          <w:shd w:val="clear" w:color="auto" w:fill="FFFFFF"/>
        </w:rPr>
        <w:t>is the large-scale pathloss, including shadowing (not including the fading)</w:t>
      </w:r>
      <w:r w:rsidR="002533A5" w:rsidRPr="002533A5">
        <w:rPr>
          <w:rFonts w:ascii="Helvetica" w:eastAsiaTheme="minorEastAsia" w:hAnsi="Helvetica" w:cs="Helvetica"/>
          <w:shd w:val="clear" w:color="auto" w:fill="FFFFFF"/>
        </w:rPr>
        <w:t>.</w:t>
      </w:r>
      <w:r w:rsidR="00B0439E" w:rsidRPr="002533A5">
        <w:rPr>
          <w:rFonts w:ascii="Helvetica" w:eastAsiaTheme="minorEastAsia" w:hAnsi="Helvetica" w:cs="Helvetica"/>
          <w:shd w:val="clear" w:color="auto" w:fill="FFFFFF"/>
        </w:rPr>
        <w:t xml:space="preserve"> Note that, </w:t>
      </w:r>
      <m:oMath>
        <m:r>
          <w:rPr>
            <w:rFonts w:ascii="Cambria Math" w:eastAsiaTheme="minorEastAsia" w:hAnsi="Cambria Math" w:cs="Helvetica"/>
            <w:shd w:val="clear" w:color="auto" w:fill="FFFFFF"/>
          </w:rPr>
          <m:t>L</m:t>
        </m:r>
      </m:oMath>
      <w:r w:rsidR="00B0439E" w:rsidRPr="002533A5">
        <w:rPr>
          <w:rFonts w:ascii="Helvetica" w:eastAsiaTheme="minorEastAsia" w:hAnsi="Helvetica" w:cs="Helvetica"/>
          <w:shd w:val="clear" w:color="auto" w:fill="FFFFFF"/>
        </w:rPr>
        <w:t xml:space="preserve"> is modelled as </w:t>
      </w:r>
      <m:oMath>
        <m:r>
          <w:rPr>
            <w:rFonts w:ascii="Cambria Math" w:eastAsiaTheme="minorEastAsia" w:hAnsi="Cambria Math" w:cs="Helvetica"/>
            <w:shd w:val="clear" w:color="auto" w:fill="FFFFFF"/>
          </w:rPr>
          <m:t>c</m:t>
        </m:r>
        <m:sSup>
          <m:sSupPr>
            <m:ctrlPr>
              <w:rPr>
                <w:rFonts w:ascii="Cambria Math" w:eastAsiaTheme="minorEastAsia" w:hAnsi="Cambria Math" w:cs="Helvetica"/>
                <w:i/>
                <w:shd w:val="clear" w:color="auto" w:fill="FFFFFF"/>
              </w:rPr>
            </m:ctrlPr>
          </m:sSupPr>
          <m:e>
            <m:d>
              <m:dPr>
                <m:ctrlPr>
                  <w:rPr>
                    <w:rFonts w:ascii="Cambria Math" w:eastAsiaTheme="minorEastAsia" w:hAnsi="Cambria Math" w:cs="Helvetica"/>
                    <w:i/>
                    <w:shd w:val="clear" w:color="auto" w:fill="FFFFFF"/>
                  </w:rPr>
                </m:ctrlPr>
              </m:dPr>
              <m:e>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d</m:t>
                    </m:r>
                  </m:num>
                  <m:den>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d</m:t>
                        </m:r>
                      </m:e>
                      <m:sub>
                        <m:r>
                          <w:rPr>
                            <w:rFonts w:ascii="Cambria Math" w:eastAsiaTheme="minorEastAsia" w:hAnsi="Cambria Math" w:cs="Helvetica"/>
                            <w:shd w:val="clear" w:color="auto" w:fill="FFFFFF"/>
                          </w:rPr>
                          <m:t>0</m:t>
                        </m:r>
                      </m:sub>
                    </m:sSub>
                  </m:den>
                </m:f>
              </m:e>
            </m:d>
          </m:e>
          <m:sup>
            <m:r>
              <w:rPr>
                <w:rFonts w:ascii="Cambria Math" w:eastAsiaTheme="minorEastAsia" w:hAnsi="Cambria Math" w:cs="Helvetica"/>
                <w:shd w:val="clear" w:color="auto" w:fill="FFFFFF"/>
              </w:rPr>
              <m:t>-η</m:t>
            </m:r>
          </m:sup>
        </m:sSup>
      </m:oMath>
      <w:r w:rsidR="00B0439E" w:rsidRPr="002533A5">
        <w:rPr>
          <w:rFonts w:ascii="Helvetica" w:eastAsiaTheme="minorEastAsia" w:hAnsi="Helvetica" w:cs="Helvetica"/>
          <w:shd w:val="clear" w:color="auto" w:fill="FFFFFF"/>
        </w:rPr>
        <w:t xml:space="preserve"> where </w:t>
      </w:r>
      <m:oMath>
        <m:r>
          <w:rPr>
            <w:rFonts w:ascii="Cambria Math" w:eastAsiaTheme="minorEastAsia" w:hAnsi="Cambria Math" w:cs="Helvetica"/>
            <w:shd w:val="clear" w:color="auto" w:fill="FFFFFF"/>
          </w:rPr>
          <m:t>η</m:t>
        </m:r>
      </m:oMath>
      <w:r w:rsidR="00B0439E" w:rsidRPr="002533A5">
        <w:rPr>
          <w:rFonts w:ascii="Helvetica" w:eastAsiaTheme="minorEastAsia" w:hAnsi="Helvetica" w:cs="Helvetica"/>
          <w:shd w:val="clear" w:color="auto" w:fill="FFFFFF"/>
        </w:rPr>
        <w:t xml:space="preserve"> is the pathloss coefficient.</w:t>
      </w:r>
    </w:p>
    <w:p w14:paraId="2A0632AF" w14:textId="52B418FA" w:rsidR="00091B35" w:rsidRPr="00091B35" w:rsidRDefault="00091B35" w:rsidP="00420AD7">
      <w:pPr>
        <w:pStyle w:val="ListParagraph"/>
        <w:rPr>
          <w:rFonts w:ascii="Helvetica" w:eastAsiaTheme="minorEastAsia" w:hAnsi="Helvetica" w:cs="Helvetica"/>
          <w:shd w:val="clear" w:color="auto" w:fill="FFFFFF"/>
        </w:rPr>
      </w:pPr>
    </w:p>
    <w:p w14:paraId="49D0862D" w14:textId="38679AE2" w:rsidR="009D5882" w:rsidRDefault="009D5882" w:rsidP="00420AD7">
      <w:pPr>
        <w:pStyle w:val="ListParagraph"/>
        <w:ind w:left="0"/>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Then the expected rate </w:t>
      </w:r>
      <w:r w:rsidR="00091B35">
        <w:rPr>
          <w:rFonts w:ascii="Helvetica" w:eastAsiaTheme="minorEastAsia" w:hAnsi="Helvetica" w:cs="Helvetica"/>
          <w:shd w:val="clear" w:color="auto" w:fill="FFFFFF"/>
        </w:rPr>
        <w:t>to the single SU-MIMO user is given by</w:t>
      </w:r>
    </w:p>
    <w:p w14:paraId="08ED8951" w14:textId="79ADB0FB" w:rsidR="00472666" w:rsidRPr="00091B35" w:rsidRDefault="00472666" w:rsidP="00472666">
      <w:pPr>
        <w:jc w:val="center"/>
        <w:rPr>
          <w:rFonts w:ascii="Helvetica" w:eastAsiaTheme="minorEastAsia" w:hAnsi="Helvetica" w:cs="Helvetica"/>
          <w:shd w:val="clear" w:color="auto" w:fill="FFFFFF"/>
        </w:rPr>
      </w:pPr>
      <w:bookmarkStart w:id="8" w:name="_Hlk76998884"/>
      <m:oMathPara>
        <m:oMath>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1</m:t>
                  </m:r>
                </m:sub>
              </m:sSub>
            </m:e>
          </m:d>
          <m:r>
            <w:rPr>
              <w:rFonts w:ascii="Cambria Math" w:hAnsi="Cambria Math" w:cs="Helvetica"/>
              <w:shd w:val="clear" w:color="auto" w:fill="FFFFFF"/>
            </w:rPr>
            <m:t>=</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m:t>
              </m:r>
            </m:sup>
          </m:sSup>
          <m:r>
            <w:rPr>
              <w:rFonts w:ascii="Cambria Math" w:hAnsi="Cambria Math" w:cs="Helvetica"/>
              <w:shd w:val="clear" w:color="auto" w:fill="FFFFFF"/>
            </w:rPr>
            <m:t>×S×</m:t>
          </m:r>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sSub>
                        <m:sSubPr>
                          <m:ctrlPr>
                            <w:rPr>
                              <w:rFonts w:ascii="Cambria Math" w:hAnsi="Cambria Math" w:cs="Helvetica"/>
                              <w:i/>
                              <w:shd w:val="clear" w:color="auto" w:fill="FFFFFF"/>
                            </w:rPr>
                          </m:ctrlPr>
                        </m:sSubPr>
                        <m:e>
                          <m:r>
                            <w:rPr>
                              <w:rFonts w:ascii="Cambria Math" w:hAnsi="Cambria Math" w:cs="Helvetica"/>
                              <w:shd w:val="clear" w:color="auto" w:fill="FFFFFF"/>
                            </w:rPr>
                            <m:t>P</m:t>
                          </m:r>
                        </m:e>
                        <m:sub>
                          <m:r>
                            <w:rPr>
                              <w:rFonts w:ascii="Cambria Math" w:hAnsi="Cambria Math" w:cs="Helvetica"/>
                              <w:shd w:val="clear" w:color="auto" w:fill="FFFFFF"/>
                            </w:rPr>
                            <m:t>j</m:t>
                          </m:r>
                        </m:sub>
                      </m:sSub>
                      <m:r>
                        <w:rPr>
                          <w:rFonts w:ascii="Cambria Math" w:hAnsi="Cambria Math" w:cs="Helvetica"/>
                          <w:shd w:val="clear" w:color="auto" w:fill="FFFFFF"/>
                        </w:rPr>
                        <m:t>×L×</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oMath>
      </m:oMathPara>
    </w:p>
    <w:bookmarkEnd w:id="8"/>
    <w:p w14:paraId="42F2FB7A" w14:textId="34CCF24A" w:rsidR="00091B35" w:rsidRDefault="00091B35" w:rsidP="00091B35">
      <w:pPr>
        <w:jc w:val="both"/>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where </w:t>
      </w:r>
      <m:oMath>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oMath>
      <w:r>
        <w:rPr>
          <w:rFonts w:ascii="Helvetica" w:eastAsiaTheme="minorEastAsia" w:hAnsi="Helvetica" w:cs="Helvetica"/>
          <w:shd w:val="clear" w:color="auto" w:fill="FFFFFF"/>
        </w:rPr>
        <w:t xml:space="preserve"> is the power allotted to the </w:t>
      </w:r>
      <m:oMath>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j</m:t>
            </m:r>
          </m:e>
          <m:sup>
            <m:r>
              <w:rPr>
                <w:rFonts w:ascii="Cambria Math" w:eastAsiaTheme="minorEastAsia" w:hAnsi="Cambria Math" w:cs="Helvetica"/>
                <w:shd w:val="clear" w:color="auto" w:fill="FFFFFF"/>
              </w:rPr>
              <m:t>th</m:t>
            </m:r>
          </m:sup>
        </m:sSup>
      </m:oMath>
      <w:r>
        <w:rPr>
          <w:rFonts w:ascii="Helvetica" w:eastAsiaTheme="minorEastAsia" w:hAnsi="Helvetica" w:cs="Helvetica"/>
          <w:shd w:val="clear" w:color="auto" w:fill="FFFFFF"/>
        </w:rPr>
        <w:t xml:space="preserve"> equivalent channel, with  </w:t>
      </w:r>
      <m:oMath>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r>
              <w:rPr>
                <w:rFonts w:ascii="Cambria Math" w:eastAsiaTheme="minorEastAsia" w:hAnsi="Cambria Math" w:cs="Helvetica"/>
                <w:shd w:val="clear" w:color="auto" w:fill="FFFFFF"/>
              </w:rPr>
              <m:t xml:space="preserve">=P, </m:t>
            </m:r>
          </m:e>
        </m:nary>
      </m:oMath>
      <w:r w:rsidR="002D4EF6">
        <w:rPr>
          <w:rFonts w:ascii="Helvetica" w:eastAsiaTheme="minorEastAsia" w:hAnsi="Helvetica" w:cs="Helvetica"/>
          <w:shd w:val="clear" w:color="auto" w:fill="FFFFFF"/>
        </w:rPr>
        <w:t xml:space="preserve"> the total transmit power.</w:t>
      </w:r>
      <w:r w:rsidR="004107E0">
        <w:rPr>
          <w:rFonts w:ascii="Helvetica" w:eastAsiaTheme="minorEastAsia" w:hAnsi="Helvetica" w:cs="Helvetica"/>
          <w:shd w:val="clear" w:color="auto" w:fill="FFFFFF"/>
        </w:rPr>
        <w:t xml:space="preserve"> We assume equal power allocation, so that </w:t>
      </w:r>
      <m:oMath>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r>
          <w:rPr>
            <w:rFonts w:ascii="Cambria Math" w:eastAsiaTheme="minorEastAsia" w:hAnsi="Cambria Math" w:cs="Helvetica"/>
            <w:shd w:val="clear" w:color="auto" w:fill="FFFFFF"/>
          </w:rPr>
          <m:t>=</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m:t>
            </m:r>
          </m:num>
          <m:den>
            <m:r>
              <w:rPr>
                <w:rFonts w:ascii="Cambria Math" w:eastAsiaTheme="minorEastAsia" w:hAnsi="Cambria Math" w:cs="Helvetica"/>
                <w:shd w:val="clear" w:color="auto" w:fill="FFFFFF"/>
              </w:rPr>
              <m:t>8</m:t>
            </m:r>
          </m:den>
        </m:f>
        <m:r>
          <w:rPr>
            <w:rFonts w:ascii="Cambria Math" w:eastAsiaTheme="minorEastAsia" w:hAnsi="Cambria Math" w:cs="Helvetica"/>
            <w:shd w:val="clear" w:color="auto" w:fill="FFFFFF"/>
          </w:rPr>
          <m:t xml:space="preserve">, </m:t>
        </m:r>
      </m:oMath>
      <w:r w:rsidR="004107E0">
        <w:rPr>
          <w:rFonts w:ascii="Helvetica" w:eastAsiaTheme="minorEastAsia" w:hAnsi="Helvetica" w:cs="Helvetica"/>
          <w:shd w:val="clear" w:color="auto" w:fill="FFFFFF"/>
        </w:rPr>
        <w:t xml:space="preserve"> so that</w:t>
      </w:r>
    </w:p>
    <w:p w14:paraId="2BBFC15B" w14:textId="1EABDCC9" w:rsidR="004107E0" w:rsidRPr="004107E0" w:rsidRDefault="004107E0" w:rsidP="004107E0">
      <w:pPr>
        <w:jc w:val="both"/>
        <w:rPr>
          <w:rFonts w:ascii="Helvetica" w:eastAsiaTheme="minorEastAsia" w:hAnsi="Helvetica" w:cs="Helvetica"/>
          <w:shd w:val="clear" w:color="auto" w:fill="FFFFFF"/>
        </w:rPr>
      </w:pPr>
      <m:oMathPara>
        <m:oMath>
          <m:r>
            <m:rPr>
              <m:scr m:val="double-struck"/>
            </m:rPr>
            <w:rPr>
              <w:rFonts w:ascii="Cambria Math" w:eastAsiaTheme="minorEastAsia" w:hAnsi="Cambria Math" w:cs="Helvetica"/>
              <w:shd w:val="clear" w:color="auto" w:fill="FFFFFF"/>
            </w:rPr>
            <m:t>E</m:t>
          </m:r>
          <m:d>
            <m:dPr>
              <m:ctrlPr>
                <w:rPr>
                  <w:rFonts w:ascii="Cambria Math" w:eastAsiaTheme="minorEastAsia" w:hAnsi="Cambria Math" w:cs="Helvetica"/>
                  <w:i/>
                  <w:shd w:val="clear" w:color="auto" w:fill="FFFFFF"/>
                </w:rPr>
              </m:ctrlPr>
            </m:dPr>
            <m:e>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R</m:t>
                  </m:r>
                </m:e>
                <m:sub>
                  <m:r>
                    <w:rPr>
                      <w:rFonts w:ascii="Cambria Math" w:eastAsiaTheme="minorEastAsia" w:hAnsi="Cambria Math" w:cs="Helvetica"/>
                      <w:shd w:val="clear" w:color="auto" w:fill="FFFFFF"/>
                    </w:rPr>
                    <m:t>1</m:t>
                  </m:r>
                </m:sub>
              </m:sSub>
            </m:e>
          </m:d>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d>
            <m:dPr>
              <m:ctrlPr>
                <w:rPr>
                  <w:rFonts w:ascii="Cambria Math" w:eastAsiaTheme="minorEastAsia" w:hAnsi="Cambria Math" w:cs="Helvetica"/>
                  <w:i/>
                  <w:shd w:val="clear" w:color="auto" w:fill="FFFFFF"/>
                </w:rPr>
              </m:ctrlPr>
            </m:dPr>
            <m:e>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r>
                    <w:rPr>
                      <w:rFonts w:ascii="Cambria Math" w:eastAsiaTheme="minorEastAsia" w:hAnsi="Cambria Math" w:cs="Helvetica"/>
                      <w:shd w:val="clear" w:color="auto" w:fill="FFFFFF"/>
                    </w:rPr>
                    <m:t>log</m:t>
                  </m:r>
                </m:e>
              </m:nary>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λ</m:t>
                          </m:r>
                        </m:e>
                        <m:sub>
                          <m:r>
                            <w:rPr>
                              <w:rFonts w:ascii="Cambria Math" w:eastAsiaTheme="minorEastAsia" w:hAnsi="Cambria Math" w:cs="Helvetica"/>
                              <w:shd w:val="clear" w:color="auto" w:fill="FFFFFF"/>
                            </w:rPr>
                            <m:t>j</m:t>
                          </m:r>
                        </m:sub>
                      </m:sSub>
                    </m:num>
                    <m:den>
                      <m:r>
                        <w:rPr>
                          <w:rFonts w:ascii="Cambria Math" w:eastAsiaTheme="minorEastAsia" w:hAnsi="Cambria Math" w:cs="Helvetica"/>
                          <w:shd w:val="clear" w:color="auto" w:fill="FFFFFF"/>
                        </w:rPr>
                        <m:t xml:space="preserve"> </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8σ</m:t>
                          </m:r>
                        </m:e>
                        <m:sup>
                          <m:r>
                            <w:rPr>
                              <w:rFonts w:ascii="Cambria Math" w:eastAsiaTheme="minorEastAsia" w:hAnsi="Cambria Math" w:cs="Helvetica"/>
                              <w:shd w:val="clear" w:color="auto" w:fill="FFFFFF"/>
                            </w:rPr>
                            <m:t>2</m:t>
                          </m:r>
                        </m:sup>
                      </m:sSup>
                    </m:den>
                  </m:f>
                </m:e>
              </m:d>
            </m:e>
          </m:d>
        </m:oMath>
      </m:oMathPara>
    </w:p>
    <w:p w14:paraId="3577C8F7" w14:textId="77777777" w:rsidR="004107E0" w:rsidRPr="001357D4" w:rsidRDefault="004107E0" w:rsidP="00420AD7">
      <w:pPr>
        <w:jc w:val="both"/>
        <w:rPr>
          <w:rFonts w:ascii="Helvetica" w:eastAsiaTheme="minorEastAsia" w:hAnsi="Helvetica" w:cs="Helvetica"/>
          <w:shd w:val="clear" w:color="auto" w:fill="FFFFFF"/>
        </w:rPr>
      </w:pPr>
    </w:p>
    <w:p w14:paraId="521F74E3" w14:textId="3D61B3D4" w:rsidR="001357D4" w:rsidRPr="005F243F" w:rsidRDefault="001357D4" w:rsidP="001357D4">
      <w:pPr>
        <w:rPr>
          <w:rFonts w:ascii="Helvetica" w:eastAsiaTheme="minorEastAsia" w:hAnsi="Helvetica" w:cs="Helvetica"/>
          <w:b/>
          <w:bCs/>
          <w:shd w:val="clear" w:color="auto" w:fill="FFFFFF"/>
        </w:rPr>
      </w:pPr>
      <w:r w:rsidRPr="005F243F">
        <w:rPr>
          <w:rFonts w:ascii="Helvetica" w:eastAsiaTheme="minorEastAsia" w:hAnsi="Helvetica" w:cs="Helvetica"/>
          <w:b/>
          <w:bCs/>
          <w:shd w:val="clear" w:color="auto" w:fill="FFFFFF"/>
        </w:rPr>
        <w:t>8*1 SU-MIMO</w:t>
      </w:r>
      <w:r w:rsidR="00091B35" w:rsidRPr="005F243F">
        <w:rPr>
          <w:rFonts w:ascii="Helvetica" w:eastAsiaTheme="minorEastAsia" w:hAnsi="Helvetica" w:cs="Helvetica"/>
          <w:b/>
          <w:bCs/>
          <w:shd w:val="clear" w:color="auto" w:fill="FFFFFF"/>
        </w:rPr>
        <w:t>, with 8 such UEs</w:t>
      </w:r>
    </w:p>
    <w:p w14:paraId="3846A10B" w14:textId="0F050EE7" w:rsidR="00CD2B34" w:rsidRPr="00735A37" w:rsidRDefault="00000000" w:rsidP="0062653A">
      <w:pPr>
        <w:pStyle w:val="ListParagraph"/>
        <w:numPr>
          <w:ilvl w:val="0"/>
          <w:numId w:val="15"/>
        </w:numPr>
        <w:ind w:hanging="436"/>
        <w:rPr>
          <w:rFonts w:ascii="Helvetica" w:hAnsi="Helvetica" w:cs="Helvetica"/>
          <w:shd w:val="clear" w:color="auto" w:fill="FFFFFF"/>
        </w:rPr>
      </w:pPr>
      <m:oMath>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k-3</m:t>
            </m:r>
          </m:sup>
        </m:sSup>
      </m:oMath>
      <w:r w:rsidR="00E54BCC">
        <w:rPr>
          <w:rFonts w:ascii="Helvetica" w:eastAsiaTheme="minorEastAsia" w:hAnsi="Helvetica" w:cs="Helvetica"/>
          <w:shd w:val="clear" w:color="auto" w:fill="FFFFFF"/>
        </w:rPr>
        <w:t xml:space="preserve"> </w:t>
      </w:r>
      <w:r w:rsidR="00091B35">
        <w:rPr>
          <w:rFonts w:ascii="Helvetica" w:eastAsiaTheme="minorEastAsia" w:hAnsi="Helvetica" w:cs="Helvetica"/>
          <w:shd w:val="clear" w:color="auto" w:fill="FFFFFF"/>
        </w:rPr>
        <w:t xml:space="preserve">OFDMA </w:t>
      </w:r>
      <w:r w:rsidR="00E54BCC">
        <w:rPr>
          <w:rFonts w:ascii="Helvetica" w:eastAsiaTheme="minorEastAsia" w:hAnsi="Helvetica" w:cs="Helvetica"/>
          <w:shd w:val="clear" w:color="auto" w:fill="FFFFFF"/>
        </w:rPr>
        <w:t>carriers per UE</w:t>
      </w:r>
    </w:p>
    <w:p w14:paraId="3EACA6FE" w14:textId="142B1824" w:rsidR="00735A37" w:rsidRDefault="00735A37" w:rsidP="00420AD7">
      <w:pPr>
        <w:pStyle w:val="ListParagraph"/>
        <w:rPr>
          <w:rFonts w:ascii="Helvetica" w:eastAsiaTheme="minorEastAsia" w:hAnsi="Helvetica" w:cs="Helvetica"/>
          <w:shd w:val="clear" w:color="auto" w:fill="FFFFFF"/>
        </w:rPr>
      </w:pPr>
    </w:p>
    <w:p w14:paraId="008F2F80" w14:textId="5449D666" w:rsidR="00735A37" w:rsidRDefault="00735A37" w:rsidP="00420AD7">
      <w:pPr>
        <w:pStyle w:val="ListParagraph"/>
        <w:ind w:left="0"/>
        <w:rPr>
          <w:rFonts w:ascii="Helvetica" w:eastAsiaTheme="minorEastAsia" w:hAnsi="Helvetica" w:cs="Helvetica"/>
          <w:shd w:val="clear" w:color="auto" w:fill="FFFFFF"/>
        </w:rPr>
      </w:pPr>
      <w:r>
        <w:rPr>
          <w:rFonts w:ascii="Helvetica" w:eastAsiaTheme="minorEastAsia" w:hAnsi="Helvetica" w:cs="Helvetica"/>
          <w:shd w:val="clear" w:color="auto" w:fill="FFFFFF"/>
        </w:rPr>
        <w:t>Then</w:t>
      </w:r>
      <w:r w:rsidR="002D4EF6">
        <w:rPr>
          <w:rFonts w:ascii="Helvetica" w:eastAsiaTheme="minorEastAsia" w:hAnsi="Helvetica" w:cs="Helvetica"/>
          <w:shd w:val="clear" w:color="auto" w:fill="FFFFFF"/>
        </w:rPr>
        <w:t xml:space="preserve">, for the same OFDMA symbol rate, </w:t>
      </w:r>
      <m:oMath>
        <m:r>
          <w:rPr>
            <w:rFonts w:ascii="Cambria Math" w:eastAsiaTheme="minorEastAsia" w:hAnsi="Cambria Math" w:cs="Helvetica"/>
            <w:shd w:val="clear" w:color="auto" w:fill="FFFFFF"/>
          </w:rPr>
          <m:t xml:space="preserve">S, </m:t>
        </m:r>
      </m:oMath>
      <w:r w:rsidR="002D4EF6">
        <w:rPr>
          <w:rFonts w:ascii="Helvetica" w:eastAsiaTheme="minorEastAsia" w:hAnsi="Helvetica" w:cs="Helvetica"/>
          <w:shd w:val="clear" w:color="auto" w:fill="FFFFFF"/>
        </w:rPr>
        <w:t xml:space="preserve"> and large-scale pathloss, </w:t>
      </w:r>
      <m:oMath>
        <m:r>
          <w:rPr>
            <w:rFonts w:ascii="Cambria Math" w:eastAsiaTheme="minorEastAsia" w:hAnsi="Cambria Math" w:cs="Helvetica"/>
            <w:shd w:val="clear" w:color="auto" w:fill="FFFFFF"/>
          </w:rPr>
          <m:t>L,</m:t>
        </m:r>
      </m:oMath>
      <w:r>
        <w:rPr>
          <w:rFonts w:ascii="Helvetica" w:eastAsiaTheme="minorEastAsia" w:hAnsi="Helvetica" w:cs="Helvetica"/>
          <w:shd w:val="clear" w:color="auto" w:fill="FFFFFF"/>
        </w:rPr>
        <w:t xml:space="preserve"> the</w:t>
      </w:r>
      <w:r w:rsidR="002D4EF6">
        <w:rPr>
          <w:rFonts w:ascii="Helvetica" w:eastAsiaTheme="minorEastAsia" w:hAnsi="Helvetica" w:cs="Helvetica"/>
          <w:shd w:val="clear" w:color="auto" w:fill="FFFFFF"/>
        </w:rPr>
        <w:t xml:space="preserve"> total</w:t>
      </w:r>
      <w:r>
        <w:rPr>
          <w:rFonts w:ascii="Helvetica" w:eastAsiaTheme="minorEastAsia" w:hAnsi="Helvetica" w:cs="Helvetica"/>
          <w:shd w:val="clear" w:color="auto" w:fill="FFFFFF"/>
        </w:rPr>
        <w:t xml:space="preserve"> expected rate</w:t>
      </w:r>
      <w:r w:rsidR="002D4EF6">
        <w:rPr>
          <w:rFonts w:ascii="Helvetica" w:eastAsiaTheme="minorEastAsia" w:hAnsi="Helvetica" w:cs="Helvetica"/>
          <w:shd w:val="clear" w:color="auto" w:fill="FFFFFF"/>
        </w:rPr>
        <w:t xml:space="preserve"> for the 8 UEs is given by</w:t>
      </w:r>
      <m:oMath>
        <m:r>
          <w:rPr>
            <w:rFonts w:ascii="Cambria Math" w:eastAsiaTheme="minorEastAsia" w:hAnsi="Cambria Math" w:cs="Helvetica"/>
            <w:shd w:val="clear" w:color="auto" w:fill="FFFFFF"/>
          </w:rPr>
          <m:t>:</m:t>
        </m:r>
      </m:oMath>
    </w:p>
    <w:p w14:paraId="2D555BBA" w14:textId="77777777" w:rsidR="00735A37" w:rsidRPr="002533A5" w:rsidRDefault="00735A37" w:rsidP="00735A37">
      <w:pPr>
        <w:pStyle w:val="ListParagraph"/>
        <w:rPr>
          <w:rFonts w:ascii="Helvetica" w:hAnsi="Helvetica" w:cs="Helvetica"/>
          <w:shd w:val="clear" w:color="auto" w:fill="FFFFFF"/>
        </w:rPr>
      </w:pPr>
    </w:p>
    <w:p w14:paraId="4E19BB32" w14:textId="58A71D11" w:rsidR="00CD2B34" w:rsidRPr="002B6A15" w:rsidRDefault="00CD2B34" w:rsidP="00CD2B34">
      <w:pPr>
        <w:jc w:val="center"/>
        <w:rPr>
          <w:rFonts w:ascii="Helvetica" w:eastAsiaTheme="minorEastAsia" w:hAnsi="Helvetica" w:cs="Helvetica"/>
          <w:shd w:val="clear" w:color="auto" w:fill="FFFFFF"/>
        </w:rPr>
      </w:pPr>
      <m:oMathPara>
        <m:oMath>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2</m:t>
                  </m:r>
                </m:sub>
              </m:sSub>
            </m:e>
          </m:d>
          <m:r>
            <w:rPr>
              <w:rFonts w:ascii="Cambria Math" w:hAnsi="Cambria Math" w:cs="Helvetica"/>
              <w:shd w:val="clear" w:color="auto" w:fill="FFFFFF"/>
            </w:rPr>
            <m:t>=</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k-3</m:t>
              </m:r>
            </m:sup>
          </m:sSup>
          <m:r>
            <w:rPr>
              <w:rFonts w:ascii="Cambria Math" w:hAnsi="Cambria Math" w:cs="Helvetica"/>
              <w:shd w:val="clear" w:color="auto" w:fill="FFFFFF"/>
            </w:rPr>
            <m:t>×S×</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m:rPr>
                      <m:scr m:val="double-struck"/>
                    </m:rPr>
                    <w:rPr>
                      <w:rFonts w:ascii="Cambria Math" w:hAnsi="Cambria Math" w:cs="Helvetica"/>
                      <w:shd w:val="clear" w:color="auto" w:fill="FFFFFF"/>
                    </w:rPr>
                    <m:t xml:space="preserve">E </m:t>
                  </m:r>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j</m:t>
                          </m:r>
                        </m:sub>
                        <m:sup>
                          <m:r>
                            <w:rPr>
                              <w:rFonts w:ascii="Cambria Math" w:hAnsi="Cambria Math" w:cs="Helvetica"/>
                              <w:shd w:val="clear" w:color="auto" w:fill="FFFFFF"/>
                            </w:rPr>
                            <m:t>2</m:t>
                          </m:r>
                        </m:sup>
                      </m:sSubSup>
                      <m:r>
                        <w:rPr>
                          <w:rFonts w:ascii="Cambria Math" w:hAnsi="Cambria Math" w:cs="Helvetica"/>
                          <w:shd w:val="clear" w:color="auto" w:fill="FFFFFF"/>
                        </w:rPr>
                        <m:t>‖</m:t>
                      </m:r>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1</m:t>
                          </m:r>
                        </m:sub>
                        <m:sup>
                          <m:r>
                            <w:rPr>
                              <w:rFonts w:ascii="Cambria Math" w:eastAsiaTheme="minorEastAsia" w:hAnsi="Cambria Math" w:cs="Helvetica"/>
                              <w:shd w:val="clear" w:color="auto" w:fill="FFFFFF"/>
                            </w:rPr>
                            <m:t>2</m:t>
                          </m:r>
                        </m:sup>
                      </m:sSubSup>
                    </m:e>
                  </m:d>
                </m:e>
              </m:d>
            </m:e>
          </m:func>
        </m:oMath>
      </m:oMathPara>
    </w:p>
    <w:p w14:paraId="6B5DABA2" w14:textId="77777777" w:rsidR="002B6A15" w:rsidRPr="00542E4D" w:rsidRDefault="002B6A15" w:rsidP="00CD2B34">
      <w:pPr>
        <w:jc w:val="center"/>
        <w:rPr>
          <w:rFonts w:ascii="Helvetica" w:eastAsiaTheme="minorEastAsia" w:hAnsi="Helvetica" w:cs="Helvetica"/>
          <w:shd w:val="clear" w:color="auto" w:fill="FFFFFF"/>
        </w:rPr>
      </w:pPr>
    </w:p>
    <w:p w14:paraId="381122C2" w14:textId="78BD553A" w:rsidR="00542E4D" w:rsidRPr="001357D4" w:rsidRDefault="00542E4D" w:rsidP="00542E4D">
      <w:pPr>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From </w:t>
      </w:r>
      <w:r w:rsidR="002D4EF6">
        <w:rPr>
          <w:rFonts w:ascii="Helvetica" w:eastAsiaTheme="minorEastAsia" w:hAnsi="Helvetica" w:cs="Helvetica"/>
          <w:shd w:val="clear" w:color="auto" w:fill="FFFFFF"/>
        </w:rPr>
        <w:t>m</w:t>
      </w:r>
      <w:r>
        <w:rPr>
          <w:rFonts w:ascii="Helvetica" w:eastAsiaTheme="minorEastAsia" w:hAnsi="Helvetica" w:cs="Helvetica"/>
          <w:shd w:val="clear" w:color="auto" w:fill="FFFFFF"/>
        </w:rPr>
        <w:t xml:space="preserve">atrix theory we know that the sum of the </w:t>
      </w:r>
      <w:r w:rsidR="002D4EF6">
        <w:rPr>
          <w:rFonts w:ascii="Helvetica" w:eastAsiaTheme="minorEastAsia" w:hAnsi="Helvetica" w:cs="Helvetica"/>
          <w:shd w:val="clear" w:color="auto" w:fill="FFFFFF"/>
        </w:rPr>
        <w:t>e</w:t>
      </w:r>
      <w:r>
        <w:rPr>
          <w:rFonts w:ascii="Helvetica" w:eastAsiaTheme="minorEastAsia" w:hAnsi="Helvetica" w:cs="Helvetica"/>
          <w:shd w:val="clear" w:color="auto" w:fill="FFFFFF"/>
        </w:rPr>
        <w:t>igenvalues of a matrix is equal to its trace. Therefore</w:t>
      </w:r>
    </w:p>
    <w:p w14:paraId="05E21A5B" w14:textId="127B9220" w:rsidR="00CD2B34" w:rsidRPr="006B5E4D" w:rsidRDefault="00000000" w:rsidP="00CD2B34">
      <w:pPr>
        <w:rPr>
          <w:rFonts w:ascii="Helvetica" w:eastAsiaTheme="minorEastAsia" w:hAnsi="Helvetica" w:cs="Helvetica"/>
          <w:shd w:val="clear" w:color="auto" w:fill="FFFFFF"/>
        </w:rPr>
      </w:pPr>
      <m:oMathPara>
        <m:oMath>
          <m:nary>
            <m:naryPr>
              <m:chr m:val="∑"/>
              <m:ctrlPr>
                <w:rPr>
                  <w:rFonts w:ascii="Cambria Math" w:hAnsi="Cambria Math" w:cs="Helvetica"/>
                  <w:i/>
                  <w:shd w:val="clear" w:color="auto" w:fill="FFFFFF"/>
                </w:rPr>
              </m:ctrlPr>
            </m:naryPr>
            <m:sub>
              <m:r>
                <w:rPr>
                  <w:rFonts w:ascii="Cambria Math" w:hAnsi="Cambria Math" w:cs="Helvetica"/>
                  <w:shd w:val="clear" w:color="auto" w:fill="FFFFFF"/>
                </w:rPr>
                <m:t>i=1</m:t>
              </m:r>
            </m:sub>
            <m:sup>
              <m:r>
                <w:rPr>
                  <w:rFonts w:ascii="Cambria Math" w:hAnsi="Cambria Math" w:cs="Helvetica"/>
                  <w:shd w:val="clear" w:color="auto" w:fill="FFFFFF"/>
                </w:rPr>
                <m:t>8</m:t>
              </m:r>
            </m:sup>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i</m:t>
                  </m:r>
                </m:sub>
              </m:sSub>
              <m:r>
                <w:rPr>
                  <w:rFonts w:ascii="Cambria Math" w:hAnsi="Cambria Math" w:cs="Helvetica"/>
                  <w:shd w:val="clear" w:color="auto" w:fill="FFFFFF"/>
                </w:rPr>
                <m:t>=</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1</m:t>
                      </m:r>
                    </m:sub>
                    <m:sup>
                      <m:r>
                        <w:rPr>
                          <w:rFonts w:ascii="Cambria Math" w:hAnsi="Cambria Math" w:cs="Helvetica"/>
                          <w:shd w:val="clear" w:color="auto" w:fill="FFFFFF"/>
                        </w:rPr>
                        <m:t>2</m:t>
                      </m:r>
                    </m:sup>
                  </m:sSubSup>
                </m:e>
              </m:d>
              <m:r>
                <w:rPr>
                  <w:rFonts w:ascii="Cambria Math" w:hAnsi="Cambria Math" w:cs="Helvetica"/>
                  <w:shd w:val="clear" w:color="auto" w:fill="FFFFFF"/>
                </w:rPr>
                <m:t xml:space="preserve">+ </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2</m:t>
                      </m:r>
                    </m:sub>
                    <m:sup>
                      <m:r>
                        <w:rPr>
                          <w:rFonts w:ascii="Cambria Math" w:hAnsi="Cambria Math" w:cs="Helvetica"/>
                          <w:shd w:val="clear" w:color="auto" w:fill="FFFFFF"/>
                        </w:rPr>
                        <m:t>2</m:t>
                      </m:r>
                    </m:sup>
                  </m:sSubSup>
                </m:e>
              </m:d>
              <m:r>
                <w:rPr>
                  <w:rFonts w:ascii="Cambria Math" w:hAnsi="Cambria Math" w:cs="Helvetica"/>
                  <w:shd w:val="clear" w:color="auto" w:fill="FFFFFF"/>
                </w:rPr>
                <m:t xml:space="preserve">…+ </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8</m:t>
                      </m:r>
                    </m:sub>
                    <m:sup>
                      <m:r>
                        <w:rPr>
                          <w:rFonts w:ascii="Cambria Math" w:hAnsi="Cambria Math" w:cs="Helvetica"/>
                          <w:shd w:val="clear" w:color="auto" w:fill="FFFFFF"/>
                        </w:rPr>
                        <m:t>2</m:t>
                      </m:r>
                    </m:sup>
                  </m:sSubSup>
                </m:e>
              </m:d>
            </m:e>
          </m:nary>
        </m:oMath>
      </m:oMathPara>
    </w:p>
    <w:p w14:paraId="61C367B5" w14:textId="77777777" w:rsidR="002533A5" w:rsidRPr="006E3748" w:rsidRDefault="002533A5" w:rsidP="002533A5">
      <w:pPr>
        <w:pStyle w:val="CommentText"/>
        <w:jc w:val="both"/>
        <w:rPr>
          <w:rFonts w:eastAsiaTheme="minorEastAsia" w:cs="Arial"/>
          <w:sz w:val="22"/>
          <w:szCs w:val="22"/>
          <w:shd w:val="clear" w:color="auto" w:fill="FFFFFF"/>
        </w:rPr>
      </w:pPr>
      <w:bookmarkStart w:id="9" w:name="_Hlk93063610"/>
      <w:r w:rsidRPr="006E3748">
        <w:rPr>
          <w:rFonts w:eastAsiaTheme="minorEastAsia" w:cs="Arial"/>
          <w:sz w:val="22"/>
          <w:szCs w:val="22"/>
          <w:shd w:val="clear" w:color="auto" w:fill="FFFFFF"/>
        </w:rPr>
        <w:t xml:space="preserve">We know that </w:t>
      </w:r>
      <w:r>
        <w:rPr>
          <w:rFonts w:eastAsiaTheme="minorEastAsia" w:cs="Arial"/>
          <w:sz w:val="22"/>
          <w:szCs w:val="22"/>
          <w:shd w:val="clear" w:color="auto" w:fill="FFFFFF"/>
        </w:rPr>
        <w:t>when</w:t>
      </w:r>
      <m:oMath>
        <m:r>
          <w:rPr>
            <w:rFonts w:ascii="Cambria Math" w:eastAsiaTheme="minorEastAsia" w:hAnsi="Cambria Math" w:cs="Arial"/>
            <w:sz w:val="22"/>
            <w:szCs w:val="22"/>
            <w:shd w:val="clear" w:color="auto" w:fill="FFFFFF"/>
          </w:rPr>
          <m:t xml:space="preserve"> a, </m:t>
        </m:r>
        <m:sSub>
          <m:sSubPr>
            <m:ctrlPr>
              <w:rPr>
                <w:rFonts w:ascii="Cambria Math" w:eastAsiaTheme="minorEastAsia" w:hAnsi="Cambria Math" w:cs="Arial"/>
                <w:i/>
                <w:sz w:val="22"/>
                <w:szCs w:val="22"/>
                <w:shd w:val="clear" w:color="auto" w:fill="FFFFFF"/>
              </w:rPr>
            </m:ctrlPr>
          </m:sSubPr>
          <m:e>
            <m:r>
              <w:rPr>
                <w:rFonts w:ascii="Cambria Math" w:eastAsiaTheme="minorEastAsia" w:hAnsi="Cambria Math" w:cs="Arial"/>
                <w:sz w:val="22"/>
                <w:szCs w:val="22"/>
                <w:shd w:val="clear" w:color="auto" w:fill="FFFFFF"/>
              </w:rPr>
              <m:t>λ</m:t>
            </m:r>
          </m:e>
          <m:sub>
            <m:r>
              <w:rPr>
                <w:rFonts w:ascii="Cambria Math" w:eastAsiaTheme="minorEastAsia" w:hAnsi="Cambria Math" w:cs="Arial"/>
                <w:sz w:val="22"/>
                <w:szCs w:val="22"/>
                <w:shd w:val="clear" w:color="auto" w:fill="FFFFFF"/>
              </w:rPr>
              <m:t>1</m:t>
            </m:r>
          </m:sub>
        </m:sSub>
        <m:r>
          <w:rPr>
            <w:rFonts w:ascii="Cambria Math" w:eastAsiaTheme="minorEastAsia" w:hAnsi="Cambria Math" w:cs="Arial"/>
            <w:sz w:val="22"/>
            <w:szCs w:val="22"/>
            <w:shd w:val="clear" w:color="auto" w:fill="FFFFFF"/>
          </w:rPr>
          <m:t xml:space="preserve">, </m:t>
        </m:r>
        <m:sSub>
          <m:sSubPr>
            <m:ctrlPr>
              <w:rPr>
                <w:rFonts w:ascii="Cambria Math" w:eastAsiaTheme="minorEastAsia" w:hAnsi="Cambria Math" w:cs="Arial"/>
                <w:i/>
                <w:sz w:val="22"/>
                <w:szCs w:val="22"/>
                <w:shd w:val="clear" w:color="auto" w:fill="FFFFFF"/>
              </w:rPr>
            </m:ctrlPr>
          </m:sSubPr>
          <m:e>
            <m:r>
              <w:rPr>
                <w:rFonts w:ascii="Cambria Math" w:eastAsiaTheme="minorEastAsia" w:hAnsi="Cambria Math" w:cs="Arial"/>
                <w:sz w:val="22"/>
                <w:szCs w:val="22"/>
                <w:shd w:val="clear" w:color="auto" w:fill="FFFFFF"/>
              </w:rPr>
              <m:t>λ</m:t>
            </m:r>
          </m:e>
          <m:sub>
            <m:r>
              <w:rPr>
                <w:rFonts w:ascii="Cambria Math" w:eastAsiaTheme="minorEastAsia" w:hAnsi="Cambria Math" w:cs="Arial"/>
                <w:sz w:val="22"/>
                <w:szCs w:val="22"/>
                <w:shd w:val="clear" w:color="auto" w:fill="FFFFFF"/>
              </w:rPr>
              <m:t>2</m:t>
            </m:r>
          </m:sub>
        </m:sSub>
        <m:r>
          <w:rPr>
            <w:rFonts w:ascii="Cambria Math" w:eastAsiaTheme="minorEastAsia" w:hAnsi="Cambria Math" w:cs="Arial"/>
            <w:sz w:val="22"/>
            <w:szCs w:val="22"/>
            <w:shd w:val="clear" w:color="auto" w:fill="FFFFFF"/>
          </w:rPr>
          <m:t>&gt;0</m:t>
        </m:r>
      </m:oMath>
    </w:p>
    <w:p w14:paraId="206E6738" w14:textId="09A0021E" w:rsidR="002533A5" w:rsidRPr="002533A5" w:rsidRDefault="002533A5" w:rsidP="002533A5">
      <w:pPr>
        <w:pStyle w:val="CommentText"/>
        <w:jc w:val="both"/>
        <w:rPr>
          <w:rFonts w:eastAsiaTheme="minorEastAsia" w:cs="Arial"/>
          <w:i/>
          <w:iCs/>
          <w:sz w:val="22"/>
          <w:szCs w:val="22"/>
          <w:shd w:val="clear" w:color="auto" w:fill="FFFFFF"/>
        </w:rPr>
      </w:pPr>
      <m:oMathPara>
        <m:oMath>
          <m:r>
            <w:rPr>
              <w:rFonts w:ascii="Cambria Math" w:hAnsi="Cambria Math" w:cs="Arial"/>
              <w:sz w:val="22"/>
              <w:szCs w:val="22"/>
              <w:shd w:val="clear" w:color="auto" w:fill="FFFFFF"/>
            </w:rPr>
            <m:t>1+a</m:t>
          </m:r>
          <m:d>
            <m:dPr>
              <m:ctrlPr>
                <w:rPr>
                  <w:rFonts w:ascii="Cambria Math" w:hAnsi="Cambria Math" w:cs="Arial"/>
                  <w:i/>
                  <w:iCs/>
                  <w:sz w:val="22"/>
                  <w:szCs w:val="22"/>
                  <w:shd w:val="clear" w:color="auto" w:fill="FFFFFF"/>
                </w:rPr>
              </m:ctrlPr>
            </m:dPr>
            <m:e>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1</m:t>
                  </m:r>
                </m:sub>
              </m:sSub>
              <m:r>
                <w:rPr>
                  <w:rFonts w:ascii="Cambria Math" w:hAnsi="Cambria Math" w:cs="Arial"/>
                  <w:sz w:val="22"/>
                  <w:szCs w:val="22"/>
                  <w:shd w:val="clear" w:color="auto" w:fill="FFFFFF"/>
                </w:rPr>
                <m:t>+</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2</m:t>
                  </m:r>
                </m:sub>
              </m:sSub>
            </m:e>
          </m:d>
          <m:r>
            <w:rPr>
              <w:rFonts w:ascii="Cambria Math" w:hAnsi="Cambria Math" w:cs="Arial"/>
              <w:sz w:val="22"/>
              <w:szCs w:val="22"/>
              <w:shd w:val="clear" w:color="auto" w:fill="FFFFFF"/>
            </w:rPr>
            <m:t>≤</m:t>
          </m:r>
          <m:d>
            <m:dPr>
              <m:ctrlPr>
                <w:rPr>
                  <w:rFonts w:ascii="Cambria Math" w:hAnsi="Cambria Math" w:cs="Arial"/>
                  <w:i/>
                  <w:iCs/>
                  <w:sz w:val="22"/>
                  <w:szCs w:val="22"/>
                  <w:shd w:val="clear" w:color="auto" w:fill="FFFFFF"/>
                </w:rPr>
              </m:ctrlPr>
            </m:dPr>
            <m:e>
              <m:r>
                <w:rPr>
                  <w:rFonts w:ascii="Cambria Math" w:hAnsi="Cambria Math" w:cs="Arial"/>
                  <w:sz w:val="22"/>
                  <w:szCs w:val="22"/>
                  <w:shd w:val="clear" w:color="auto" w:fill="FFFFFF"/>
                </w:rPr>
                <m:t>1+a</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1</m:t>
                  </m:r>
                </m:sub>
              </m:sSub>
            </m:e>
          </m:d>
          <m:d>
            <m:dPr>
              <m:ctrlPr>
                <w:rPr>
                  <w:rFonts w:ascii="Cambria Math" w:hAnsi="Cambria Math" w:cs="Arial"/>
                  <w:i/>
                  <w:iCs/>
                  <w:sz w:val="22"/>
                  <w:szCs w:val="22"/>
                  <w:shd w:val="clear" w:color="auto" w:fill="FFFFFF"/>
                </w:rPr>
              </m:ctrlPr>
            </m:dPr>
            <m:e>
              <m:r>
                <w:rPr>
                  <w:rFonts w:ascii="Cambria Math" w:hAnsi="Cambria Math" w:cs="Arial"/>
                  <w:sz w:val="22"/>
                  <w:szCs w:val="22"/>
                  <w:shd w:val="clear" w:color="auto" w:fill="FFFFFF"/>
                </w:rPr>
                <m:t>1+a</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2</m:t>
                  </m:r>
                </m:sub>
              </m:sSub>
            </m:e>
          </m:d>
        </m:oMath>
      </m:oMathPara>
    </w:p>
    <w:p w14:paraId="5079388E" w14:textId="77777777" w:rsidR="002533A5" w:rsidRPr="006E3748" w:rsidRDefault="002533A5" w:rsidP="002533A5">
      <w:pPr>
        <w:pStyle w:val="CommentText"/>
        <w:jc w:val="both"/>
        <w:rPr>
          <w:rFonts w:eastAsiaTheme="minorEastAsia" w:cs="Arial"/>
          <w:sz w:val="22"/>
          <w:szCs w:val="22"/>
          <w:shd w:val="clear" w:color="auto" w:fill="FFFFFF"/>
        </w:rPr>
      </w:pPr>
      <w:r w:rsidRPr="006E3748">
        <w:rPr>
          <w:rFonts w:eastAsiaTheme="minorEastAsia" w:cs="Arial"/>
          <w:sz w:val="22"/>
          <w:szCs w:val="22"/>
          <w:shd w:val="clear" w:color="auto" w:fill="FFFFFF"/>
        </w:rPr>
        <w:t>and by monotonicity of log function, it follows that</w:t>
      </w:r>
    </w:p>
    <w:p w14:paraId="3134475F" w14:textId="10637B78" w:rsidR="009E4A00" w:rsidRPr="00B12369" w:rsidRDefault="00000000" w:rsidP="00CD2B34">
      <w:pPr>
        <w:rPr>
          <w:rFonts w:ascii="Helvetica" w:eastAsiaTheme="minorEastAsia" w:hAnsi="Helvetica" w:cs="Helvetica"/>
          <w:i/>
          <w:shd w:val="clear" w:color="auto" w:fill="FFFFFF"/>
        </w:rPr>
      </w:pPr>
      <m:oMathPara>
        <m:oMath>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func>
        </m:oMath>
      </m:oMathPara>
    </w:p>
    <w:bookmarkEnd w:id="9"/>
    <w:p w14:paraId="62AB8FB7" w14:textId="2621305E" w:rsidR="00EA18C2" w:rsidRDefault="00EA18C2" w:rsidP="00CD2B34">
      <w:pPr>
        <w:rPr>
          <w:rFonts w:ascii="Helvetica" w:eastAsiaTheme="minorEastAsia" w:hAnsi="Helvetica" w:cs="Helvetica"/>
          <w:shd w:val="clear" w:color="auto" w:fill="FFFFFF"/>
        </w:rPr>
      </w:pPr>
      <w:r>
        <w:rPr>
          <w:rFonts w:ascii="Helvetica" w:eastAsiaTheme="minorEastAsia" w:hAnsi="Helvetica" w:cs="Helvetica"/>
          <w:shd w:val="clear" w:color="auto" w:fill="FFFFFF"/>
        </w:rPr>
        <w:t>Extending th</w:t>
      </w:r>
      <w:r w:rsidR="001B2596">
        <w:rPr>
          <w:rFonts w:ascii="Helvetica" w:eastAsiaTheme="minorEastAsia" w:hAnsi="Helvetica" w:cs="Helvetica"/>
          <w:shd w:val="clear" w:color="auto" w:fill="FFFFFF"/>
        </w:rPr>
        <w:t>is</w:t>
      </w:r>
      <w:r w:rsidR="002D4EF6">
        <w:rPr>
          <w:rFonts w:ascii="Helvetica" w:eastAsiaTheme="minorEastAsia" w:hAnsi="Helvetica" w:cs="Helvetica"/>
          <w:shd w:val="clear" w:color="auto" w:fill="FFFFFF"/>
        </w:rPr>
        <w:t xml:space="preserve"> inequality recursively,</w:t>
      </w:r>
      <w:r w:rsidR="001B2596">
        <w:rPr>
          <w:rFonts w:ascii="Helvetica" w:eastAsiaTheme="minorEastAsia" w:hAnsi="Helvetica" w:cs="Helvetica"/>
          <w:shd w:val="clear" w:color="auto" w:fill="FFFFFF"/>
        </w:rPr>
        <w:t xml:space="preserve"> we get</w:t>
      </w:r>
    </w:p>
    <w:p w14:paraId="43DF2597" w14:textId="7BBB6343" w:rsidR="001B2596" w:rsidRPr="00B12369" w:rsidRDefault="00000000" w:rsidP="001B2596">
      <w:pPr>
        <w:rPr>
          <w:rFonts w:ascii="Helvetica" w:eastAsiaTheme="minorEastAsia" w:hAnsi="Helvetica" w:cs="Helvetica"/>
          <w:i/>
          <w:shd w:val="clear" w:color="auto" w:fill="FFFFFF"/>
        </w:rPr>
      </w:pPr>
      <m:oMathPara>
        <m:oMath>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8</m:t>
                          </m:r>
                        </m:sub>
                      </m:sSub>
                    </m:e>
                  </m:d>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func>
          <m:r>
            <w:rPr>
              <w:rFonts w:ascii="Cambria Math" w:hAnsi="Cambria Math" w:cs="Helvetica"/>
              <w:shd w:val="clear" w:color="auto" w:fill="FFFFFF"/>
            </w:rPr>
            <m:t>…+log⁡(1+a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8</m:t>
              </m:r>
            </m:sub>
          </m:sSub>
          <m:r>
            <w:rPr>
              <w:rFonts w:ascii="Cambria Math" w:hAnsi="Cambria Math" w:cs="Helvetica"/>
              <w:shd w:val="clear" w:color="auto" w:fill="FFFFFF"/>
            </w:rPr>
            <m:t>)</m:t>
          </m:r>
        </m:oMath>
      </m:oMathPara>
    </w:p>
    <w:p w14:paraId="45EA2D78" w14:textId="60DB854F" w:rsidR="001B2596" w:rsidRDefault="002B6A15" w:rsidP="00CD2B34">
      <w:pPr>
        <w:rPr>
          <w:rFonts w:ascii="Helvetica" w:hAnsi="Helvetica" w:cs="Helvetica"/>
          <w:shd w:val="clear" w:color="auto" w:fill="FFFFFF"/>
        </w:rPr>
      </w:pPr>
      <w:r>
        <w:rPr>
          <w:rFonts w:ascii="Helvetica" w:hAnsi="Helvetica" w:cs="Helvetica"/>
          <w:shd w:val="clear" w:color="auto" w:fill="FFFFFF"/>
        </w:rPr>
        <w:t xml:space="preserve">Using the above expressions, we can compare the expected total </w:t>
      </w:r>
      <w:r w:rsidR="004107E0">
        <w:rPr>
          <w:rFonts w:ascii="Helvetica" w:hAnsi="Helvetica" w:cs="Helvetica"/>
          <w:shd w:val="clear" w:color="auto" w:fill="FFFFFF"/>
        </w:rPr>
        <w:t xml:space="preserve">downlink </w:t>
      </w:r>
      <w:r>
        <w:rPr>
          <w:rFonts w:ascii="Helvetica" w:hAnsi="Helvetica" w:cs="Helvetica"/>
          <w:shd w:val="clear" w:color="auto" w:fill="FFFFFF"/>
        </w:rPr>
        <w:t>throughputs for</w:t>
      </w:r>
      <w:r w:rsidR="004107E0">
        <w:rPr>
          <w:rFonts w:ascii="Helvetica" w:hAnsi="Helvetica" w:cs="Helvetica"/>
          <w:shd w:val="clear" w:color="auto" w:fill="FFFFFF"/>
        </w:rPr>
        <w:t xml:space="preserve"> one </w:t>
      </w:r>
      <w:r>
        <w:rPr>
          <w:rFonts w:ascii="Helvetica" w:hAnsi="Helvetica" w:cs="Helvetica"/>
          <w:shd w:val="clear" w:color="auto" w:fill="FFFFFF"/>
        </w:rPr>
        <w:t>8x8 SU-MIMO</w:t>
      </w:r>
      <w:r w:rsidR="004107E0">
        <w:rPr>
          <w:rFonts w:ascii="Helvetica" w:hAnsi="Helvetica" w:cs="Helvetica"/>
          <w:shd w:val="clear" w:color="auto" w:fill="FFFFFF"/>
        </w:rPr>
        <w:t xml:space="preserve"> UE</w:t>
      </w:r>
      <w:r>
        <w:rPr>
          <w:rFonts w:ascii="Helvetica" w:hAnsi="Helvetica" w:cs="Helvetica"/>
          <w:shd w:val="clear" w:color="auto" w:fill="FFFFFF"/>
        </w:rPr>
        <w:t xml:space="preserve">, with </w:t>
      </w:r>
      <w:r w:rsidR="004107E0">
        <w:rPr>
          <w:rFonts w:ascii="Helvetica" w:hAnsi="Helvetica" w:cs="Helvetica"/>
          <w:shd w:val="clear" w:color="auto" w:fill="FFFFFF"/>
        </w:rPr>
        <w:t>eight 8x1 SU-MIMO UEs, as follows:</w:t>
      </w:r>
    </w:p>
    <w:p w14:paraId="401011FD" w14:textId="04BA2C51" w:rsidR="008E6203" w:rsidRPr="00BA2D02" w:rsidRDefault="00000000" w:rsidP="002473AC">
      <w:pPr>
        <w:jc w:val="both"/>
        <w:rPr>
          <w:rFonts w:ascii="Helvetica" w:eastAsiaTheme="minorEastAsia" w:hAnsi="Helvetica" w:cs="Helvetica"/>
          <w:shd w:val="clear" w:color="auto" w:fill="FFFFFF"/>
        </w:rPr>
      </w:pPr>
      <m:oMathPara>
        <m:oMath>
          <m:sSup>
            <m:sSupPr>
              <m:ctrlPr>
                <w:rPr>
                  <w:rFonts w:ascii="Cambria Math" w:hAnsi="Cambria Math" w:cs="Helvetica"/>
                  <w:i/>
                  <w:shd w:val="clear" w:color="auto" w:fill="FFFFFF"/>
                </w:rPr>
              </m:ctrlPr>
            </m:sSupPr>
            <m:e>
              <m:r>
                <m:rPr>
                  <m:scr m:val="double-struck"/>
                </m:rPr>
                <w:rPr>
                  <w:rFonts w:ascii="Cambria Math" w:hAnsi="Cambria Math" w:cs="Helvetica"/>
                  <w:shd w:val="clear" w:color="auto" w:fill="FFFFFF"/>
                </w:rPr>
                <m:t>E</m:t>
              </m:r>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1</m:t>
                  </m:r>
                </m:sub>
              </m:sSub>
              <m:r>
                <w:rPr>
                  <w:rFonts w:ascii="Cambria Math" w:hAnsi="Cambria Math" w:cs="Helvetica"/>
                  <w:shd w:val="clear" w:color="auto" w:fill="FFFFFF"/>
                </w:rPr>
                <m:t>= 2</m:t>
              </m:r>
            </m:e>
            <m:sup>
              <m:r>
                <w:rPr>
                  <w:rFonts w:ascii="Cambria Math" w:hAnsi="Cambria Math" w:cs="Helvetica"/>
                  <w:shd w:val="clear" w:color="auto" w:fill="FFFFFF"/>
                </w:rPr>
                <m:t>k</m:t>
              </m:r>
            </m:sup>
          </m:sSup>
          <m:r>
            <w:rPr>
              <w:rFonts w:ascii="Cambria Math" w:hAnsi="Cambria Math" w:cs="Helvetica"/>
              <w:shd w:val="clear" w:color="auto" w:fill="FFFFFF"/>
            </w:rPr>
            <m:t>×S×</m:t>
          </m:r>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8σ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r>
            <w:rPr>
              <w:rFonts w:ascii="Cambria Math" w:eastAsiaTheme="minorEastAsia"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m:t>
              </m:r>
            </m:sup>
          </m:sSup>
          <m:r>
            <w:rPr>
              <w:rFonts w:ascii="Cambria Math" w:hAnsi="Cambria Math" w:cs="Helvetica"/>
              <w:shd w:val="clear" w:color="auto" w:fill="FFFFFF"/>
            </w:rPr>
            <m:t>×S×</m:t>
          </m:r>
          <m:func>
            <m:funcPr>
              <m:ctrlPr>
                <w:rPr>
                  <w:rFonts w:ascii="Cambria Math" w:hAnsi="Cambria Math" w:cs="Helvetica"/>
                  <w:i/>
                  <w:shd w:val="clear" w:color="auto" w:fill="FFFFFF"/>
                </w:rPr>
              </m:ctrlPr>
            </m:funcPr>
            <m:fName>
              <m:r>
                <m:rPr>
                  <m:scr m:val="double-struck"/>
                  <m:sty m:val="p"/>
                </m:rPr>
                <w:rPr>
                  <w:rFonts w:ascii="Cambria Math" w:hAnsi="Cambria Math" w:cs="Helvetica"/>
                  <w:shd w:val="clear" w:color="auto" w:fill="FFFFFF"/>
                </w:rPr>
                <m:t>E</m:t>
              </m:r>
            </m:fName>
            <m:e>
              <m:r>
                <w:rPr>
                  <w:rFonts w:ascii="Cambria Math" w:hAnsi="Cambria Math" w:cs="Helvetica"/>
                  <w:shd w:val="clear" w:color="auto" w:fill="FFFFFF"/>
                </w:rPr>
                <m:t>log</m:t>
              </m:r>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num>
                    <m:den>
                      <m:r>
                        <w:rPr>
                          <w:rFonts w:ascii="Cambria Math" w:hAnsi="Cambria Math" w:cs="Helvetica"/>
                          <w:shd w:val="clear" w:color="auto" w:fill="FFFFFF"/>
                        </w:rPr>
                        <m:t>8</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r>
                    <w:rPr>
                      <w:rFonts w:ascii="Cambria Math" w:hAnsi="Cambria Math" w:cs="Helvetica"/>
                      <w:shd w:val="clear" w:color="auto" w:fill="FFFFFF"/>
                    </w:rPr>
                    <m:t>×</m:t>
                  </m:r>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r>
                        <w:rPr>
                          <w:rFonts w:ascii="Cambria Math" w:hAnsi="Cambria Math" w:cs="Helvetica"/>
                          <w:shd w:val="clear" w:color="auto" w:fill="FFFFFF"/>
                        </w:rPr>
                        <m:t xml:space="preserve">   </m:t>
                      </m:r>
                    </m:e>
                  </m:nary>
                </m:e>
              </m:d>
            </m:e>
          </m:func>
        </m:oMath>
      </m:oMathPara>
    </w:p>
    <w:p w14:paraId="6A01FCEA" w14:textId="05163121" w:rsidR="002D4EF6" w:rsidRPr="00BA2D02" w:rsidRDefault="004107E0" w:rsidP="002473AC">
      <w:pPr>
        <w:jc w:val="both"/>
        <w:rPr>
          <w:rFonts w:ascii="Helvetica" w:eastAsiaTheme="minorEastAsia" w:hAnsi="Helvetica" w:cs="Helvetica"/>
          <w:shd w:val="clear" w:color="auto" w:fill="FFFFFF"/>
        </w:rPr>
      </w:pPr>
      <w:bookmarkStart w:id="10" w:name="_Hlk76998443"/>
      <m:oMathPara>
        <m:oMath>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r>
            <m:rPr>
              <m:sty m:val="p"/>
            </m:rPr>
            <w:rPr>
              <w:rFonts w:ascii="Cambria Math" w:eastAsiaTheme="minorEastAsia" w:hAnsi="Cambria Math" w:cs="Helvetica"/>
              <w:shd w:val="clear" w:color="auto" w:fill="FFFFFF"/>
            </w:rPr>
            <m:t xml:space="preserve"> log⁡( 1+ </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8σ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 xml:space="preserve">× </m:t>
          </m:r>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r>
                <w:rPr>
                  <w:rFonts w:ascii="Cambria Math" w:eastAsiaTheme="minorEastAsia" w:hAnsi="Cambria Math" w:cs="Helvetica"/>
                  <w:shd w:val="clear" w:color="auto" w:fill="FFFFFF"/>
                </w:rPr>
                <m:t>‖</m:t>
              </m:r>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j</m:t>
                  </m:r>
                </m:sub>
                <m:sup>
                  <m:r>
                    <w:rPr>
                      <w:rFonts w:ascii="Cambria Math" w:eastAsiaTheme="minorEastAsia" w:hAnsi="Cambria Math" w:cs="Helvetica"/>
                      <w:shd w:val="clear" w:color="auto" w:fill="FFFFFF"/>
                    </w:rPr>
                    <m:t>2</m:t>
                  </m:r>
                </m:sup>
              </m:sSubSup>
              <m:r>
                <w:rPr>
                  <w:rFonts w:ascii="Cambria Math" w:eastAsiaTheme="minorEastAsia" w:hAnsi="Cambria Math" w:cs="Helvetica"/>
                  <w:shd w:val="clear" w:color="auto" w:fill="FFFFFF"/>
                </w:rPr>
                <m:t xml:space="preserve">‖)    </m:t>
              </m:r>
            </m:e>
          </m:nary>
        </m:oMath>
      </m:oMathPara>
      <w:bookmarkEnd w:id="10"/>
    </w:p>
    <w:p w14:paraId="3FFEFC00" w14:textId="2B44BCAB" w:rsidR="002D4EF6" w:rsidRPr="00BA2D02" w:rsidRDefault="002B6A15" w:rsidP="002473AC">
      <w:pPr>
        <w:jc w:val="both"/>
        <w:rPr>
          <w:rFonts w:ascii="Helvetica" w:eastAsiaTheme="minorEastAsia" w:hAnsi="Helvetica" w:cs="Helvetica"/>
          <w:shd w:val="clear" w:color="auto" w:fill="FFFFFF"/>
        </w:rPr>
      </w:pPr>
      <m:oMathPara>
        <m:oMath>
          <m:r>
            <m:rPr>
              <m:sty m:val="bi"/>
            </m:rPr>
            <w:rPr>
              <w:rFonts w:ascii="Cambria Math" w:hAnsi="Cambria Math" w:cs="Arial"/>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1</m:t>
                  </m:r>
                </m:num>
                <m:den>
                  <m:r>
                    <w:rPr>
                      <w:rFonts w:ascii="Cambria Math" w:eastAsiaTheme="minorEastAsia" w:hAnsi="Cambria Math" w:cs="Helvetica"/>
                      <w:shd w:val="clear" w:color="auto" w:fill="FFFFFF"/>
                    </w:rPr>
                    <m:t>8</m:t>
                  </m:r>
                </m:den>
              </m:f>
            </m:e>
          </m:nary>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j</m:t>
                          </m:r>
                        </m:sub>
                        <m:sup>
                          <m:r>
                            <w:rPr>
                              <w:rFonts w:ascii="Cambria Math" w:eastAsiaTheme="minorEastAsia" w:hAnsi="Cambria Math" w:cs="Helvetica"/>
                              <w:shd w:val="clear" w:color="auto" w:fill="FFFFFF"/>
                            </w:rPr>
                            <m:t>2</m:t>
                          </m:r>
                        </m:sup>
                      </m:sSubSup>
                    </m:e>
                  </m:d>
                </m:e>
              </m:d>
            </m:e>
          </m:func>
        </m:oMath>
      </m:oMathPara>
    </w:p>
    <w:p w14:paraId="0706A405" w14:textId="488775CC" w:rsidR="00025796" w:rsidRPr="00BA2D02" w:rsidRDefault="00025796" w:rsidP="002473AC">
      <w:pPr>
        <w:jc w:val="both"/>
        <w:rPr>
          <w:rFonts w:ascii="Helvetica" w:eastAsiaTheme="minorEastAsia" w:hAnsi="Helvetica" w:cs="Helvetica"/>
          <w:shd w:val="clear" w:color="auto" w:fill="FFFFFF"/>
        </w:rPr>
      </w:pPr>
      <m:oMathPara>
        <m:oMath>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1</m:t>
                          </m:r>
                        </m:sub>
                        <m:sup>
                          <m:r>
                            <w:rPr>
                              <w:rFonts w:ascii="Cambria Math" w:eastAsiaTheme="minorEastAsia" w:hAnsi="Cambria Math" w:cs="Helvetica"/>
                              <w:shd w:val="clear" w:color="auto" w:fill="FFFFFF"/>
                            </w:rPr>
                            <m:t>2</m:t>
                          </m:r>
                        </m:sup>
                      </m:sSubSup>
                    </m:e>
                  </m:d>
                </m:e>
              </m:d>
              <m:r>
                <m:rPr>
                  <m:scr m:val="double-struck"/>
                </m:rPr>
                <w:rPr>
                  <w:rFonts w:ascii="Cambria Math" w:eastAsiaTheme="minorEastAsia" w:hAnsi="Cambria Math" w:cs="Helvetica"/>
                  <w:shd w:val="clear" w:color="auto" w:fill="FFFFFF"/>
                </w:rPr>
                <m:t xml:space="preserve">=E </m:t>
              </m:r>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R</m:t>
                  </m:r>
                </m:e>
                <m:sub>
                  <m:r>
                    <w:rPr>
                      <w:rFonts w:ascii="Cambria Math" w:eastAsiaTheme="minorEastAsia" w:hAnsi="Cambria Math" w:cs="Helvetica"/>
                      <w:shd w:val="clear" w:color="auto" w:fill="FFFFFF"/>
                    </w:rPr>
                    <m:t>2</m:t>
                  </m:r>
                </m:sub>
              </m:sSub>
            </m:e>
          </m:func>
        </m:oMath>
      </m:oMathPara>
    </w:p>
    <w:p w14:paraId="1BA56FE9" w14:textId="04A59B5B" w:rsidR="004107E0" w:rsidRDefault="004107E0" w:rsidP="002473AC">
      <w:pPr>
        <w:jc w:val="both"/>
        <w:rPr>
          <w:rFonts w:eastAsiaTheme="minorEastAsia" w:cs="Arial"/>
          <w:shd w:val="clear" w:color="auto" w:fill="FFFFFF"/>
        </w:rPr>
      </w:pPr>
      <w:r>
        <w:rPr>
          <w:rFonts w:eastAsiaTheme="minorEastAsia" w:cs="Arial"/>
          <w:shd w:val="clear" w:color="auto" w:fill="FFFFFF"/>
        </w:rPr>
        <w:t xml:space="preserve">where the first inequality arises from the argument given earlier, and the second equality follows from the equality between the trace of a matrix and the sum of its eigenvalues. </w:t>
      </w:r>
      <w:r w:rsidR="00D075D8" w:rsidRPr="00D075D8">
        <w:rPr>
          <w:rFonts w:eastAsiaTheme="minorEastAsia" w:cs="Arial"/>
          <w:shd w:val="clear" w:color="auto" w:fill="FFFFFF"/>
        </w:rPr>
        <w:t>Physically, the first inequality captures the performance gain obtained by splitting the power over the different spatial degrees of freedom.</w:t>
      </w:r>
      <w:r w:rsidR="00D075D8">
        <w:rPr>
          <w:rFonts w:eastAsiaTheme="minorEastAsia" w:cs="Arial"/>
          <w:shd w:val="clear" w:color="auto" w:fill="FFFFFF"/>
        </w:rPr>
        <w:t xml:space="preserve"> </w:t>
      </w:r>
      <w:r>
        <w:rPr>
          <w:rFonts w:eastAsiaTheme="minorEastAsia" w:cs="Arial"/>
          <w:shd w:val="clear" w:color="auto" w:fill="FFFFFF"/>
        </w:rPr>
        <w:t>The second inequality follows from the fact the fact that the logarithm function</w:t>
      </w:r>
      <w:r w:rsidR="00025796">
        <w:rPr>
          <w:rFonts w:eastAsiaTheme="minorEastAsia" w:cs="Arial"/>
          <w:shd w:val="clear" w:color="auto" w:fill="FFFFFF"/>
        </w:rPr>
        <w:t xml:space="preserve"> is concave and </w:t>
      </w:r>
      <w:r w:rsidR="00D075D8">
        <w:rPr>
          <w:rFonts w:eastAsiaTheme="minorEastAsia" w:cs="Arial"/>
          <w:shd w:val="clear" w:color="auto" w:fill="FFFFFF"/>
        </w:rPr>
        <w:t xml:space="preserve">by an application of </w:t>
      </w:r>
      <w:r w:rsidR="00025796">
        <w:rPr>
          <w:rFonts w:eastAsiaTheme="minorEastAsia" w:cs="Arial"/>
          <w:shd w:val="clear" w:color="auto" w:fill="FFFFFF"/>
        </w:rPr>
        <w:t>Jensen’s inequality.</w:t>
      </w:r>
      <w:r w:rsidR="007278C7">
        <w:rPr>
          <w:rFonts w:eastAsiaTheme="minorEastAsia" w:cs="Arial"/>
          <w:shd w:val="clear" w:color="auto" w:fill="FFFFFF"/>
        </w:rPr>
        <w:t xml:space="preserve"> We </w:t>
      </w:r>
      <w:r w:rsidR="007278C7">
        <w:rPr>
          <w:rFonts w:eastAsiaTheme="minorEastAsia" w:cs="Arial"/>
          <w:shd w:val="clear" w:color="auto" w:fill="FFFFFF"/>
        </w:rPr>
        <w:lastRenderedPageBreak/>
        <w:t xml:space="preserve">see from </w:t>
      </w:r>
      <w:r w:rsidR="007278C7">
        <w:rPr>
          <w:rFonts w:eastAsiaTheme="minorEastAsia" w:cs="Arial"/>
          <w:shd w:val="clear" w:color="auto" w:fill="FFFFFF"/>
        </w:rPr>
        <w:fldChar w:fldCharType="begin"/>
      </w:r>
      <w:r w:rsidR="007278C7">
        <w:rPr>
          <w:rFonts w:eastAsiaTheme="minorEastAsia" w:cs="Arial"/>
          <w:shd w:val="clear" w:color="auto" w:fill="FFFFFF"/>
        </w:rPr>
        <w:instrText xml:space="preserve"> REF _Ref77000622 \h </w:instrText>
      </w:r>
      <w:r w:rsidR="007278C7">
        <w:rPr>
          <w:rFonts w:eastAsiaTheme="minorEastAsia" w:cs="Arial"/>
          <w:shd w:val="clear" w:color="auto" w:fill="FFFFFF"/>
        </w:rPr>
      </w:r>
      <w:r w:rsidR="007278C7">
        <w:rPr>
          <w:rFonts w:eastAsiaTheme="minorEastAsia" w:cs="Arial"/>
          <w:shd w:val="clear" w:color="auto" w:fill="FFFFFF"/>
        </w:rPr>
        <w:fldChar w:fldCharType="separate"/>
      </w:r>
      <w:r w:rsidR="00D21D4D" w:rsidRPr="003F0B8B">
        <w:t xml:space="preserve">Table </w:t>
      </w:r>
      <w:r w:rsidR="00D21D4D">
        <w:rPr>
          <w:i/>
          <w:iCs/>
          <w:noProof/>
        </w:rPr>
        <w:t>11</w:t>
      </w:r>
      <w:r w:rsidR="007278C7">
        <w:rPr>
          <w:rFonts w:eastAsiaTheme="minorEastAsia" w:cs="Arial"/>
          <w:shd w:val="clear" w:color="auto" w:fill="FFFFFF"/>
        </w:rPr>
        <w:fldChar w:fldCharType="end"/>
      </w:r>
      <w:r w:rsidR="007278C7">
        <w:rPr>
          <w:rFonts w:eastAsiaTheme="minorEastAsia" w:cs="Arial"/>
          <w:shd w:val="clear" w:color="auto" w:fill="FFFFFF"/>
        </w:rPr>
        <w:t xml:space="preserve"> </w:t>
      </w:r>
      <w:r w:rsidR="007278C7" w:rsidRPr="002533A5">
        <w:rPr>
          <w:rFonts w:eastAsiaTheme="minorEastAsia" w:cs="Arial"/>
          <w:shd w:val="clear" w:color="auto" w:fill="FFFFFF"/>
        </w:rPr>
        <w:t xml:space="preserve">that </w:t>
      </w:r>
      <m:oMath>
        <m:r>
          <m:rPr>
            <m:scr m:val="double-struck"/>
          </m:rPr>
          <w:rPr>
            <w:rFonts w:ascii="Cambria Math" w:eastAsiaTheme="minorEastAsia" w:hAnsi="Cambria Math" w:cs="Arial"/>
            <w:shd w:val="clear" w:color="auto" w:fill="FFFFFF"/>
          </w:rPr>
          <m:t>E</m:t>
        </m:r>
        <m:sSub>
          <m:sSubPr>
            <m:ctrlPr>
              <w:rPr>
                <w:rFonts w:ascii="Cambria Math" w:eastAsiaTheme="minorEastAsia" w:hAnsi="Cambria Math" w:cs="Arial"/>
                <w:i/>
                <w:shd w:val="clear" w:color="auto" w:fill="FFFFFF"/>
              </w:rPr>
            </m:ctrlPr>
          </m:sSubPr>
          <m:e>
            <m:r>
              <w:rPr>
                <w:rFonts w:ascii="Cambria Math" w:eastAsiaTheme="minorEastAsia" w:hAnsi="Cambria Math" w:cs="Arial"/>
                <w:shd w:val="clear" w:color="auto" w:fill="FFFFFF"/>
              </w:rPr>
              <m:t>R</m:t>
            </m:r>
          </m:e>
          <m:sub>
            <m:r>
              <w:rPr>
                <w:rFonts w:ascii="Cambria Math" w:eastAsiaTheme="minorEastAsia" w:hAnsi="Cambria Math" w:cs="Arial"/>
                <w:shd w:val="clear" w:color="auto" w:fill="FFFFFF"/>
              </w:rPr>
              <m:t>1</m:t>
            </m:r>
          </m:sub>
        </m:sSub>
        <m:r>
          <w:rPr>
            <w:rFonts w:ascii="Cambria Math" w:eastAsiaTheme="minorEastAsia" w:hAnsi="Cambria Math" w:cs="Arial"/>
            <w:shd w:val="clear" w:color="auto" w:fill="FFFFFF"/>
          </w:rPr>
          <m:t xml:space="preserve">=1942.26 Mbps, </m:t>
        </m:r>
      </m:oMath>
      <w:r w:rsidR="007278C7" w:rsidRPr="002533A5">
        <w:rPr>
          <w:rFonts w:eastAsiaTheme="minorEastAsia" w:cs="Arial"/>
          <w:shd w:val="clear" w:color="auto" w:fill="FFFFFF"/>
        </w:rPr>
        <w:t xml:space="preserve">whereas </w:t>
      </w:r>
      <m:oMath>
        <m:r>
          <m:rPr>
            <m:scr m:val="double-struck"/>
          </m:rPr>
          <w:rPr>
            <w:rFonts w:ascii="Cambria Math" w:eastAsiaTheme="minorEastAsia" w:hAnsi="Cambria Math" w:cs="Arial"/>
            <w:shd w:val="clear" w:color="auto" w:fill="FFFFFF"/>
          </w:rPr>
          <m:t>E</m:t>
        </m:r>
        <m:sSub>
          <m:sSubPr>
            <m:ctrlPr>
              <w:rPr>
                <w:rFonts w:ascii="Cambria Math" w:eastAsiaTheme="minorEastAsia" w:hAnsi="Cambria Math" w:cs="Arial"/>
                <w:i/>
                <w:shd w:val="clear" w:color="auto" w:fill="FFFFFF"/>
              </w:rPr>
            </m:ctrlPr>
          </m:sSubPr>
          <m:e>
            <m:r>
              <w:rPr>
                <w:rFonts w:ascii="Cambria Math" w:eastAsiaTheme="minorEastAsia" w:hAnsi="Cambria Math" w:cs="Arial"/>
                <w:shd w:val="clear" w:color="auto" w:fill="FFFFFF"/>
              </w:rPr>
              <m:t>R</m:t>
            </m:r>
          </m:e>
          <m:sub>
            <m:r>
              <w:rPr>
                <w:rFonts w:ascii="Cambria Math" w:eastAsiaTheme="minorEastAsia" w:hAnsi="Cambria Math" w:cs="Arial"/>
                <w:shd w:val="clear" w:color="auto" w:fill="FFFFFF"/>
              </w:rPr>
              <m:t>2</m:t>
            </m:r>
          </m:sub>
        </m:sSub>
        <m:r>
          <w:rPr>
            <w:rFonts w:ascii="Cambria Math" w:eastAsiaTheme="minorEastAsia" w:hAnsi="Cambria Math" w:cs="Arial"/>
            <w:shd w:val="clear" w:color="auto" w:fill="FFFFFF"/>
          </w:rPr>
          <m:t>=418.46 Mbps</m:t>
        </m:r>
      </m:oMath>
      <w:r w:rsidR="007278C7" w:rsidRPr="002533A5">
        <w:rPr>
          <w:rFonts w:eastAsiaTheme="minorEastAsia" w:cs="Arial"/>
          <w:shd w:val="clear" w:color="auto" w:fill="FFFFFF"/>
        </w:rPr>
        <w:t xml:space="preserve">, showing the large effect of the two inequalities in the above argument. </w:t>
      </w:r>
    </w:p>
    <w:p w14:paraId="7F374BD0" w14:textId="60D2A297" w:rsidR="005F0C00" w:rsidRPr="00B837F6" w:rsidRDefault="002473AC" w:rsidP="00B837F6">
      <w:pPr>
        <w:pStyle w:val="Heading2"/>
        <w:spacing w:after="240"/>
        <w:rPr>
          <w:rFonts w:ascii="Arial" w:hAnsi="Arial" w:cs="Arial"/>
          <w:b/>
          <w:bCs/>
          <w:shd w:val="clear" w:color="auto" w:fill="FFFFFF"/>
        </w:rPr>
      </w:pPr>
      <w:r w:rsidRPr="00B837F6">
        <w:rPr>
          <w:rFonts w:ascii="Arial" w:hAnsi="Arial" w:cs="Arial"/>
          <w:b/>
          <w:bCs/>
          <w:shd w:val="clear" w:color="auto" w:fill="FFFFFF"/>
        </w:rPr>
        <w:t>Exercise</w:t>
      </w:r>
      <w:r w:rsidR="002533A5">
        <w:rPr>
          <w:rFonts w:ascii="Arial" w:hAnsi="Arial" w:cs="Arial"/>
          <w:b/>
          <w:bCs/>
          <w:shd w:val="clear" w:color="auto" w:fill="FFFFFF"/>
        </w:rPr>
        <w:t>s</w:t>
      </w:r>
      <w:r w:rsidR="00B837F6">
        <w:rPr>
          <w:rFonts w:ascii="Arial" w:hAnsi="Arial" w:cs="Arial"/>
          <w:b/>
          <w:bCs/>
          <w:shd w:val="clear" w:color="auto" w:fill="FFFFFF"/>
        </w:rPr>
        <w:t>:</w:t>
      </w:r>
    </w:p>
    <w:p w14:paraId="65EC14FF" w14:textId="2CD8ECE2" w:rsidR="002473AC" w:rsidRPr="002533A5" w:rsidRDefault="002473AC" w:rsidP="005F0C00">
      <w:pPr>
        <w:pStyle w:val="ListParagraph"/>
        <w:numPr>
          <w:ilvl w:val="0"/>
          <w:numId w:val="10"/>
        </w:numPr>
        <w:jc w:val="both"/>
        <w:rPr>
          <w:rFonts w:cs="Arial"/>
          <w:shd w:val="clear" w:color="auto" w:fill="FFFFFF"/>
        </w:rPr>
      </w:pPr>
      <w:r w:rsidRPr="005F0C00">
        <w:rPr>
          <w:rFonts w:cs="Arial"/>
          <w:shd w:val="clear" w:color="auto" w:fill="FFFFFF"/>
        </w:rPr>
        <w:t xml:space="preserve">Carefully explain your observations. Also, place the UEs at different distances from the </w:t>
      </w:r>
      <w:proofErr w:type="spellStart"/>
      <w:r w:rsidRPr="002533A5">
        <w:rPr>
          <w:rFonts w:cs="Arial"/>
          <w:shd w:val="clear" w:color="auto" w:fill="FFFFFF"/>
        </w:rPr>
        <w:t>gNB</w:t>
      </w:r>
      <w:proofErr w:type="spellEnd"/>
      <w:r w:rsidRPr="002533A5">
        <w:rPr>
          <w:rFonts w:cs="Arial"/>
          <w:shd w:val="clear" w:color="auto" w:fill="FFFFFF"/>
        </w:rPr>
        <w:t xml:space="preserve"> and see how the throughput changes. Again, explain your observations.</w:t>
      </w:r>
    </w:p>
    <w:p w14:paraId="59E98158" w14:textId="77777777" w:rsidR="00304659" w:rsidRPr="002533A5" w:rsidRDefault="00304659" w:rsidP="00304659">
      <w:pPr>
        <w:pStyle w:val="ListParagraph"/>
        <w:numPr>
          <w:ilvl w:val="0"/>
          <w:numId w:val="10"/>
        </w:numPr>
        <w:jc w:val="both"/>
        <w:rPr>
          <w:rFonts w:cs="Arial"/>
          <w:shd w:val="clear" w:color="auto" w:fill="FFFFFF"/>
        </w:rPr>
      </w:pPr>
      <w:r w:rsidRPr="002533A5">
        <w:t>Vary the height of UEs (as this also effects pathloss) and see how the throughput changes. Again, explain your observations.</w:t>
      </w:r>
    </w:p>
    <w:p w14:paraId="19046D80" w14:textId="77777777" w:rsidR="00304659" w:rsidRPr="005F0C00" w:rsidRDefault="00304659" w:rsidP="00304659">
      <w:pPr>
        <w:pStyle w:val="ListParagraph"/>
        <w:jc w:val="both"/>
        <w:rPr>
          <w:rFonts w:cs="Arial"/>
          <w:shd w:val="clear" w:color="auto" w:fill="FFFFFF"/>
        </w:rPr>
      </w:pPr>
    </w:p>
    <w:sectPr w:rsidR="00304659" w:rsidRPr="005F0C0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0D0A2" w14:textId="77777777" w:rsidR="005C4A50" w:rsidRDefault="005C4A50" w:rsidP="001E12F6">
      <w:pPr>
        <w:spacing w:after="0" w:line="240" w:lineRule="auto"/>
      </w:pPr>
      <w:r>
        <w:separator/>
      </w:r>
    </w:p>
  </w:endnote>
  <w:endnote w:type="continuationSeparator" w:id="0">
    <w:p w14:paraId="66D4FF6F" w14:textId="77777777" w:rsidR="005C4A50" w:rsidRDefault="005C4A50" w:rsidP="001E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10">
    <w:altName w:val="Malgun Gothic"/>
    <w:panose1 w:val="00000000000000000000"/>
    <w:charset w:val="81"/>
    <w:family w:val="auto"/>
    <w:notTrueType/>
    <w:pitch w:val="default"/>
    <w:sig w:usb0="00000001" w:usb1="09060000" w:usb2="00000010" w:usb3="00000000" w:csb0="00080000" w:csb1="00000000"/>
  </w:font>
  <w:font w:name="CMR10">
    <w:altName w:val="Malgun Gothic"/>
    <w:panose1 w:val="00000000000000000000"/>
    <w:charset w:val="81"/>
    <w:family w:val="auto"/>
    <w:notTrueType/>
    <w:pitch w:val="default"/>
    <w:sig w:usb0="00000001" w:usb1="09060000" w:usb2="00000010" w:usb3="00000000" w:csb0="00080000" w:csb1="00000000"/>
  </w:font>
  <w:font w:name="Tunga">
    <w:panose1 w:val="00000400000000000000"/>
    <w:charset w:val="00"/>
    <w:family w:val="swiss"/>
    <w:pitch w:val="variable"/>
    <w:sig w:usb0="004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FDD0" w14:textId="3FF34F5D" w:rsidR="00392176" w:rsidRDefault="00392176">
    <w:pPr>
      <w:pStyle w:val="Footer"/>
    </w:pPr>
  </w:p>
  <w:p w14:paraId="74388430" w14:textId="41A32F13" w:rsidR="00392176" w:rsidRDefault="00392176">
    <w:pPr>
      <w:pStyle w:val="Footer"/>
    </w:pPr>
  </w:p>
  <w:p w14:paraId="2C51CF7C" w14:textId="59918AE2" w:rsidR="00392176" w:rsidRDefault="00392176">
    <w:pPr>
      <w:pStyle w:val="Footer"/>
    </w:pPr>
  </w:p>
  <w:p w14:paraId="3F89DAD7" w14:textId="269D42AC" w:rsidR="00392176" w:rsidRDefault="00392176">
    <w:pPr>
      <w:pStyle w:val="Footer"/>
    </w:pPr>
  </w:p>
  <w:p w14:paraId="7A138EC8" w14:textId="77777777" w:rsidR="00392176" w:rsidRDefault="00392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D9E0D" w14:textId="77777777" w:rsidR="005C4A50" w:rsidRDefault="005C4A50" w:rsidP="001E12F6">
      <w:pPr>
        <w:spacing w:after="0" w:line="240" w:lineRule="auto"/>
      </w:pPr>
      <w:r>
        <w:separator/>
      </w:r>
    </w:p>
  </w:footnote>
  <w:footnote w:type="continuationSeparator" w:id="0">
    <w:p w14:paraId="6487FDC4" w14:textId="77777777" w:rsidR="005C4A50" w:rsidRDefault="005C4A50" w:rsidP="001E12F6">
      <w:pPr>
        <w:spacing w:after="0" w:line="240" w:lineRule="auto"/>
      </w:pPr>
      <w:r>
        <w:continuationSeparator/>
      </w:r>
    </w:p>
  </w:footnote>
  <w:footnote w:id="1">
    <w:p w14:paraId="78C7FCE1" w14:textId="77777777" w:rsidR="007731EB" w:rsidRPr="00640326" w:rsidRDefault="007731EB" w:rsidP="00CC35E0">
      <w:pPr>
        <w:pStyle w:val="FootnoteText"/>
        <w:rPr>
          <w:rFonts w:cs="Arial"/>
          <w:sz w:val="18"/>
          <w:szCs w:val="18"/>
        </w:rPr>
      </w:pPr>
      <w:r w:rsidRPr="00640326">
        <w:rPr>
          <w:rStyle w:val="FootnoteReference"/>
          <w:rFonts w:cs="Arial"/>
          <w:sz w:val="18"/>
          <w:szCs w:val="18"/>
        </w:rPr>
        <w:footnoteRef/>
      </w:r>
      <w:r w:rsidRPr="00640326">
        <w:rPr>
          <w:rFonts w:cs="Arial"/>
          <w:sz w:val="18"/>
          <w:szCs w:val="18"/>
        </w:rPr>
        <w:t xml:space="preserve"> We mean the saturation or full buffer case. There is always a packet in the </w:t>
      </w:r>
      <w:proofErr w:type="spellStart"/>
      <w:r w:rsidRPr="00640326">
        <w:rPr>
          <w:rFonts w:cs="Arial"/>
          <w:sz w:val="18"/>
          <w:szCs w:val="18"/>
        </w:rPr>
        <w:t>gNB</w:t>
      </w:r>
      <w:proofErr w:type="spellEnd"/>
      <w:r w:rsidRPr="00640326">
        <w:rPr>
          <w:rFonts w:cs="Arial"/>
          <w:sz w:val="18"/>
          <w:szCs w:val="18"/>
        </w:rPr>
        <w:t xml:space="preserve"> queue to transmit; the queue is never empty.</w:t>
      </w:r>
    </w:p>
  </w:footnote>
  <w:footnote w:id="2">
    <w:p w14:paraId="18F79EAC" w14:textId="2298A688" w:rsidR="00640326" w:rsidRPr="002533A5" w:rsidRDefault="00640326" w:rsidP="00CC35E0">
      <w:pPr>
        <w:autoSpaceDE w:val="0"/>
        <w:autoSpaceDN w:val="0"/>
        <w:adjustRightInd w:val="0"/>
        <w:spacing w:after="0" w:line="240" w:lineRule="auto"/>
        <w:rPr>
          <w:rFonts w:cs="Arial"/>
          <w:sz w:val="18"/>
          <w:szCs w:val="18"/>
        </w:rPr>
      </w:pPr>
      <w:r w:rsidRPr="00640326">
        <w:rPr>
          <w:rStyle w:val="FootnoteReference"/>
          <w:rFonts w:cs="Arial"/>
          <w:sz w:val="18"/>
          <w:szCs w:val="18"/>
        </w:rPr>
        <w:footnoteRef/>
      </w:r>
      <w:r w:rsidRPr="00640326">
        <w:rPr>
          <w:rFonts w:cs="Arial"/>
          <w:sz w:val="18"/>
          <w:szCs w:val="18"/>
        </w:rPr>
        <w:t xml:space="preserve"> Explanation on the Wishart Matrix, </w:t>
      </w:r>
      <m:oMath>
        <m:r>
          <w:rPr>
            <w:rFonts w:ascii="Cambria Math" w:eastAsia="Calibri" w:hAnsi="Cambria Math" w:cs="Arial"/>
            <w:sz w:val="18"/>
            <w:szCs w:val="18"/>
            <w:lang w:eastAsia="en-IN"/>
          </w:rPr>
          <m:t xml:space="preserve">W=H </m:t>
        </m:r>
        <m:sSup>
          <m:sSupPr>
            <m:ctrlPr>
              <w:rPr>
                <w:rFonts w:ascii="Cambria Math" w:eastAsia="Calibri" w:hAnsi="Cambria Math" w:cs="Arial"/>
                <w:i/>
                <w:sz w:val="18"/>
                <w:szCs w:val="18"/>
                <w:lang w:eastAsia="en-IN"/>
              </w:rPr>
            </m:ctrlPr>
          </m:sSupPr>
          <m:e>
            <m:r>
              <w:rPr>
                <w:rFonts w:ascii="Cambria Math" w:eastAsia="Calibri" w:hAnsi="Cambria Math" w:cs="Arial"/>
                <w:sz w:val="18"/>
                <w:szCs w:val="18"/>
                <w:lang w:eastAsia="en-IN"/>
              </w:rPr>
              <m:t>H</m:t>
            </m:r>
          </m:e>
          <m:sup>
            <m:r>
              <w:rPr>
                <w:rFonts w:ascii="Cambria Math" w:eastAsia="Calibri" w:hAnsi="Cambria Math" w:cs="Arial"/>
                <w:sz w:val="18"/>
                <w:szCs w:val="18"/>
                <w:lang w:eastAsia="en-IN"/>
              </w:rPr>
              <m:t>†</m:t>
            </m:r>
          </m:sup>
        </m:sSup>
      </m:oMath>
      <w:r w:rsidRPr="00640326">
        <w:rPr>
          <w:rFonts w:eastAsiaTheme="minorEastAsia" w:cs="Arial"/>
          <w:sz w:val="18"/>
          <w:szCs w:val="18"/>
          <w:lang w:eastAsia="en-IN"/>
        </w:rPr>
        <w:t xml:space="preserve"> and it’s eigen </w:t>
      </w:r>
      <w:r w:rsidRPr="002533A5">
        <w:rPr>
          <w:rFonts w:eastAsiaTheme="minorEastAsia" w:cs="Arial"/>
          <w:sz w:val="18"/>
          <w:szCs w:val="18"/>
          <w:lang w:eastAsia="en-IN"/>
        </w:rPr>
        <w:t xml:space="preserve">values </w:t>
      </w:r>
      <w:r w:rsidR="008C1451" w:rsidRPr="002533A5">
        <w:rPr>
          <w:rFonts w:eastAsiaTheme="minorEastAsia" w:cs="Arial"/>
          <w:sz w:val="18"/>
          <w:szCs w:val="18"/>
          <w:lang w:eastAsia="en-IN"/>
        </w:rPr>
        <w:t>is</w:t>
      </w:r>
      <w:r w:rsidRPr="002533A5">
        <w:rPr>
          <w:rFonts w:eastAsiaTheme="minorEastAsia" w:cs="Arial"/>
          <w:sz w:val="18"/>
          <w:szCs w:val="18"/>
          <w:lang w:eastAsia="en-IN"/>
        </w:rPr>
        <w:t xml:space="preserve"> provided in the experiment titled “</w:t>
      </w:r>
      <w:r w:rsidRPr="002533A5">
        <w:rPr>
          <w:rFonts w:cs="Arial"/>
          <w:sz w:val="18"/>
          <w:szCs w:val="18"/>
        </w:rPr>
        <w:t xml:space="preserve">MIMO Beamforming in 5G: A start with MISO and </w:t>
      </w:r>
      <w:r w:rsidR="00CC35E0" w:rsidRPr="002533A5">
        <w:rPr>
          <w:rFonts w:cs="Arial"/>
          <w:sz w:val="18"/>
          <w:szCs w:val="18"/>
        </w:rPr>
        <w:t>SIMO.</w:t>
      </w:r>
    </w:p>
  </w:footnote>
  <w:footnote w:id="3">
    <w:p w14:paraId="5C74C2AC" w14:textId="2251A0BE" w:rsidR="00546E46" w:rsidRPr="00546E46" w:rsidRDefault="00546E46" w:rsidP="00546E46">
      <w:pPr>
        <w:spacing w:after="0" w:line="240" w:lineRule="auto"/>
        <w:jc w:val="both"/>
        <w:rPr>
          <w:rFonts w:eastAsia="Calibri" w:cs="Tunga"/>
          <w:lang w:eastAsia="en-IN"/>
        </w:rPr>
      </w:pPr>
      <w:r w:rsidRPr="002533A5">
        <w:rPr>
          <w:rStyle w:val="FootnoteReference"/>
        </w:rPr>
        <w:footnoteRef/>
      </w:r>
      <w:r w:rsidRPr="002533A5">
        <w:t xml:space="preserve"> </w:t>
      </w:r>
      <w:r w:rsidRPr="002533A5">
        <w:rPr>
          <w:rFonts w:eastAsia="Calibri" w:cs="Tunga"/>
          <w:sz w:val="18"/>
          <w:szCs w:val="18"/>
          <w:lang w:eastAsia="en-IN"/>
        </w:rPr>
        <w:t xml:space="preserve">Note that the eigenvectors are not required as they are only a part of the receive </w:t>
      </w:r>
      <w:r w:rsidRPr="00A91E00">
        <w:rPr>
          <w:rFonts w:eastAsia="Calibri" w:cs="Tunga"/>
          <w:sz w:val="18"/>
          <w:szCs w:val="18"/>
          <w:lang w:eastAsia="en-IN"/>
        </w:rPr>
        <w:t>and transmit signal processing</w:t>
      </w:r>
      <w:r w:rsidR="00284CF4">
        <w:rPr>
          <w:rFonts w:eastAsia="Calibri" w:cs="Tunga"/>
          <w:sz w:val="18"/>
          <w:szCs w:val="18"/>
          <w:lang w:eastAsia="en-IN"/>
        </w:rPr>
        <w:t xml:space="preserve">; </w:t>
      </w:r>
      <w:r w:rsidRPr="00A91E00">
        <w:rPr>
          <w:rFonts w:eastAsia="Calibri" w:cs="Tunga"/>
          <w:sz w:val="18"/>
          <w:szCs w:val="18"/>
          <w:lang w:eastAsia="en-IN"/>
        </w:rPr>
        <w:t>NetSim only needs to work with the equivalent symbol-by-symbol flat fading SISO channels.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554D"/>
    <w:multiLevelType w:val="hybridMultilevel"/>
    <w:tmpl w:val="87B24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977CB"/>
    <w:multiLevelType w:val="hybridMultilevel"/>
    <w:tmpl w:val="0DAE252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B2211"/>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D36B5B"/>
    <w:multiLevelType w:val="hybridMultilevel"/>
    <w:tmpl w:val="7E2CF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06338"/>
    <w:multiLevelType w:val="hybridMultilevel"/>
    <w:tmpl w:val="CDF82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A2875"/>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0D509F"/>
    <w:multiLevelType w:val="hybridMultilevel"/>
    <w:tmpl w:val="BA24671E"/>
    <w:lvl w:ilvl="0" w:tplc="49EEB72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E30B7B"/>
    <w:multiLevelType w:val="hybridMultilevel"/>
    <w:tmpl w:val="60BEC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624E4C"/>
    <w:multiLevelType w:val="hybridMultilevel"/>
    <w:tmpl w:val="17961CBC"/>
    <w:lvl w:ilvl="0" w:tplc="35F0B5E2">
      <w:start w:val="1"/>
      <w:numFmt w:val="decimal"/>
      <w:lvlText w:val="C%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7F0C64"/>
    <w:multiLevelType w:val="hybridMultilevel"/>
    <w:tmpl w:val="A8206D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C526BF"/>
    <w:multiLevelType w:val="hybridMultilevel"/>
    <w:tmpl w:val="FFF641A4"/>
    <w:lvl w:ilvl="0" w:tplc="1E40E0F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2F0E12"/>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E923B2"/>
    <w:multiLevelType w:val="hybridMultilevel"/>
    <w:tmpl w:val="238E6EC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1716A8C"/>
    <w:multiLevelType w:val="hybridMultilevel"/>
    <w:tmpl w:val="6E504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0A34D5"/>
    <w:multiLevelType w:val="hybridMultilevel"/>
    <w:tmpl w:val="F75409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37D46F1"/>
    <w:multiLevelType w:val="hybridMultilevel"/>
    <w:tmpl w:val="79F87C76"/>
    <w:lvl w:ilvl="0" w:tplc="FCA26538">
      <w:start w:val="1"/>
      <w:numFmt w:val="decimal"/>
      <w:lvlText w:val="A%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0F0DF3"/>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2967860">
    <w:abstractNumId w:val="6"/>
  </w:num>
  <w:num w:numId="2" w16cid:durableId="1156651186">
    <w:abstractNumId w:val="16"/>
  </w:num>
  <w:num w:numId="3" w16cid:durableId="497503871">
    <w:abstractNumId w:val="11"/>
  </w:num>
  <w:num w:numId="4" w16cid:durableId="819806184">
    <w:abstractNumId w:val="2"/>
  </w:num>
  <w:num w:numId="5" w16cid:durableId="8217827">
    <w:abstractNumId w:val="5"/>
  </w:num>
  <w:num w:numId="6" w16cid:durableId="192773192">
    <w:abstractNumId w:val="3"/>
  </w:num>
  <w:num w:numId="7" w16cid:durableId="1105424476">
    <w:abstractNumId w:val="0"/>
  </w:num>
  <w:num w:numId="8" w16cid:durableId="889801986">
    <w:abstractNumId w:val="9"/>
  </w:num>
  <w:num w:numId="9" w16cid:durableId="1880968890">
    <w:abstractNumId w:val="1"/>
  </w:num>
  <w:num w:numId="10" w16cid:durableId="234631352">
    <w:abstractNumId w:val="13"/>
  </w:num>
  <w:num w:numId="11" w16cid:durableId="691998413">
    <w:abstractNumId w:val="7"/>
  </w:num>
  <w:num w:numId="12" w16cid:durableId="1961185349">
    <w:abstractNumId w:val="15"/>
  </w:num>
  <w:num w:numId="13" w16cid:durableId="1624724681">
    <w:abstractNumId w:val="8"/>
  </w:num>
  <w:num w:numId="14" w16cid:durableId="2137992383">
    <w:abstractNumId w:val="10"/>
  </w:num>
  <w:num w:numId="15" w16cid:durableId="1061027865">
    <w:abstractNumId w:val="4"/>
  </w:num>
  <w:num w:numId="16" w16cid:durableId="364063737">
    <w:abstractNumId w:val="14"/>
  </w:num>
  <w:num w:numId="17" w16cid:durableId="5596797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E8"/>
    <w:rsid w:val="00002E71"/>
    <w:rsid w:val="0001237E"/>
    <w:rsid w:val="00017DDF"/>
    <w:rsid w:val="00025796"/>
    <w:rsid w:val="00026AC8"/>
    <w:rsid w:val="00031C1B"/>
    <w:rsid w:val="00031C5E"/>
    <w:rsid w:val="000367A4"/>
    <w:rsid w:val="0004635B"/>
    <w:rsid w:val="000504C4"/>
    <w:rsid w:val="00052385"/>
    <w:rsid w:val="00052D71"/>
    <w:rsid w:val="000741C5"/>
    <w:rsid w:val="00074B38"/>
    <w:rsid w:val="00081F77"/>
    <w:rsid w:val="000838A6"/>
    <w:rsid w:val="00090811"/>
    <w:rsid w:val="00091B35"/>
    <w:rsid w:val="00092ACD"/>
    <w:rsid w:val="00092C7E"/>
    <w:rsid w:val="00095512"/>
    <w:rsid w:val="000A3324"/>
    <w:rsid w:val="000B073D"/>
    <w:rsid w:val="000B1219"/>
    <w:rsid w:val="000B1CCD"/>
    <w:rsid w:val="000B632E"/>
    <w:rsid w:val="000C33E8"/>
    <w:rsid w:val="000C4331"/>
    <w:rsid w:val="000C6BDF"/>
    <w:rsid w:val="000D4985"/>
    <w:rsid w:val="000E3EEA"/>
    <w:rsid w:val="000F20D8"/>
    <w:rsid w:val="00100E65"/>
    <w:rsid w:val="001264C7"/>
    <w:rsid w:val="001328E1"/>
    <w:rsid w:val="001357D4"/>
    <w:rsid w:val="00140033"/>
    <w:rsid w:val="00142DC7"/>
    <w:rsid w:val="001468A2"/>
    <w:rsid w:val="001560FA"/>
    <w:rsid w:val="00163763"/>
    <w:rsid w:val="0018274B"/>
    <w:rsid w:val="001866DE"/>
    <w:rsid w:val="00193467"/>
    <w:rsid w:val="001956A9"/>
    <w:rsid w:val="001A440D"/>
    <w:rsid w:val="001B2520"/>
    <w:rsid w:val="001B2596"/>
    <w:rsid w:val="001B4C36"/>
    <w:rsid w:val="001C1D9A"/>
    <w:rsid w:val="001C6431"/>
    <w:rsid w:val="001E12F6"/>
    <w:rsid w:val="001E49E7"/>
    <w:rsid w:val="001E7FFC"/>
    <w:rsid w:val="001F2AF6"/>
    <w:rsid w:val="001F7B6F"/>
    <w:rsid w:val="00201593"/>
    <w:rsid w:val="002018FF"/>
    <w:rsid w:val="0020331E"/>
    <w:rsid w:val="00231838"/>
    <w:rsid w:val="00234473"/>
    <w:rsid w:val="00237DBA"/>
    <w:rsid w:val="00243EBD"/>
    <w:rsid w:val="002473AC"/>
    <w:rsid w:val="0025040F"/>
    <w:rsid w:val="002533A5"/>
    <w:rsid w:val="002628F8"/>
    <w:rsid w:val="002648D6"/>
    <w:rsid w:val="0028251B"/>
    <w:rsid w:val="00284CF4"/>
    <w:rsid w:val="00297FA7"/>
    <w:rsid w:val="002B1D33"/>
    <w:rsid w:val="002B6A15"/>
    <w:rsid w:val="002C4ED7"/>
    <w:rsid w:val="002D08C7"/>
    <w:rsid w:val="002D4EF6"/>
    <w:rsid w:val="002E5DB2"/>
    <w:rsid w:val="002E770D"/>
    <w:rsid w:val="002F1074"/>
    <w:rsid w:val="002F1737"/>
    <w:rsid w:val="002F282D"/>
    <w:rsid w:val="00300B89"/>
    <w:rsid w:val="00304659"/>
    <w:rsid w:val="00305BE9"/>
    <w:rsid w:val="00307287"/>
    <w:rsid w:val="00310944"/>
    <w:rsid w:val="00325765"/>
    <w:rsid w:val="003404EE"/>
    <w:rsid w:val="0034344B"/>
    <w:rsid w:val="0034757C"/>
    <w:rsid w:val="00350847"/>
    <w:rsid w:val="0035528B"/>
    <w:rsid w:val="00361683"/>
    <w:rsid w:val="003617A8"/>
    <w:rsid w:val="00373214"/>
    <w:rsid w:val="00392176"/>
    <w:rsid w:val="003927F0"/>
    <w:rsid w:val="00392CD2"/>
    <w:rsid w:val="00396225"/>
    <w:rsid w:val="003B02BB"/>
    <w:rsid w:val="003B402D"/>
    <w:rsid w:val="003C33E4"/>
    <w:rsid w:val="003C3D73"/>
    <w:rsid w:val="003C43AE"/>
    <w:rsid w:val="003C6669"/>
    <w:rsid w:val="003D16B7"/>
    <w:rsid w:val="003D2F1D"/>
    <w:rsid w:val="003E4A1D"/>
    <w:rsid w:val="003E5550"/>
    <w:rsid w:val="003E6875"/>
    <w:rsid w:val="003F0B8B"/>
    <w:rsid w:val="003F2CB4"/>
    <w:rsid w:val="004038D6"/>
    <w:rsid w:val="00403AFC"/>
    <w:rsid w:val="004107E0"/>
    <w:rsid w:val="0041394A"/>
    <w:rsid w:val="00420AD7"/>
    <w:rsid w:val="004348AE"/>
    <w:rsid w:val="004427DD"/>
    <w:rsid w:val="00444FEF"/>
    <w:rsid w:val="00452DF0"/>
    <w:rsid w:val="0046473B"/>
    <w:rsid w:val="0046688F"/>
    <w:rsid w:val="00472666"/>
    <w:rsid w:val="00486D6B"/>
    <w:rsid w:val="00497E8F"/>
    <w:rsid w:val="004A463B"/>
    <w:rsid w:val="004A4A16"/>
    <w:rsid w:val="004C55C7"/>
    <w:rsid w:val="004F72FD"/>
    <w:rsid w:val="00501A74"/>
    <w:rsid w:val="0050428C"/>
    <w:rsid w:val="00520A9B"/>
    <w:rsid w:val="00524C09"/>
    <w:rsid w:val="00540FC1"/>
    <w:rsid w:val="00541485"/>
    <w:rsid w:val="00542E4D"/>
    <w:rsid w:val="00546E46"/>
    <w:rsid w:val="00564FB7"/>
    <w:rsid w:val="00567DE1"/>
    <w:rsid w:val="00574AAB"/>
    <w:rsid w:val="00580B4E"/>
    <w:rsid w:val="0058131B"/>
    <w:rsid w:val="0058309C"/>
    <w:rsid w:val="005859A6"/>
    <w:rsid w:val="00591842"/>
    <w:rsid w:val="005A7EBD"/>
    <w:rsid w:val="005B5B54"/>
    <w:rsid w:val="005C4A50"/>
    <w:rsid w:val="005F0C00"/>
    <w:rsid w:val="005F1ACC"/>
    <w:rsid w:val="005F243F"/>
    <w:rsid w:val="005F561F"/>
    <w:rsid w:val="005F746D"/>
    <w:rsid w:val="006014C0"/>
    <w:rsid w:val="0060407C"/>
    <w:rsid w:val="0061558C"/>
    <w:rsid w:val="00616492"/>
    <w:rsid w:val="0062653A"/>
    <w:rsid w:val="006332DD"/>
    <w:rsid w:val="00640326"/>
    <w:rsid w:val="006465F3"/>
    <w:rsid w:val="00651421"/>
    <w:rsid w:val="0065635D"/>
    <w:rsid w:val="0065732E"/>
    <w:rsid w:val="00660A5D"/>
    <w:rsid w:val="006709AB"/>
    <w:rsid w:val="006809A2"/>
    <w:rsid w:val="006843AA"/>
    <w:rsid w:val="006872A3"/>
    <w:rsid w:val="00697CA3"/>
    <w:rsid w:val="006A132B"/>
    <w:rsid w:val="006A1B3C"/>
    <w:rsid w:val="006A2697"/>
    <w:rsid w:val="006A3446"/>
    <w:rsid w:val="006A646F"/>
    <w:rsid w:val="006B41CC"/>
    <w:rsid w:val="006B5E4D"/>
    <w:rsid w:val="006C77DC"/>
    <w:rsid w:val="006D4EE7"/>
    <w:rsid w:val="006F7F97"/>
    <w:rsid w:val="007023F3"/>
    <w:rsid w:val="00711154"/>
    <w:rsid w:val="007278C7"/>
    <w:rsid w:val="00734134"/>
    <w:rsid w:val="00735A37"/>
    <w:rsid w:val="007435BB"/>
    <w:rsid w:val="00757F1B"/>
    <w:rsid w:val="007605D6"/>
    <w:rsid w:val="007640E8"/>
    <w:rsid w:val="00770DE8"/>
    <w:rsid w:val="007731EB"/>
    <w:rsid w:val="007862AC"/>
    <w:rsid w:val="007A605F"/>
    <w:rsid w:val="007B31C2"/>
    <w:rsid w:val="007C5315"/>
    <w:rsid w:val="007C5BA2"/>
    <w:rsid w:val="007D1923"/>
    <w:rsid w:val="007E3706"/>
    <w:rsid w:val="00804328"/>
    <w:rsid w:val="00807457"/>
    <w:rsid w:val="00814E7F"/>
    <w:rsid w:val="00816930"/>
    <w:rsid w:val="008169EE"/>
    <w:rsid w:val="00817A5B"/>
    <w:rsid w:val="00826A8B"/>
    <w:rsid w:val="00871B33"/>
    <w:rsid w:val="0087397D"/>
    <w:rsid w:val="00873BD0"/>
    <w:rsid w:val="008762A0"/>
    <w:rsid w:val="00884A34"/>
    <w:rsid w:val="0088543F"/>
    <w:rsid w:val="00893B75"/>
    <w:rsid w:val="008A0A65"/>
    <w:rsid w:val="008B61DA"/>
    <w:rsid w:val="008C1451"/>
    <w:rsid w:val="008D10E1"/>
    <w:rsid w:val="008E6203"/>
    <w:rsid w:val="008F0FD1"/>
    <w:rsid w:val="008F607E"/>
    <w:rsid w:val="009218A9"/>
    <w:rsid w:val="00924364"/>
    <w:rsid w:val="0092605E"/>
    <w:rsid w:val="00931A6E"/>
    <w:rsid w:val="00941E60"/>
    <w:rsid w:val="00951ADA"/>
    <w:rsid w:val="00954C4B"/>
    <w:rsid w:val="00966098"/>
    <w:rsid w:val="00966921"/>
    <w:rsid w:val="009674DE"/>
    <w:rsid w:val="00987A52"/>
    <w:rsid w:val="009A1C64"/>
    <w:rsid w:val="009A2199"/>
    <w:rsid w:val="009A2326"/>
    <w:rsid w:val="009B3296"/>
    <w:rsid w:val="009C0735"/>
    <w:rsid w:val="009C1C3F"/>
    <w:rsid w:val="009C5AA1"/>
    <w:rsid w:val="009C6A34"/>
    <w:rsid w:val="009D13E8"/>
    <w:rsid w:val="009D1669"/>
    <w:rsid w:val="009D23E0"/>
    <w:rsid w:val="009D5882"/>
    <w:rsid w:val="009E4A00"/>
    <w:rsid w:val="009F73C7"/>
    <w:rsid w:val="00A0112A"/>
    <w:rsid w:val="00A04FD2"/>
    <w:rsid w:val="00A11E59"/>
    <w:rsid w:val="00A1380D"/>
    <w:rsid w:val="00A214BC"/>
    <w:rsid w:val="00A31B2E"/>
    <w:rsid w:val="00A424E6"/>
    <w:rsid w:val="00A44B7F"/>
    <w:rsid w:val="00A50599"/>
    <w:rsid w:val="00A51867"/>
    <w:rsid w:val="00A525DC"/>
    <w:rsid w:val="00A55E2A"/>
    <w:rsid w:val="00A57939"/>
    <w:rsid w:val="00A647F0"/>
    <w:rsid w:val="00A77712"/>
    <w:rsid w:val="00A807D8"/>
    <w:rsid w:val="00A91E00"/>
    <w:rsid w:val="00A93BDB"/>
    <w:rsid w:val="00AB11CA"/>
    <w:rsid w:val="00AC3B14"/>
    <w:rsid w:val="00AC6B89"/>
    <w:rsid w:val="00AD385D"/>
    <w:rsid w:val="00AD3BDD"/>
    <w:rsid w:val="00AD61D7"/>
    <w:rsid w:val="00AE2EF0"/>
    <w:rsid w:val="00AE561C"/>
    <w:rsid w:val="00AE652A"/>
    <w:rsid w:val="00AE6CF1"/>
    <w:rsid w:val="00AF051D"/>
    <w:rsid w:val="00AF2CD4"/>
    <w:rsid w:val="00B03CD7"/>
    <w:rsid w:val="00B0439E"/>
    <w:rsid w:val="00B12369"/>
    <w:rsid w:val="00B169B5"/>
    <w:rsid w:val="00B2277E"/>
    <w:rsid w:val="00B22905"/>
    <w:rsid w:val="00B25E54"/>
    <w:rsid w:val="00B308EF"/>
    <w:rsid w:val="00B33667"/>
    <w:rsid w:val="00B46B17"/>
    <w:rsid w:val="00B54E88"/>
    <w:rsid w:val="00B60911"/>
    <w:rsid w:val="00B67CC9"/>
    <w:rsid w:val="00B73118"/>
    <w:rsid w:val="00B737FC"/>
    <w:rsid w:val="00B74A3C"/>
    <w:rsid w:val="00B77F01"/>
    <w:rsid w:val="00B800BD"/>
    <w:rsid w:val="00B81BC0"/>
    <w:rsid w:val="00B837F6"/>
    <w:rsid w:val="00B91457"/>
    <w:rsid w:val="00BA2D02"/>
    <w:rsid w:val="00BA4288"/>
    <w:rsid w:val="00BA46A1"/>
    <w:rsid w:val="00BB049E"/>
    <w:rsid w:val="00BC3163"/>
    <w:rsid w:val="00BD1A31"/>
    <w:rsid w:val="00BD2038"/>
    <w:rsid w:val="00BE2E38"/>
    <w:rsid w:val="00BE5A36"/>
    <w:rsid w:val="00BF5CB7"/>
    <w:rsid w:val="00C00C22"/>
    <w:rsid w:val="00C07244"/>
    <w:rsid w:val="00C0753D"/>
    <w:rsid w:val="00C1117D"/>
    <w:rsid w:val="00C11D33"/>
    <w:rsid w:val="00C11F19"/>
    <w:rsid w:val="00C14BA0"/>
    <w:rsid w:val="00C21300"/>
    <w:rsid w:val="00C41A5C"/>
    <w:rsid w:val="00C4487A"/>
    <w:rsid w:val="00C469D9"/>
    <w:rsid w:val="00C46DBB"/>
    <w:rsid w:val="00C56FAB"/>
    <w:rsid w:val="00C7219B"/>
    <w:rsid w:val="00C87951"/>
    <w:rsid w:val="00C8797C"/>
    <w:rsid w:val="00CA1911"/>
    <w:rsid w:val="00CA256D"/>
    <w:rsid w:val="00CA479D"/>
    <w:rsid w:val="00CB4DB4"/>
    <w:rsid w:val="00CC1ADE"/>
    <w:rsid w:val="00CC2FD3"/>
    <w:rsid w:val="00CC35E0"/>
    <w:rsid w:val="00CC6AE4"/>
    <w:rsid w:val="00CD2B34"/>
    <w:rsid w:val="00CD3143"/>
    <w:rsid w:val="00D03F69"/>
    <w:rsid w:val="00D075D8"/>
    <w:rsid w:val="00D117C6"/>
    <w:rsid w:val="00D1348B"/>
    <w:rsid w:val="00D170FF"/>
    <w:rsid w:val="00D204F2"/>
    <w:rsid w:val="00D219AC"/>
    <w:rsid w:val="00D21D4D"/>
    <w:rsid w:val="00D22D16"/>
    <w:rsid w:val="00D27933"/>
    <w:rsid w:val="00D33A24"/>
    <w:rsid w:val="00D35759"/>
    <w:rsid w:val="00D4207B"/>
    <w:rsid w:val="00D54CDD"/>
    <w:rsid w:val="00D75CC3"/>
    <w:rsid w:val="00DA41CB"/>
    <w:rsid w:val="00DD3485"/>
    <w:rsid w:val="00DD6786"/>
    <w:rsid w:val="00DE2EEC"/>
    <w:rsid w:val="00E04617"/>
    <w:rsid w:val="00E12517"/>
    <w:rsid w:val="00E2616F"/>
    <w:rsid w:val="00E46E36"/>
    <w:rsid w:val="00E5384B"/>
    <w:rsid w:val="00E53902"/>
    <w:rsid w:val="00E54215"/>
    <w:rsid w:val="00E54BCC"/>
    <w:rsid w:val="00E676B3"/>
    <w:rsid w:val="00E83752"/>
    <w:rsid w:val="00EA18C2"/>
    <w:rsid w:val="00EA2301"/>
    <w:rsid w:val="00EE10C5"/>
    <w:rsid w:val="00EE1309"/>
    <w:rsid w:val="00EE3EE9"/>
    <w:rsid w:val="00EE7160"/>
    <w:rsid w:val="00EF3FC2"/>
    <w:rsid w:val="00F01901"/>
    <w:rsid w:val="00F05F7A"/>
    <w:rsid w:val="00F10A78"/>
    <w:rsid w:val="00F139A7"/>
    <w:rsid w:val="00F14E01"/>
    <w:rsid w:val="00F24B89"/>
    <w:rsid w:val="00F2799D"/>
    <w:rsid w:val="00F31EA7"/>
    <w:rsid w:val="00F46259"/>
    <w:rsid w:val="00F61BDC"/>
    <w:rsid w:val="00F66852"/>
    <w:rsid w:val="00F70C0F"/>
    <w:rsid w:val="00F72DDB"/>
    <w:rsid w:val="00F87581"/>
    <w:rsid w:val="00F941B2"/>
    <w:rsid w:val="00F961BE"/>
    <w:rsid w:val="00FA6F39"/>
    <w:rsid w:val="00FA7DB1"/>
    <w:rsid w:val="00FD29AF"/>
    <w:rsid w:val="00FD351A"/>
    <w:rsid w:val="00FD6495"/>
    <w:rsid w:val="00FF3D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F532"/>
  <w15:chartTrackingRefBased/>
  <w15:docId w15:val="{15D269A1-E76B-48EC-BD67-490D7C56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683"/>
    <w:rPr>
      <w:rFonts w:ascii="Arial" w:hAnsi="Arial"/>
    </w:rPr>
  </w:style>
  <w:style w:type="paragraph" w:styleId="Heading1">
    <w:name w:val="heading 1"/>
    <w:basedOn w:val="Normal"/>
    <w:next w:val="Normal"/>
    <w:link w:val="Heading1Char"/>
    <w:uiPriority w:val="9"/>
    <w:qFormat/>
    <w:rsid w:val="005F1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8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C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770DE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800BD"/>
    <w:rPr>
      <w:sz w:val="16"/>
      <w:szCs w:val="16"/>
    </w:rPr>
  </w:style>
  <w:style w:type="paragraph" w:styleId="CommentText">
    <w:name w:val="annotation text"/>
    <w:basedOn w:val="Normal"/>
    <w:link w:val="CommentTextChar"/>
    <w:uiPriority w:val="99"/>
    <w:semiHidden/>
    <w:unhideWhenUsed/>
    <w:rsid w:val="00B800BD"/>
    <w:pPr>
      <w:spacing w:line="240" w:lineRule="auto"/>
    </w:pPr>
    <w:rPr>
      <w:sz w:val="20"/>
      <w:szCs w:val="20"/>
    </w:rPr>
  </w:style>
  <w:style w:type="character" w:customStyle="1" w:styleId="CommentTextChar">
    <w:name w:val="Comment Text Char"/>
    <w:basedOn w:val="DefaultParagraphFont"/>
    <w:link w:val="CommentText"/>
    <w:uiPriority w:val="99"/>
    <w:semiHidden/>
    <w:rsid w:val="00B800BD"/>
    <w:rPr>
      <w:sz w:val="20"/>
      <w:szCs w:val="20"/>
    </w:rPr>
  </w:style>
  <w:style w:type="paragraph" w:styleId="CommentSubject">
    <w:name w:val="annotation subject"/>
    <w:basedOn w:val="CommentText"/>
    <w:next w:val="CommentText"/>
    <w:link w:val="CommentSubjectChar"/>
    <w:uiPriority w:val="99"/>
    <w:semiHidden/>
    <w:unhideWhenUsed/>
    <w:rsid w:val="00B800BD"/>
    <w:rPr>
      <w:b/>
      <w:bCs/>
    </w:rPr>
  </w:style>
  <w:style w:type="character" w:customStyle="1" w:styleId="CommentSubjectChar">
    <w:name w:val="Comment Subject Char"/>
    <w:basedOn w:val="CommentTextChar"/>
    <w:link w:val="CommentSubject"/>
    <w:uiPriority w:val="99"/>
    <w:semiHidden/>
    <w:rsid w:val="00B800BD"/>
    <w:rPr>
      <w:b/>
      <w:bCs/>
      <w:sz w:val="20"/>
      <w:szCs w:val="20"/>
    </w:rPr>
  </w:style>
  <w:style w:type="character" w:customStyle="1" w:styleId="Heading1Char">
    <w:name w:val="Heading 1 Char"/>
    <w:basedOn w:val="DefaultParagraphFont"/>
    <w:link w:val="Heading1"/>
    <w:uiPriority w:val="9"/>
    <w:rsid w:val="005F1A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1ACC"/>
    <w:pPr>
      <w:ind w:left="720"/>
      <w:contextualSpacing/>
    </w:pPr>
  </w:style>
  <w:style w:type="table" w:styleId="TableGrid">
    <w:name w:val="Table Grid"/>
    <w:basedOn w:val="TableNormal"/>
    <w:uiPriority w:val="39"/>
    <w:rsid w:val="002E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E770D"/>
    <w:pPr>
      <w:outlineLvl w:val="9"/>
    </w:pPr>
    <w:rPr>
      <w:lang w:val="en-US"/>
    </w:rPr>
  </w:style>
  <w:style w:type="paragraph" w:styleId="TOC1">
    <w:name w:val="toc 1"/>
    <w:basedOn w:val="Normal"/>
    <w:next w:val="Normal"/>
    <w:autoRedefine/>
    <w:uiPriority w:val="39"/>
    <w:unhideWhenUsed/>
    <w:rsid w:val="002E770D"/>
    <w:pPr>
      <w:spacing w:after="100"/>
    </w:pPr>
  </w:style>
  <w:style w:type="character" w:styleId="Hyperlink">
    <w:name w:val="Hyperlink"/>
    <w:basedOn w:val="DefaultParagraphFont"/>
    <w:uiPriority w:val="99"/>
    <w:unhideWhenUsed/>
    <w:rsid w:val="002E770D"/>
    <w:rPr>
      <w:color w:val="0563C1" w:themeColor="hyperlink"/>
      <w:u w:val="single"/>
    </w:rPr>
  </w:style>
  <w:style w:type="paragraph" w:styleId="Header">
    <w:name w:val="header"/>
    <w:basedOn w:val="Normal"/>
    <w:link w:val="HeaderChar"/>
    <w:uiPriority w:val="99"/>
    <w:unhideWhenUsed/>
    <w:rsid w:val="001E1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2F6"/>
  </w:style>
  <w:style w:type="paragraph" w:styleId="Footer">
    <w:name w:val="footer"/>
    <w:basedOn w:val="Normal"/>
    <w:link w:val="FooterChar"/>
    <w:uiPriority w:val="99"/>
    <w:unhideWhenUsed/>
    <w:rsid w:val="001E1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2F6"/>
  </w:style>
  <w:style w:type="paragraph" w:styleId="FootnoteText">
    <w:name w:val="footnote text"/>
    <w:basedOn w:val="Normal"/>
    <w:link w:val="FootnoteTextChar"/>
    <w:uiPriority w:val="99"/>
    <w:semiHidden/>
    <w:unhideWhenUsed/>
    <w:rsid w:val="00F66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6852"/>
    <w:rPr>
      <w:sz w:val="20"/>
      <w:szCs w:val="20"/>
    </w:rPr>
  </w:style>
  <w:style w:type="character" w:styleId="FootnoteReference">
    <w:name w:val="footnote reference"/>
    <w:basedOn w:val="DefaultParagraphFont"/>
    <w:uiPriority w:val="99"/>
    <w:semiHidden/>
    <w:unhideWhenUsed/>
    <w:rsid w:val="00F66852"/>
    <w:rPr>
      <w:vertAlign w:val="superscript"/>
    </w:rPr>
  </w:style>
  <w:style w:type="character" w:styleId="PlaceholderText">
    <w:name w:val="Placeholder Text"/>
    <w:basedOn w:val="DefaultParagraphFont"/>
    <w:uiPriority w:val="99"/>
    <w:semiHidden/>
    <w:rsid w:val="00BD1A31"/>
    <w:rPr>
      <w:color w:val="808080"/>
    </w:rPr>
  </w:style>
  <w:style w:type="paragraph" w:styleId="NormalWeb">
    <w:name w:val="Normal (Web)"/>
    <w:basedOn w:val="Normal"/>
    <w:uiPriority w:val="99"/>
    <w:unhideWhenUsed/>
    <w:rsid w:val="00D03F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aliases w:val="cap"/>
    <w:basedOn w:val="Normal"/>
    <w:next w:val="Normal"/>
    <w:uiPriority w:val="35"/>
    <w:unhideWhenUsed/>
    <w:qFormat/>
    <w:rsid w:val="00C21300"/>
    <w:pPr>
      <w:spacing w:after="200" w:line="240" w:lineRule="auto"/>
    </w:pPr>
    <w:rPr>
      <w:i/>
      <w:iCs/>
      <w:color w:val="44546A" w:themeColor="text2"/>
      <w:sz w:val="18"/>
      <w:szCs w:val="18"/>
    </w:rPr>
  </w:style>
  <w:style w:type="paragraph" w:customStyle="1" w:styleId="yiv9917811796xydpb848fa1msonormal">
    <w:name w:val="yiv9917811796x_ydpb848fa1msonormal"/>
    <w:basedOn w:val="Normal"/>
    <w:rsid w:val="00C072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D38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4C4B"/>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100E65"/>
    <w:pPr>
      <w:spacing w:after="0" w:line="240" w:lineRule="auto"/>
    </w:pPr>
    <w:rPr>
      <w:rFonts w:ascii="Arial" w:hAnsi="Arial"/>
    </w:rPr>
  </w:style>
  <w:style w:type="character" w:styleId="UnresolvedMention">
    <w:name w:val="Unresolved Mention"/>
    <w:basedOn w:val="DefaultParagraphFont"/>
    <w:uiPriority w:val="99"/>
    <w:semiHidden/>
    <w:unhideWhenUsed/>
    <w:rsid w:val="00D21D4D"/>
    <w:rPr>
      <w:color w:val="605E5C"/>
      <w:shd w:val="clear" w:color="auto" w:fill="E1DFDD"/>
    </w:rPr>
  </w:style>
  <w:style w:type="character" w:styleId="FollowedHyperlink">
    <w:name w:val="FollowedHyperlink"/>
    <w:basedOn w:val="DefaultParagraphFont"/>
    <w:uiPriority w:val="99"/>
    <w:semiHidden/>
    <w:unhideWhenUsed/>
    <w:rsid w:val="00D21D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343">
      <w:bodyDiv w:val="1"/>
      <w:marLeft w:val="0"/>
      <w:marRight w:val="0"/>
      <w:marTop w:val="0"/>
      <w:marBottom w:val="0"/>
      <w:divBdr>
        <w:top w:val="none" w:sz="0" w:space="0" w:color="auto"/>
        <w:left w:val="none" w:sz="0" w:space="0" w:color="auto"/>
        <w:bottom w:val="none" w:sz="0" w:space="0" w:color="auto"/>
        <w:right w:val="none" w:sz="0" w:space="0" w:color="auto"/>
      </w:divBdr>
    </w:div>
    <w:div w:id="400447124">
      <w:bodyDiv w:val="1"/>
      <w:marLeft w:val="0"/>
      <w:marRight w:val="0"/>
      <w:marTop w:val="0"/>
      <w:marBottom w:val="0"/>
      <w:divBdr>
        <w:top w:val="none" w:sz="0" w:space="0" w:color="auto"/>
        <w:left w:val="none" w:sz="0" w:space="0" w:color="auto"/>
        <w:bottom w:val="none" w:sz="0" w:space="0" w:color="auto"/>
        <w:right w:val="none" w:sz="0" w:space="0" w:color="auto"/>
      </w:divBdr>
    </w:div>
    <w:div w:id="472479053">
      <w:bodyDiv w:val="1"/>
      <w:marLeft w:val="0"/>
      <w:marRight w:val="0"/>
      <w:marTop w:val="0"/>
      <w:marBottom w:val="0"/>
      <w:divBdr>
        <w:top w:val="none" w:sz="0" w:space="0" w:color="auto"/>
        <w:left w:val="none" w:sz="0" w:space="0" w:color="auto"/>
        <w:bottom w:val="none" w:sz="0" w:space="0" w:color="auto"/>
        <w:right w:val="none" w:sz="0" w:space="0" w:color="auto"/>
      </w:divBdr>
    </w:div>
    <w:div w:id="548223377">
      <w:bodyDiv w:val="1"/>
      <w:marLeft w:val="0"/>
      <w:marRight w:val="0"/>
      <w:marTop w:val="0"/>
      <w:marBottom w:val="0"/>
      <w:divBdr>
        <w:top w:val="none" w:sz="0" w:space="0" w:color="auto"/>
        <w:left w:val="none" w:sz="0" w:space="0" w:color="auto"/>
        <w:bottom w:val="none" w:sz="0" w:space="0" w:color="auto"/>
        <w:right w:val="none" w:sz="0" w:space="0" w:color="auto"/>
      </w:divBdr>
    </w:div>
    <w:div w:id="1156459941">
      <w:bodyDiv w:val="1"/>
      <w:marLeft w:val="0"/>
      <w:marRight w:val="0"/>
      <w:marTop w:val="0"/>
      <w:marBottom w:val="0"/>
      <w:divBdr>
        <w:top w:val="none" w:sz="0" w:space="0" w:color="auto"/>
        <w:left w:val="none" w:sz="0" w:space="0" w:color="auto"/>
        <w:bottom w:val="none" w:sz="0" w:space="0" w:color="auto"/>
        <w:right w:val="none" w:sz="0" w:space="0" w:color="auto"/>
      </w:divBdr>
    </w:div>
    <w:div w:id="1444617318">
      <w:bodyDiv w:val="1"/>
      <w:marLeft w:val="0"/>
      <w:marRight w:val="0"/>
      <w:marTop w:val="0"/>
      <w:marBottom w:val="0"/>
      <w:divBdr>
        <w:top w:val="none" w:sz="0" w:space="0" w:color="auto"/>
        <w:left w:val="none" w:sz="0" w:space="0" w:color="auto"/>
        <w:bottom w:val="none" w:sz="0" w:space="0" w:color="auto"/>
        <w:right w:val="none" w:sz="0" w:space="0" w:color="auto"/>
      </w:divBdr>
    </w:div>
    <w:div w:id="197494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5G_Experiments_v13_2_20/archive/refs/heads/main.zip%20"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30EA8B-DF5D-4A4A-8ABC-CBB7B4946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Ravi</dc:creator>
  <cp:keywords/>
  <dc:description/>
  <cp:lastModifiedBy>Nidhi mariswamy</cp:lastModifiedBy>
  <cp:revision>2</cp:revision>
  <cp:lastPrinted>2022-09-27T11:50:00Z</cp:lastPrinted>
  <dcterms:created xsi:type="dcterms:W3CDTF">2022-10-20T11:08:00Z</dcterms:created>
  <dcterms:modified xsi:type="dcterms:W3CDTF">2022-10-20T11:08:00Z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5986e9d72c0035aff125e5cb34e2e984f5d0b48d6e2f2450d2f5f2466d8d68e4</vt:lpwstr>
  </property>
</Properties>
</file>