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A121E" w14:textId="54F6FB2D" w:rsidR="005C68C2" w:rsidRPr="000616AA" w:rsidRDefault="00123EEB" w:rsidP="00664767">
      <w:pPr>
        <w:jc w:val="center"/>
        <w:rPr>
          <w:rFonts w:ascii="Arial" w:hAnsi="Arial" w:cs="Arial"/>
          <w:b/>
          <w:bCs/>
          <w:color w:val="0070C0"/>
          <w:sz w:val="32"/>
          <w:szCs w:val="40"/>
        </w:rPr>
      </w:pPr>
      <w:r w:rsidRPr="000616AA">
        <w:rPr>
          <w:rFonts w:ascii="Arial" w:hAnsi="Arial" w:cs="Arial"/>
          <w:b/>
          <w:bCs/>
          <w:noProof/>
          <w:color w:val="0070C0"/>
          <w:sz w:val="32"/>
          <w:szCs w:val="40"/>
          <w:lang w:eastAsia="en-IN"/>
        </w:rPr>
        <mc:AlternateContent>
          <mc:Choice Requires="wps">
            <w:drawing>
              <wp:anchor distT="0" distB="0" distL="114300" distR="114300" simplePos="0" relativeHeight="251653632" behindDoc="0" locked="0" layoutInCell="1" allowOverlap="1" wp14:anchorId="3A3EE186" wp14:editId="195E987D">
                <wp:simplePos x="0" y="0"/>
                <wp:positionH relativeFrom="column">
                  <wp:posOffset>-112395</wp:posOffset>
                </wp:positionH>
                <wp:positionV relativeFrom="paragraph">
                  <wp:posOffset>280670</wp:posOffset>
                </wp:positionV>
                <wp:extent cx="609981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099810" cy="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78A9A7" id="Straight Connector 1" o:spid="_x0000_s1026" style="position:absolute;flip:y;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85pt,22.1pt" to="471.4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" strokecolor="#4f81bd [3204]" strokeweight="1.5pt"/>
            </w:pict>
          </mc:Fallback>
        </mc:AlternateContent>
      </w:r>
      <w:r w:rsidR="00C12E33">
        <w:rPr>
          <w:rFonts w:ascii="Arial" w:hAnsi="Arial" w:cs="Arial"/>
          <w:b/>
          <w:bCs/>
          <w:noProof/>
          <w:color w:val="0070C0"/>
          <w:sz w:val="32"/>
          <w:szCs w:val="40"/>
          <w:lang w:eastAsia="en-IN"/>
        </w:rPr>
        <w:t>NetSim SUMO Interfacing with Python 3.6</w:t>
      </w:r>
    </w:p>
    <w:p w14:paraId="16DD0C58" w14:textId="43B0EE11" w:rsidR="00C12E33" w:rsidRDefault="009D00AA" w:rsidP="00BC6E57">
      <w:pPr>
        <w:jc w:val="both"/>
        <w:rPr>
          <w:rFonts w:ascii="Arial" w:hAnsi="Arial" w:cs="Arial"/>
          <w:sz w:val="20"/>
          <w:szCs w:val="20"/>
        </w:rPr>
      </w:pPr>
      <w:r w:rsidRPr="000616AA">
        <w:rPr>
          <w:rFonts w:ascii="Arial" w:hAnsi="Arial" w:cs="Arial"/>
          <w:b/>
          <w:color w:val="4F81BD" w:themeColor="accent1"/>
          <w:sz w:val="20"/>
          <w:szCs w:val="20"/>
        </w:rPr>
        <w:t xml:space="preserve">Software Used: </w:t>
      </w:r>
      <w:r w:rsidR="00381A13" w:rsidRPr="000616AA">
        <w:rPr>
          <w:rFonts w:ascii="Arial" w:hAnsi="Arial" w:cs="Arial"/>
          <w:sz w:val="20"/>
          <w:szCs w:val="20"/>
        </w:rPr>
        <w:t>NetSim Standard v11</w:t>
      </w:r>
      <w:r w:rsidRPr="000616AA">
        <w:rPr>
          <w:rFonts w:ascii="Arial" w:hAnsi="Arial" w:cs="Arial"/>
          <w:sz w:val="20"/>
          <w:szCs w:val="20"/>
        </w:rPr>
        <w:t xml:space="preserve">, </w:t>
      </w:r>
      <w:r w:rsidR="00C12E33" w:rsidRPr="00C12E33">
        <w:rPr>
          <w:rFonts w:ascii="Arial" w:hAnsi="Arial" w:cs="Arial"/>
          <w:sz w:val="20"/>
          <w:szCs w:val="20"/>
        </w:rPr>
        <w:t>python-3.6.8</w:t>
      </w:r>
      <w:r w:rsidR="00C12E33">
        <w:rPr>
          <w:rFonts w:ascii="Arial" w:hAnsi="Arial" w:cs="Arial"/>
          <w:sz w:val="20"/>
          <w:szCs w:val="20"/>
        </w:rPr>
        <w:t xml:space="preserve">, </w:t>
      </w:r>
      <w:r w:rsidR="00C12E33" w:rsidRPr="00C12E33">
        <w:rPr>
          <w:rFonts w:ascii="Arial" w:hAnsi="Arial" w:cs="Arial"/>
          <w:sz w:val="20"/>
          <w:szCs w:val="20"/>
        </w:rPr>
        <w:t>pywin32-224</w:t>
      </w:r>
    </w:p>
    <w:p w14:paraId="592C08D4" w14:textId="086EFD7A" w:rsidR="00C12E33" w:rsidRDefault="00C12E33" w:rsidP="00C12E33">
      <w:pPr>
        <w:autoSpaceDE w:val="0"/>
        <w:autoSpaceDN w:val="0"/>
        <w:adjustRightInd w:val="0"/>
        <w:spacing w:before="240" w:after="0" w:line="240" w:lineRule="auto"/>
        <w:jc w:val="both"/>
        <w:rPr>
          <w:rFonts w:ascii="Arial" w:hAnsi="Arial" w:cs="Arial"/>
          <w:color w:val="000000" w:themeColor="text1"/>
          <w:sz w:val="20"/>
          <w:szCs w:val="20"/>
        </w:rPr>
      </w:pPr>
      <w:r>
        <w:rPr>
          <w:rFonts w:ascii="Arial" w:hAnsi="Arial" w:cs="Arial"/>
          <w:color w:val="000000" w:themeColor="text1"/>
          <w:sz w:val="20"/>
          <w:szCs w:val="20"/>
        </w:rPr>
        <w:t xml:space="preserve">Vehicular </w:t>
      </w:r>
      <w:proofErr w:type="spellStart"/>
      <w:r>
        <w:rPr>
          <w:rFonts w:ascii="Arial" w:hAnsi="Arial" w:cs="Arial"/>
          <w:color w:val="000000" w:themeColor="text1"/>
          <w:sz w:val="20"/>
          <w:szCs w:val="20"/>
        </w:rPr>
        <w:t>Adhoc</w:t>
      </w:r>
      <w:proofErr w:type="spellEnd"/>
      <w:r>
        <w:rPr>
          <w:rFonts w:ascii="Arial" w:hAnsi="Arial" w:cs="Arial"/>
          <w:color w:val="000000" w:themeColor="text1"/>
          <w:sz w:val="20"/>
          <w:szCs w:val="20"/>
        </w:rPr>
        <w:t xml:space="preserve"> Networks (VANETs) have been quite a rapidly growing research area in the last few </w:t>
      </w:r>
      <w:r>
        <w:rPr>
          <w:rFonts w:ascii="Arial" w:hAnsi="Arial" w:cs="Arial"/>
          <w:color w:val="000000" w:themeColor="text1"/>
          <w:sz w:val="20"/>
          <w:szCs w:val="20"/>
        </w:rPr>
        <w:t>years and</w:t>
      </w:r>
      <w:r>
        <w:rPr>
          <w:rFonts w:ascii="Arial" w:hAnsi="Arial" w:cs="Arial"/>
          <w:color w:val="000000" w:themeColor="text1"/>
          <w:sz w:val="20"/>
          <w:szCs w:val="20"/>
        </w:rPr>
        <w:t xml:space="preserve"> has attracted much attention in both academia and industry.</w:t>
      </w:r>
      <w:r>
        <w:rPr>
          <w:rFonts w:ascii="Arial" w:hAnsi="Arial" w:cs="Arial"/>
          <w:color w:val="000000" w:themeColor="text1"/>
          <w:sz w:val="20"/>
          <w:szCs w:val="20"/>
        </w:rPr>
        <w:t xml:space="preserve"> </w:t>
      </w:r>
      <w:r>
        <w:rPr>
          <w:rFonts w:ascii="Arial" w:hAnsi="Arial" w:cs="Arial"/>
          <w:color w:val="000000" w:themeColor="text1"/>
          <w:sz w:val="20"/>
          <w:szCs w:val="20"/>
        </w:rPr>
        <w:t xml:space="preserve">Prior to the implementations of VANETs on the roads, realistic computer simulations of VANETs using a combination of Urban Mobility simulation and Network simulation are necessary. </w:t>
      </w:r>
      <w:r>
        <w:rPr>
          <w:rFonts w:ascii="Arial" w:hAnsi="Arial" w:cs="Arial"/>
          <w:color w:val="000000" w:themeColor="text1"/>
          <w:sz w:val="20"/>
          <w:szCs w:val="20"/>
        </w:rPr>
        <w:t>Typically,</w:t>
      </w:r>
      <w:r>
        <w:rPr>
          <w:rFonts w:ascii="Arial" w:hAnsi="Arial" w:cs="Arial"/>
          <w:color w:val="000000" w:themeColor="text1"/>
          <w:sz w:val="20"/>
          <w:szCs w:val="20"/>
        </w:rPr>
        <w:t xml:space="preserve"> a road traffic simulator and a network simulator </w:t>
      </w:r>
      <w:r>
        <w:rPr>
          <w:rFonts w:ascii="Arial" w:hAnsi="Arial" w:cs="Arial"/>
          <w:color w:val="000000" w:themeColor="text1"/>
          <w:sz w:val="20"/>
          <w:szCs w:val="20"/>
        </w:rPr>
        <w:t>are</w:t>
      </w:r>
      <w:r>
        <w:rPr>
          <w:rFonts w:ascii="Arial" w:hAnsi="Arial" w:cs="Arial"/>
          <w:color w:val="000000" w:themeColor="text1"/>
          <w:sz w:val="20"/>
          <w:szCs w:val="20"/>
        </w:rPr>
        <w:t xml:space="preserve"> combined to study the performance of VANETs.</w:t>
      </w:r>
    </w:p>
    <w:p w14:paraId="1A454F38" w14:textId="6CFB0F23" w:rsidR="00C12E33" w:rsidRDefault="00C12E33" w:rsidP="00C12E33">
      <w:pPr>
        <w:autoSpaceDE w:val="0"/>
        <w:autoSpaceDN w:val="0"/>
        <w:adjustRightInd w:val="0"/>
        <w:spacing w:before="240" w:after="0" w:line="240" w:lineRule="auto"/>
        <w:jc w:val="both"/>
        <w:rPr>
          <w:rFonts w:ascii="Arial" w:hAnsi="Arial" w:cs="Arial"/>
          <w:color w:val="000000" w:themeColor="text1"/>
          <w:sz w:val="20"/>
          <w:szCs w:val="20"/>
        </w:rPr>
      </w:pPr>
      <w:r>
        <w:rPr>
          <w:rFonts w:ascii="Arial" w:hAnsi="Arial" w:cs="Arial"/>
          <w:color w:val="000000" w:themeColor="text1"/>
          <w:sz w:val="20"/>
          <w:szCs w:val="20"/>
        </w:rPr>
        <w:t>NetSim network simulator offers seamless interfacing with open source road traffic simulator SUMO on this regard.</w:t>
      </w:r>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NetSim’s</w:t>
      </w:r>
      <w:proofErr w:type="spellEnd"/>
      <w:r>
        <w:rPr>
          <w:rFonts w:ascii="Arial" w:hAnsi="Arial" w:cs="Arial"/>
          <w:color w:val="000000" w:themeColor="text1"/>
          <w:sz w:val="20"/>
          <w:szCs w:val="20"/>
        </w:rPr>
        <w:t xml:space="preserve"> VANET simulation framework allows modelling VANETs per WAVE specifications, and covers IEEE1609, IEEE802.11p, SAE standard J2735.</w:t>
      </w:r>
    </w:p>
    <w:p w14:paraId="638816C2" w14:textId="742ABEE7" w:rsidR="00C12E33" w:rsidRDefault="00C12E33" w:rsidP="00C12E33">
      <w:pPr>
        <w:jc w:val="both"/>
        <w:rPr>
          <w:rFonts w:ascii="Arial" w:hAnsi="Arial" w:cs="Arial"/>
          <w:color w:val="000000" w:themeColor="text1"/>
          <w:sz w:val="20"/>
          <w:szCs w:val="20"/>
        </w:rPr>
      </w:pPr>
      <w:r>
        <w:rPr>
          <w:rFonts w:ascii="Arial" w:hAnsi="Arial" w:cs="Arial"/>
          <w:color w:val="000000" w:themeColor="text1"/>
          <w:sz w:val="20"/>
          <w:szCs w:val="20"/>
        </w:rPr>
        <w:t>NetSim provides facilities to customize various simulation parameters and provides extensive analysis on the network performance.</w:t>
      </w:r>
    </w:p>
    <w:p w14:paraId="469F6EAC" w14:textId="77777777" w:rsidR="0072217C" w:rsidRDefault="0072217C" w:rsidP="0072217C">
      <w:pPr>
        <w:autoSpaceDE w:val="0"/>
        <w:autoSpaceDN w:val="0"/>
        <w:adjustRightInd w:val="0"/>
        <w:spacing w:before="240" w:after="0" w:line="240" w:lineRule="auto"/>
        <w:jc w:val="both"/>
        <w:rPr>
          <w:rFonts w:ascii="Arial" w:hAnsi="Arial" w:cs="Arial"/>
          <w:color w:val="000000" w:themeColor="text1"/>
          <w:sz w:val="20"/>
          <w:szCs w:val="20"/>
        </w:rPr>
      </w:pPr>
      <w:r>
        <w:rPr>
          <w:rFonts w:ascii="Arial" w:hAnsi="Arial" w:cs="Arial"/>
          <w:color w:val="000000" w:themeColor="text1"/>
          <w:sz w:val="20"/>
          <w:szCs w:val="20"/>
        </w:rPr>
        <w:t>SUMO – Simulation of Urban Mobility is an open source, road traffic simulation package where we can model roads, vehicles, traffic signals etc.</w:t>
      </w:r>
      <w:r>
        <w:rPr>
          <w:rFonts w:ascii="Arial" w:hAnsi="Arial" w:cs="Arial"/>
          <w:color w:val="000000" w:themeColor="text1"/>
          <w:sz w:val="20"/>
          <w:szCs w:val="20"/>
        </w:rPr>
        <w:t xml:space="preserve"> </w:t>
      </w:r>
    </w:p>
    <w:p w14:paraId="2AD18AE7" w14:textId="5E6A0638" w:rsidR="0072217C" w:rsidRDefault="0072217C" w:rsidP="0072217C">
      <w:pPr>
        <w:autoSpaceDE w:val="0"/>
        <w:autoSpaceDN w:val="0"/>
        <w:adjustRightInd w:val="0"/>
        <w:spacing w:before="240" w:after="0" w:line="240" w:lineRule="auto"/>
        <w:jc w:val="both"/>
        <w:rPr>
          <w:rFonts w:ascii="Arial" w:hAnsi="Arial" w:cs="Arial"/>
          <w:color w:val="000000" w:themeColor="text1"/>
          <w:sz w:val="20"/>
          <w:szCs w:val="20"/>
        </w:rPr>
      </w:pPr>
      <w:r>
        <w:rPr>
          <w:rFonts w:ascii="Arial" w:hAnsi="Arial" w:cs="Arial"/>
          <w:color w:val="000000" w:themeColor="text1"/>
          <w:sz w:val="20"/>
          <w:szCs w:val="20"/>
        </w:rPr>
        <w:t>N</w:t>
      </w:r>
      <w:r>
        <w:rPr>
          <w:rFonts w:ascii="Arial" w:hAnsi="Arial" w:cs="Arial"/>
          <w:color w:val="000000" w:themeColor="text1"/>
          <w:sz w:val="20"/>
          <w:szCs w:val="20"/>
        </w:rPr>
        <w:t>etSim can take a SUMO network configuration as input and additionally instantiate network stack for each vehicle and the underlying protocols and the communication medium, facilitating VANET simulations. No additional effort is required to interface NetSim with SUMO. NetSim installer is bundled with SUMO and gets locally installed along with NetSim.</w:t>
      </w:r>
    </w:p>
    <w:p w14:paraId="247D6C09" w14:textId="77777777" w:rsidR="0072217C" w:rsidRDefault="0072217C" w:rsidP="0072217C">
      <w:pPr>
        <w:autoSpaceDE w:val="0"/>
        <w:autoSpaceDN w:val="0"/>
        <w:adjustRightInd w:val="0"/>
        <w:spacing w:before="240" w:after="0" w:line="240" w:lineRule="auto"/>
        <w:jc w:val="both"/>
        <w:rPr>
          <w:rFonts w:ascii="Arial" w:hAnsi="Arial" w:cs="Arial"/>
          <w:color w:val="000000" w:themeColor="text1"/>
          <w:sz w:val="20"/>
          <w:szCs w:val="20"/>
        </w:rPr>
      </w:pPr>
      <w:bookmarkStart w:id="0" w:name="_GoBack"/>
      <w:bookmarkEnd w:id="0"/>
    </w:p>
    <w:p w14:paraId="63934126" w14:textId="2DBC45E1" w:rsidR="00C12E33" w:rsidRDefault="00C12E33" w:rsidP="00C12E33">
      <w:pPr>
        <w:jc w:val="both"/>
        <w:rPr>
          <w:rFonts w:ascii="Arial" w:hAnsi="Arial" w:cs="Arial"/>
          <w:color w:val="000000" w:themeColor="text1"/>
          <w:sz w:val="20"/>
          <w:szCs w:val="20"/>
        </w:rPr>
      </w:pPr>
      <w:r>
        <w:rPr>
          <w:rFonts w:ascii="Arial" w:hAnsi="Arial" w:cs="Arial"/>
          <w:color w:val="000000" w:themeColor="text1"/>
          <w:sz w:val="20"/>
          <w:szCs w:val="20"/>
        </w:rPr>
        <w:t xml:space="preserve">NetSim versions starting from v9 to v11 are shipped with the following python </w:t>
      </w:r>
      <w:proofErr w:type="spellStart"/>
      <w:r>
        <w:rPr>
          <w:rFonts w:ascii="Arial" w:hAnsi="Arial" w:cs="Arial"/>
          <w:color w:val="000000" w:themeColor="text1"/>
          <w:sz w:val="20"/>
          <w:szCs w:val="20"/>
        </w:rPr>
        <w:t>scripst</w:t>
      </w:r>
      <w:proofErr w:type="spellEnd"/>
      <w:r>
        <w:rPr>
          <w:rFonts w:ascii="Arial" w:hAnsi="Arial" w:cs="Arial"/>
          <w:color w:val="000000" w:themeColor="text1"/>
          <w:sz w:val="20"/>
          <w:szCs w:val="20"/>
        </w:rPr>
        <w:t xml:space="preserve"> which are compatible with Python 2.7 and </w:t>
      </w:r>
      <w:proofErr w:type="spellStart"/>
      <w:r>
        <w:rPr>
          <w:rFonts w:ascii="Arial" w:hAnsi="Arial" w:cs="Arial"/>
          <w:color w:val="000000" w:themeColor="text1"/>
          <w:sz w:val="20"/>
          <w:szCs w:val="20"/>
        </w:rPr>
        <w:t>Pywin</w:t>
      </w:r>
      <w:proofErr w:type="spellEnd"/>
      <w:r>
        <w:rPr>
          <w:rFonts w:ascii="Arial" w:hAnsi="Arial" w:cs="Arial"/>
          <w:color w:val="000000" w:themeColor="text1"/>
          <w:sz w:val="20"/>
          <w:szCs w:val="20"/>
        </w:rPr>
        <w:t xml:space="preserve"> 32-220:</w:t>
      </w:r>
    </w:p>
    <w:p w14:paraId="057A3605" w14:textId="1D036757" w:rsidR="00C12E33" w:rsidRPr="00C12E33" w:rsidRDefault="00C12E33" w:rsidP="00C12E33">
      <w:pPr>
        <w:pStyle w:val="ListParagraph"/>
        <w:numPr>
          <w:ilvl w:val="0"/>
          <w:numId w:val="9"/>
        </w:numPr>
        <w:jc w:val="both"/>
        <w:rPr>
          <w:rFonts w:ascii="Arial" w:hAnsi="Arial" w:cs="Arial"/>
          <w:color w:val="000000" w:themeColor="text1"/>
          <w:sz w:val="20"/>
          <w:szCs w:val="20"/>
        </w:rPr>
      </w:pPr>
      <w:r w:rsidRPr="00C12E33">
        <w:rPr>
          <w:rFonts w:ascii="Arial" w:hAnsi="Arial" w:cs="Arial"/>
          <w:color w:val="000000" w:themeColor="text1"/>
          <w:sz w:val="20"/>
          <w:szCs w:val="20"/>
        </w:rPr>
        <w:t>SumoRun.py</w:t>
      </w:r>
    </w:p>
    <w:p w14:paraId="4ECD14EE" w14:textId="5B90C073" w:rsidR="00C12E33" w:rsidRDefault="00C12E33" w:rsidP="00C12E33">
      <w:pPr>
        <w:pStyle w:val="ListParagraph"/>
        <w:numPr>
          <w:ilvl w:val="0"/>
          <w:numId w:val="9"/>
        </w:numPr>
        <w:jc w:val="both"/>
        <w:rPr>
          <w:rFonts w:ascii="Arial" w:hAnsi="Arial" w:cs="Arial"/>
          <w:sz w:val="20"/>
          <w:szCs w:val="20"/>
        </w:rPr>
      </w:pPr>
      <w:r w:rsidRPr="00C12E33">
        <w:rPr>
          <w:rFonts w:ascii="Arial" w:hAnsi="Arial" w:cs="Arial"/>
          <w:sz w:val="20"/>
          <w:szCs w:val="20"/>
        </w:rPr>
        <w:t>DevicePlacement.py</w:t>
      </w:r>
    </w:p>
    <w:p w14:paraId="145D73F2" w14:textId="77777777" w:rsidR="002E3F40" w:rsidRDefault="002E3F40" w:rsidP="00C12E33">
      <w:pPr>
        <w:jc w:val="both"/>
        <w:rPr>
          <w:rFonts w:ascii="Arial" w:hAnsi="Arial" w:cs="Arial"/>
          <w:sz w:val="20"/>
          <w:szCs w:val="20"/>
        </w:rPr>
      </w:pPr>
      <w:r>
        <w:rPr>
          <w:rFonts w:ascii="Arial" w:hAnsi="Arial" w:cs="Arial"/>
          <w:sz w:val="20"/>
          <w:szCs w:val="20"/>
        </w:rPr>
        <w:t xml:space="preserve">Download the Project directory using the GitHub link. </w:t>
      </w:r>
    </w:p>
    <w:p w14:paraId="5B33DA69" w14:textId="14CCEAEE" w:rsidR="00C12E33" w:rsidRDefault="00C12E33" w:rsidP="00C12E33">
      <w:pPr>
        <w:jc w:val="both"/>
        <w:rPr>
          <w:rFonts w:ascii="Arial" w:hAnsi="Arial" w:cs="Arial"/>
          <w:sz w:val="20"/>
          <w:szCs w:val="20"/>
        </w:rPr>
      </w:pPr>
      <w:r>
        <w:rPr>
          <w:rFonts w:ascii="Arial" w:hAnsi="Arial" w:cs="Arial"/>
          <w:sz w:val="20"/>
          <w:szCs w:val="20"/>
        </w:rPr>
        <w:t xml:space="preserve">The python scripts present in the code </w:t>
      </w:r>
      <w:r w:rsidR="002E3F40">
        <w:rPr>
          <w:rFonts w:ascii="Arial" w:hAnsi="Arial" w:cs="Arial"/>
          <w:sz w:val="20"/>
          <w:szCs w:val="20"/>
        </w:rPr>
        <w:t xml:space="preserve">folder has been updated to support Python 3.6.8 and </w:t>
      </w:r>
      <w:proofErr w:type="spellStart"/>
      <w:r w:rsidR="002E3F40">
        <w:rPr>
          <w:rFonts w:ascii="Arial" w:hAnsi="Arial" w:cs="Arial"/>
          <w:sz w:val="20"/>
          <w:szCs w:val="20"/>
        </w:rPr>
        <w:t>Pywin</w:t>
      </w:r>
      <w:proofErr w:type="spellEnd"/>
      <w:r w:rsidR="002E3F40">
        <w:rPr>
          <w:rFonts w:ascii="Arial" w:hAnsi="Arial" w:cs="Arial"/>
          <w:sz w:val="20"/>
          <w:szCs w:val="20"/>
        </w:rPr>
        <w:t xml:space="preserve"> 32-220</w:t>
      </w:r>
    </w:p>
    <w:p w14:paraId="62D2926D" w14:textId="3D0AB850" w:rsidR="002E3F40" w:rsidRDefault="002E3F40" w:rsidP="00C12E33">
      <w:pPr>
        <w:jc w:val="both"/>
        <w:rPr>
          <w:rFonts w:ascii="Arial" w:hAnsi="Arial" w:cs="Arial"/>
          <w:sz w:val="20"/>
          <w:szCs w:val="20"/>
        </w:rPr>
      </w:pPr>
      <w:r>
        <w:rPr>
          <w:noProof/>
        </w:rPr>
        <w:drawing>
          <wp:inline distT="0" distB="0" distL="0" distR="0" wp14:anchorId="30F840CA" wp14:editId="5EC19F77">
            <wp:extent cx="4340807" cy="2682105"/>
            <wp:effectExtent l="0" t="0" r="317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5289" cy="2703411"/>
                    </a:xfrm>
                    <a:prstGeom prst="rect">
                      <a:avLst/>
                    </a:prstGeom>
                  </pic:spPr>
                </pic:pic>
              </a:graphicData>
            </a:graphic>
          </wp:inline>
        </w:drawing>
      </w:r>
    </w:p>
    <w:p w14:paraId="5F4D9C2B" w14:textId="0550947F" w:rsidR="002E3F40" w:rsidRDefault="002E3F40" w:rsidP="00C12E33">
      <w:pPr>
        <w:jc w:val="both"/>
        <w:rPr>
          <w:rFonts w:ascii="Arial" w:hAnsi="Arial" w:cs="Arial"/>
          <w:sz w:val="20"/>
          <w:szCs w:val="20"/>
        </w:rPr>
      </w:pPr>
      <w:r>
        <w:rPr>
          <w:rFonts w:ascii="Arial" w:hAnsi="Arial" w:cs="Arial"/>
          <w:sz w:val="20"/>
          <w:szCs w:val="20"/>
        </w:rPr>
        <w:t>Procedure:</w:t>
      </w:r>
    </w:p>
    <w:p w14:paraId="7F5D71E6" w14:textId="70676512" w:rsidR="002E3F40" w:rsidRDefault="002E3F40" w:rsidP="002E3F40">
      <w:pPr>
        <w:pStyle w:val="ListParagraph"/>
        <w:numPr>
          <w:ilvl w:val="0"/>
          <w:numId w:val="10"/>
        </w:numPr>
        <w:jc w:val="both"/>
        <w:rPr>
          <w:rFonts w:ascii="Arial" w:hAnsi="Arial" w:cs="Arial"/>
          <w:sz w:val="20"/>
          <w:szCs w:val="20"/>
        </w:rPr>
      </w:pPr>
      <w:r>
        <w:rPr>
          <w:rFonts w:ascii="Arial" w:hAnsi="Arial" w:cs="Arial"/>
          <w:sz w:val="20"/>
          <w:szCs w:val="20"/>
        </w:rPr>
        <w:lastRenderedPageBreak/>
        <w:t xml:space="preserve">Go to the Software’s folder and install the Python and </w:t>
      </w:r>
      <w:proofErr w:type="spellStart"/>
      <w:r>
        <w:rPr>
          <w:rFonts w:ascii="Arial" w:hAnsi="Arial" w:cs="Arial"/>
          <w:sz w:val="20"/>
          <w:szCs w:val="20"/>
        </w:rPr>
        <w:t>Pywin</w:t>
      </w:r>
      <w:proofErr w:type="spellEnd"/>
      <w:r>
        <w:rPr>
          <w:rFonts w:ascii="Arial" w:hAnsi="Arial" w:cs="Arial"/>
          <w:sz w:val="20"/>
          <w:szCs w:val="20"/>
        </w:rPr>
        <w:t xml:space="preserve"> software setup one after the other. </w:t>
      </w:r>
    </w:p>
    <w:p w14:paraId="499D59B3" w14:textId="6AF323CF" w:rsidR="002E3F40" w:rsidRPr="002E3F40" w:rsidRDefault="002E3F40" w:rsidP="002E3F40">
      <w:pPr>
        <w:tabs>
          <w:tab w:val="left" w:pos="4678"/>
        </w:tabs>
        <w:jc w:val="both"/>
        <w:rPr>
          <w:rFonts w:ascii="Arial" w:hAnsi="Arial" w:cs="Arial"/>
          <w:sz w:val="20"/>
          <w:szCs w:val="20"/>
        </w:rPr>
      </w:pPr>
      <w:r>
        <w:rPr>
          <w:noProof/>
        </w:rPr>
        <w:drawing>
          <wp:inline distT="0" distB="0" distL="0" distR="0" wp14:anchorId="0CB1AF11" wp14:editId="43914F6E">
            <wp:extent cx="4343400" cy="268370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3103" cy="2708239"/>
                    </a:xfrm>
                    <a:prstGeom prst="rect">
                      <a:avLst/>
                    </a:prstGeom>
                  </pic:spPr>
                </pic:pic>
              </a:graphicData>
            </a:graphic>
          </wp:inline>
        </w:drawing>
      </w:r>
    </w:p>
    <w:p w14:paraId="7F5A807C" w14:textId="77777777" w:rsidR="002E3F40" w:rsidRDefault="002E3F40" w:rsidP="002E3F40">
      <w:pPr>
        <w:pStyle w:val="ListParagraph"/>
        <w:numPr>
          <w:ilvl w:val="0"/>
          <w:numId w:val="10"/>
        </w:numPr>
        <w:jc w:val="both"/>
        <w:rPr>
          <w:rFonts w:ascii="Arial" w:hAnsi="Arial" w:cs="Arial"/>
          <w:sz w:val="20"/>
          <w:szCs w:val="20"/>
        </w:rPr>
      </w:pPr>
      <w:r>
        <w:rPr>
          <w:rFonts w:ascii="Arial" w:hAnsi="Arial" w:cs="Arial"/>
          <w:sz w:val="20"/>
          <w:szCs w:val="20"/>
        </w:rPr>
        <w:t>Copy the files DevicePlacement.py and SumoRun.py from the code folder.</w:t>
      </w:r>
    </w:p>
    <w:p w14:paraId="25658646" w14:textId="5FFAC02C" w:rsidR="002E3F40" w:rsidRDefault="002E3F40" w:rsidP="00BF7790">
      <w:pPr>
        <w:jc w:val="both"/>
        <w:rPr>
          <w:rFonts w:ascii="Arial" w:hAnsi="Arial" w:cs="Arial"/>
          <w:sz w:val="20"/>
          <w:szCs w:val="20"/>
        </w:rPr>
      </w:pPr>
      <w:r>
        <w:rPr>
          <w:noProof/>
        </w:rPr>
        <w:drawing>
          <wp:inline distT="0" distB="0" distL="0" distR="0" wp14:anchorId="49C8EA35" wp14:editId="27D7DBDD">
            <wp:extent cx="4359910" cy="269390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7690" cy="2711073"/>
                    </a:xfrm>
                    <a:prstGeom prst="rect">
                      <a:avLst/>
                    </a:prstGeom>
                  </pic:spPr>
                </pic:pic>
              </a:graphicData>
            </a:graphic>
          </wp:inline>
        </w:drawing>
      </w:r>
    </w:p>
    <w:p w14:paraId="31AB3246" w14:textId="435AADC3" w:rsidR="00BF7790" w:rsidRPr="00BF7790" w:rsidRDefault="00BF7790" w:rsidP="00BF7790">
      <w:pPr>
        <w:pStyle w:val="ListParagraph"/>
        <w:numPr>
          <w:ilvl w:val="0"/>
          <w:numId w:val="10"/>
        </w:numPr>
        <w:jc w:val="both"/>
        <w:rPr>
          <w:rFonts w:ascii="Arial" w:hAnsi="Arial" w:cs="Arial"/>
          <w:sz w:val="20"/>
          <w:szCs w:val="20"/>
        </w:rPr>
      </w:pPr>
      <w:r>
        <w:rPr>
          <w:rFonts w:ascii="Arial" w:hAnsi="Arial" w:cs="Arial"/>
          <w:sz w:val="20"/>
          <w:szCs w:val="20"/>
        </w:rPr>
        <w:t xml:space="preserve">Replace the copied files instead of the existing ones in </w:t>
      </w:r>
      <w:r w:rsidRPr="00BF7790">
        <w:rPr>
          <w:rFonts w:ascii="Arial" w:hAnsi="Arial" w:cs="Arial"/>
          <w:b/>
          <w:sz w:val="20"/>
          <w:szCs w:val="20"/>
        </w:rPr>
        <w:t>&lt;</w:t>
      </w:r>
      <w:proofErr w:type="spellStart"/>
      <w:r w:rsidRPr="00BF7790">
        <w:rPr>
          <w:rFonts w:ascii="Arial" w:hAnsi="Arial" w:cs="Arial"/>
          <w:b/>
          <w:sz w:val="20"/>
          <w:szCs w:val="20"/>
        </w:rPr>
        <w:t>NetSim_Install_Directory</w:t>
      </w:r>
      <w:proofErr w:type="spellEnd"/>
      <w:r w:rsidRPr="00BF7790">
        <w:rPr>
          <w:rFonts w:ascii="Arial" w:hAnsi="Arial" w:cs="Arial"/>
          <w:b/>
          <w:sz w:val="20"/>
          <w:szCs w:val="20"/>
        </w:rPr>
        <w:t>&gt;/bin</w:t>
      </w:r>
      <w:r>
        <w:rPr>
          <w:rFonts w:ascii="Arial" w:hAnsi="Arial" w:cs="Arial"/>
          <w:sz w:val="20"/>
          <w:szCs w:val="20"/>
        </w:rPr>
        <w:t xml:space="preserve"> folder.</w:t>
      </w:r>
    </w:p>
    <w:p w14:paraId="1479B68B" w14:textId="7E43DE12" w:rsidR="002E3F40" w:rsidRDefault="002E3F40" w:rsidP="002E3F40">
      <w:pPr>
        <w:jc w:val="both"/>
        <w:rPr>
          <w:rFonts w:ascii="Arial" w:hAnsi="Arial" w:cs="Arial"/>
          <w:sz w:val="20"/>
          <w:szCs w:val="20"/>
        </w:rPr>
      </w:pPr>
    </w:p>
    <w:p w14:paraId="27404FE5" w14:textId="08C8EF5B" w:rsidR="002E3F40" w:rsidRDefault="002E3F40" w:rsidP="002E3F40">
      <w:pPr>
        <w:jc w:val="both"/>
        <w:rPr>
          <w:rFonts w:ascii="Arial" w:hAnsi="Arial" w:cs="Arial"/>
          <w:sz w:val="20"/>
          <w:szCs w:val="20"/>
        </w:rPr>
      </w:pPr>
      <w:r>
        <w:rPr>
          <w:noProof/>
        </w:rPr>
        <w:lastRenderedPageBreak/>
        <w:drawing>
          <wp:inline distT="0" distB="0" distL="0" distR="0" wp14:anchorId="65DBE299" wp14:editId="48FD83AD">
            <wp:extent cx="4343400" cy="26716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1667" cy="2713669"/>
                    </a:xfrm>
                    <a:prstGeom prst="rect">
                      <a:avLst/>
                    </a:prstGeom>
                  </pic:spPr>
                </pic:pic>
              </a:graphicData>
            </a:graphic>
          </wp:inline>
        </w:drawing>
      </w:r>
    </w:p>
    <w:p w14:paraId="1F931D8C" w14:textId="69E15322" w:rsidR="00BF7790" w:rsidRDefault="00BF7790" w:rsidP="002E3F40">
      <w:pPr>
        <w:jc w:val="both"/>
        <w:rPr>
          <w:rFonts w:ascii="Arial" w:hAnsi="Arial" w:cs="Arial"/>
          <w:sz w:val="20"/>
          <w:szCs w:val="20"/>
        </w:rPr>
      </w:pPr>
    </w:p>
    <w:p w14:paraId="043F1FF0" w14:textId="1F191BB5" w:rsidR="00BF7790" w:rsidRDefault="00BF7790" w:rsidP="002E3F40">
      <w:pPr>
        <w:jc w:val="both"/>
        <w:rPr>
          <w:rFonts w:ascii="Arial" w:hAnsi="Arial" w:cs="Arial"/>
          <w:sz w:val="20"/>
          <w:szCs w:val="20"/>
        </w:rPr>
      </w:pPr>
      <w:r>
        <w:rPr>
          <w:rFonts w:ascii="Arial" w:hAnsi="Arial" w:cs="Arial"/>
          <w:sz w:val="20"/>
          <w:szCs w:val="20"/>
        </w:rPr>
        <w:t xml:space="preserve">This will allow you to run VANET simulations in NetSim with Python 3.6 without the need for Python 2.7 which is an older version. </w:t>
      </w:r>
    </w:p>
    <w:p w14:paraId="2AE7FC2C" w14:textId="43CA824E" w:rsidR="00BF7790" w:rsidRDefault="00BF7790" w:rsidP="002E3F40">
      <w:pPr>
        <w:jc w:val="both"/>
        <w:rPr>
          <w:rFonts w:ascii="Arial" w:hAnsi="Arial" w:cs="Arial"/>
          <w:sz w:val="20"/>
          <w:szCs w:val="20"/>
        </w:rPr>
      </w:pPr>
    </w:p>
    <w:p w14:paraId="4AF5C1A1" w14:textId="56B32CBA" w:rsidR="0072217C" w:rsidRDefault="0072217C" w:rsidP="002E3F40">
      <w:pPr>
        <w:jc w:val="both"/>
        <w:rPr>
          <w:rFonts w:ascii="Arial" w:hAnsi="Arial" w:cs="Arial"/>
          <w:sz w:val="20"/>
          <w:szCs w:val="20"/>
        </w:rPr>
      </w:pPr>
      <w:r>
        <w:rPr>
          <w:rFonts w:ascii="Arial" w:hAnsi="Arial" w:cs="Arial"/>
          <w:sz w:val="20"/>
          <w:szCs w:val="20"/>
        </w:rPr>
        <w:t>For additional information refer:</w:t>
      </w:r>
    </w:p>
    <w:p w14:paraId="32C7D1CF" w14:textId="514AB7BE" w:rsidR="0072217C" w:rsidRPr="0072217C" w:rsidRDefault="0072217C" w:rsidP="0072217C">
      <w:pPr>
        <w:pStyle w:val="ListParagraph"/>
        <w:numPr>
          <w:ilvl w:val="0"/>
          <w:numId w:val="12"/>
        </w:numPr>
        <w:jc w:val="both"/>
        <w:rPr>
          <w:rFonts w:ascii="Arial" w:hAnsi="Arial" w:cs="Arial"/>
          <w:sz w:val="20"/>
          <w:szCs w:val="20"/>
        </w:rPr>
      </w:pPr>
      <w:r w:rsidRPr="0072217C">
        <w:rPr>
          <w:rFonts w:ascii="Arial" w:hAnsi="Arial" w:cs="Arial"/>
          <w:sz w:val="20"/>
          <w:szCs w:val="20"/>
        </w:rPr>
        <w:t>NetSim User Manual section on VANETs</w:t>
      </w:r>
    </w:p>
    <w:p w14:paraId="226B589A" w14:textId="77777777" w:rsidR="0072217C" w:rsidRDefault="0072217C" w:rsidP="0072217C">
      <w:pPr>
        <w:pStyle w:val="ListParagraph"/>
        <w:numPr>
          <w:ilvl w:val="0"/>
          <w:numId w:val="12"/>
        </w:numPr>
        <w:jc w:val="both"/>
        <w:rPr>
          <w:rFonts w:ascii="Arial" w:hAnsi="Arial" w:cs="Arial"/>
          <w:sz w:val="20"/>
          <w:szCs w:val="20"/>
        </w:rPr>
      </w:pPr>
      <w:r w:rsidRPr="0072217C">
        <w:rPr>
          <w:rFonts w:ascii="Arial" w:hAnsi="Arial" w:cs="Arial"/>
          <w:sz w:val="20"/>
          <w:szCs w:val="20"/>
        </w:rPr>
        <w:t>Knowledge base articles at</w:t>
      </w:r>
    </w:p>
    <w:p w14:paraId="3A77D282" w14:textId="3BAACF36" w:rsidR="0072217C" w:rsidRDefault="0072217C" w:rsidP="0072217C">
      <w:pPr>
        <w:pStyle w:val="ListParagraph"/>
        <w:jc w:val="both"/>
        <w:rPr>
          <w:rFonts w:ascii="Arial" w:hAnsi="Arial" w:cs="Arial"/>
          <w:sz w:val="20"/>
          <w:szCs w:val="20"/>
        </w:rPr>
      </w:pPr>
      <w:hyperlink r:id="rId10" w:history="1">
        <w:r w:rsidRPr="0072217C">
          <w:rPr>
            <w:rStyle w:val="Hyperlink"/>
            <w:rFonts w:ascii="Arial" w:hAnsi="Arial" w:cs="Arial"/>
            <w:sz w:val="20"/>
            <w:szCs w:val="20"/>
          </w:rPr>
          <w:t>https://tetcos.freshdesk.com/support/solutions/folders/14000118424</w:t>
        </w:r>
      </w:hyperlink>
    </w:p>
    <w:p w14:paraId="7B395842" w14:textId="5EB183C6" w:rsidR="0072217C" w:rsidRDefault="0072217C" w:rsidP="0072217C">
      <w:pPr>
        <w:pStyle w:val="ListParagraph"/>
        <w:numPr>
          <w:ilvl w:val="0"/>
          <w:numId w:val="12"/>
        </w:numPr>
        <w:jc w:val="both"/>
        <w:rPr>
          <w:rFonts w:ascii="Arial" w:hAnsi="Arial" w:cs="Arial"/>
          <w:sz w:val="20"/>
          <w:szCs w:val="20"/>
        </w:rPr>
      </w:pPr>
      <w:r>
        <w:rPr>
          <w:rFonts w:ascii="Arial" w:hAnsi="Arial" w:cs="Arial"/>
          <w:sz w:val="20"/>
          <w:szCs w:val="20"/>
        </w:rPr>
        <w:t>Videos:</w:t>
      </w:r>
    </w:p>
    <w:p w14:paraId="5DBCAF17" w14:textId="14780018" w:rsidR="0072217C" w:rsidRPr="0072217C" w:rsidRDefault="0072217C" w:rsidP="0072217C">
      <w:pPr>
        <w:pStyle w:val="ListParagraph"/>
        <w:numPr>
          <w:ilvl w:val="1"/>
          <w:numId w:val="12"/>
        </w:numPr>
        <w:jc w:val="both"/>
        <w:rPr>
          <w:rFonts w:ascii="Arial" w:hAnsi="Arial" w:cs="Arial"/>
          <w:sz w:val="20"/>
          <w:szCs w:val="20"/>
        </w:rPr>
      </w:pPr>
      <w:hyperlink r:id="rId11" w:history="1">
        <w:r w:rsidRPr="0072217C">
          <w:rPr>
            <w:rStyle w:val="Hyperlink"/>
            <w:rFonts w:ascii="Arial" w:hAnsi="Arial" w:cs="Arial"/>
            <w:sz w:val="20"/>
            <w:szCs w:val="20"/>
          </w:rPr>
          <w:t>How to Simulate VANETs in NetSim?</w:t>
        </w:r>
      </w:hyperlink>
      <w:r w:rsidRPr="0072217C">
        <w:rPr>
          <w:rFonts w:ascii="Arial" w:hAnsi="Arial" w:cs="Arial"/>
          <w:sz w:val="20"/>
          <w:szCs w:val="20"/>
        </w:rPr>
        <w:t xml:space="preserve"> </w:t>
      </w:r>
    </w:p>
    <w:p w14:paraId="2A95DF32" w14:textId="70F9D5D5" w:rsidR="0072217C" w:rsidRPr="0072217C" w:rsidRDefault="0072217C" w:rsidP="0072217C">
      <w:pPr>
        <w:pStyle w:val="ListParagraph"/>
        <w:numPr>
          <w:ilvl w:val="1"/>
          <w:numId w:val="12"/>
        </w:numPr>
        <w:jc w:val="both"/>
        <w:rPr>
          <w:rFonts w:ascii="Arial" w:hAnsi="Arial" w:cs="Arial"/>
          <w:sz w:val="20"/>
          <w:szCs w:val="20"/>
        </w:rPr>
      </w:pPr>
      <w:hyperlink r:id="rId12" w:history="1">
        <w:r w:rsidRPr="0072217C">
          <w:rPr>
            <w:rStyle w:val="Hyperlink"/>
            <w:rFonts w:ascii="Arial" w:hAnsi="Arial" w:cs="Arial"/>
            <w:sz w:val="20"/>
            <w:szCs w:val="20"/>
          </w:rPr>
          <w:t>NetSim External Interfacing</w:t>
        </w:r>
      </w:hyperlink>
      <w:r w:rsidRPr="0072217C">
        <w:rPr>
          <w:rFonts w:ascii="Arial" w:hAnsi="Arial" w:cs="Arial"/>
          <w:sz w:val="20"/>
          <w:szCs w:val="20"/>
        </w:rPr>
        <w:t xml:space="preserve"> </w:t>
      </w:r>
    </w:p>
    <w:p w14:paraId="5B192F59" w14:textId="128998A0" w:rsidR="0072217C" w:rsidRPr="0072217C" w:rsidRDefault="0072217C" w:rsidP="0072217C">
      <w:pPr>
        <w:pStyle w:val="ListParagraph"/>
        <w:numPr>
          <w:ilvl w:val="1"/>
          <w:numId w:val="12"/>
        </w:numPr>
        <w:jc w:val="both"/>
        <w:rPr>
          <w:rFonts w:ascii="Arial" w:hAnsi="Arial" w:cs="Arial"/>
          <w:sz w:val="20"/>
          <w:szCs w:val="20"/>
        </w:rPr>
      </w:pPr>
      <w:hyperlink r:id="rId13" w:history="1">
        <w:r w:rsidRPr="0072217C">
          <w:rPr>
            <w:rStyle w:val="Hyperlink"/>
            <w:rFonts w:ascii="Arial" w:hAnsi="Arial" w:cs="Arial"/>
            <w:sz w:val="20"/>
            <w:szCs w:val="20"/>
          </w:rPr>
          <w:t>Research on VANETs using NetSim</w:t>
        </w:r>
      </w:hyperlink>
    </w:p>
    <w:sectPr w:rsidR="0072217C" w:rsidRPr="0072217C" w:rsidSect="00063730">
      <w:pgSz w:w="11906" w:h="16838"/>
      <w:pgMar w:top="1418" w:right="1440" w:bottom="141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A1944"/>
    <w:multiLevelType w:val="hybridMultilevel"/>
    <w:tmpl w:val="308A6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FE376C"/>
    <w:multiLevelType w:val="hybridMultilevel"/>
    <w:tmpl w:val="308A6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B82D9E"/>
    <w:multiLevelType w:val="hybridMultilevel"/>
    <w:tmpl w:val="9216E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596084"/>
    <w:multiLevelType w:val="multilevel"/>
    <w:tmpl w:val="010E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32F3A"/>
    <w:multiLevelType w:val="hybridMultilevel"/>
    <w:tmpl w:val="C13EF5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9F6A52"/>
    <w:multiLevelType w:val="hybridMultilevel"/>
    <w:tmpl w:val="4FC81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B4729E"/>
    <w:multiLevelType w:val="hybridMultilevel"/>
    <w:tmpl w:val="2FD44C9A"/>
    <w:lvl w:ilvl="0" w:tplc="1F2EAD5C">
      <w:start w:val="6"/>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8A0700"/>
    <w:multiLevelType w:val="hybridMultilevel"/>
    <w:tmpl w:val="63F2D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BE0D85"/>
    <w:multiLevelType w:val="hybridMultilevel"/>
    <w:tmpl w:val="BDE0DC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401D9A"/>
    <w:multiLevelType w:val="hybridMultilevel"/>
    <w:tmpl w:val="6276D6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F906FF"/>
    <w:multiLevelType w:val="hybridMultilevel"/>
    <w:tmpl w:val="C13EF5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F17DB0"/>
    <w:multiLevelType w:val="hybridMultilevel"/>
    <w:tmpl w:val="C3F628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8"/>
  </w:num>
  <w:num w:numId="4">
    <w:abstractNumId w:val="6"/>
  </w:num>
  <w:num w:numId="5">
    <w:abstractNumId w:val="1"/>
  </w:num>
  <w:num w:numId="6">
    <w:abstractNumId w:val="0"/>
  </w:num>
  <w:num w:numId="7">
    <w:abstractNumId w:val="4"/>
  </w:num>
  <w:num w:numId="8">
    <w:abstractNumId w:val="10"/>
  </w:num>
  <w:num w:numId="9">
    <w:abstractNumId w:val="5"/>
  </w:num>
  <w:num w:numId="10">
    <w:abstractNumId w:val="7"/>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33A"/>
    <w:rsid w:val="00026232"/>
    <w:rsid w:val="000616AA"/>
    <w:rsid w:val="00063730"/>
    <w:rsid w:val="00080EFE"/>
    <w:rsid w:val="000965A3"/>
    <w:rsid w:val="000B0A04"/>
    <w:rsid w:val="000B3BCE"/>
    <w:rsid w:val="00123EEB"/>
    <w:rsid w:val="00151F85"/>
    <w:rsid w:val="0017233A"/>
    <w:rsid w:val="001A368A"/>
    <w:rsid w:val="001B6D4F"/>
    <w:rsid w:val="001F04D6"/>
    <w:rsid w:val="002454E7"/>
    <w:rsid w:val="00271396"/>
    <w:rsid w:val="002D50BC"/>
    <w:rsid w:val="002E3F40"/>
    <w:rsid w:val="00315284"/>
    <w:rsid w:val="00352BA6"/>
    <w:rsid w:val="00381A13"/>
    <w:rsid w:val="00394CDE"/>
    <w:rsid w:val="003A32D5"/>
    <w:rsid w:val="003E1517"/>
    <w:rsid w:val="004315E9"/>
    <w:rsid w:val="00444E01"/>
    <w:rsid w:val="004520E2"/>
    <w:rsid w:val="00470492"/>
    <w:rsid w:val="00473FFD"/>
    <w:rsid w:val="00476A97"/>
    <w:rsid w:val="0048138C"/>
    <w:rsid w:val="004A4EA4"/>
    <w:rsid w:val="004A50E5"/>
    <w:rsid w:val="004E1E1C"/>
    <w:rsid w:val="004E513D"/>
    <w:rsid w:val="004F0C04"/>
    <w:rsid w:val="004F749C"/>
    <w:rsid w:val="0050720B"/>
    <w:rsid w:val="00553905"/>
    <w:rsid w:val="00560668"/>
    <w:rsid w:val="00560E39"/>
    <w:rsid w:val="005C68C2"/>
    <w:rsid w:val="005F5CD9"/>
    <w:rsid w:val="00601F7E"/>
    <w:rsid w:val="00612FF2"/>
    <w:rsid w:val="006164AB"/>
    <w:rsid w:val="00663E55"/>
    <w:rsid w:val="00664767"/>
    <w:rsid w:val="006D70E3"/>
    <w:rsid w:val="006E6228"/>
    <w:rsid w:val="00706833"/>
    <w:rsid w:val="00712171"/>
    <w:rsid w:val="0072217C"/>
    <w:rsid w:val="00800C76"/>
    <w:rsid w:val="008B7A79"/>
    <w:rsid w:val="008B7B78"/>
    <w:rsid w:val="009825DD"/>
    <w:rsid w:val="009C0517"/>
    <w:rsid w:val="009D00AA"/>
    <w:rsid w:val="00A04890"/>
    <w:rsid w:val="00A1667A"/>
    <w:rsid w:val="00A235A7"/>
    <w:rsid w:val="00A41FFA"/>
    <w:rsid w:val="00A94B57"/>
    <w:rsid w:val="00AB5D76"/>
    <w:rsid w:val="00B235EB"/>
    <w:rsid w:val="00B373B2"/>
    <w:rsid w:val="00BC6E57"/>
    <w:rsid w:val="00BF0F7A"/>
    <w:rsid w:val="00BF7790"/>
    <w:rsid w:val="00C12E33"/>
    <w:rsid w:val="00C71664"/>
    <w:rsid w:val="00CE7468"/>
    <w:rsid w:val="00CF28BA"/>
    <w:rsid w:val="00D436A7"/>
    <w:rsid w:val="00D543CE"/>
    <w:rsid w:val="00D72BDC"/>
    <w:rsid w:val="00D80C98"/>
    <w:rsid w:val="00DA5E09"/>
    <w:rsid w:val="00DD1A5F"/>
    <w:rsid w:val="00DE7446"/>
    <w:rsid w:val="00E13878"/>
    <w:rsid w:val="00E557D3"/>
    <w:rsid w:val="00E6084F"/>
    <w:rsid w:val="00ED61BA"/>
    <w:rsid w:val="00ED68F5"/>
    <w:rsid w:val="00F457B2"/>
    <w:rsid w:val="00F71495"/>
    <w:rsid w:val="00FA513F"/>
    <w:rsid w:val="00FF3EFA"/>
    <w:rsid w:val="00FF53BF"/>
    <w:rsid w:val="00FF6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C93D4"/>
  <w15:docId w15:val="{DE445474-CEB8-4BF4-9B2F-35CBB4642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3A"/>
    <w:pPr>
      <w:ind w:left="720"/>
      <w:contextualSpacing/>
    </w:pPr>
  </w:style>
  <w:style w:type="paragraph" w:styleId="BalloonText">
    <w:name w:val="Balloon Text"/>
    <w:basedOn w:val="Normal"/>
    <w:link w:val="BalloonTextChar"/>
    <w:uiPriority w:val="99"/>
    <w:semiHidden/>
    <w:unhideWhenUsed/>
    <w:rsid w:val="00663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E55"/>
    <w:rPr>
      <w:rFonts w:ascii="Tahoma" w:hAnsi="Tahoma" w:cs="Tahoma"/>
      <w:sz w:val="16"/>
      <w:szCs w:val="16"/>
    </w:rPr>
  </w:style>
  <w:style w:type="character" w:styleId="Hyperlink">
    <w:name w:val="Hyperlink"/>
    <w:basedOn w:val="DefaultParagraphFont"/>
    <w:uiPriority w:val="99"/>
    <w:unhideWhenUsed/>
    <w:rsid w:val="00D80C98"/>
    <w:rPr>
      <w:color w:val="0000FF" w:themeColor="hyperlink"/>
      <w:u w:val="single"/>
    </w:rPr>
  </w:style>
  <w:style w:type="character" w:customStyle="1" w:styleId="apple-converted-space">
    <w:name w:val="apple-converted-space"/>
    <w:basedOn w:val="DefaultParagraphFont"/>
    <w:rsid w:val="001B6D4F"/>
  </w:style>
  <w:style w:type="paragraph" w:styleId="NoSpacing">
    <w:name w:val="No Spacing"/>
    <w:uiPriority w:val="1"/>
    <w:qFormat/>
    <w:rsid w:val="00123EEB"/>
    <w:pPr>
      <w:spacing w:after="0" w:line="240" w:lineRule="auto"/>
    </w:pPr>
  </w:style>
  <w:style w:type="character" w:styleId="UnresolvedMention">
    <w:name w:val="Unresolved Mention"/>
    <w:basedOn w:val="DefaultParagraphFont"/>
    <w:uiPriority w:val="99"/>
    <w:semiHidden/>
    <w:unhideWhenUsed/>
    <w:rsid w:val="007221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918693">
      <w:bodyDiv w:val="1"/>
      <w:marLeft w:val="0"/>
      <w:marRight w:val="0"/>
      <w:marTop w:val="0"/>
      <w:marBottom w:val="0"/>
      <w:divBdr>
        <w:top w:val="none" w:sz="0" w:space="0" w:color="auto"/>
        <w:left w:val="none" w:sz="0" w:space="0" w:color="auto"/>
        <w:bottom w:val="none" w:sz="0" w:space="0" w:color="auto"/>
        <w:right w:val="none" w:sz="0" w:space="0" w:color="auto"/>
      </w:divBdr>
      <w:divsChild>
        <w:div w:id="946353461">
          <w:marLeft w:val="0"/>
          <w:marRight w:val="0"/>
          <w:marTop w:val="0"/>
          <w:marBottom w:val="0"/>
          <w:divBdr>
            <w:top w:val="none" w:sz="0" w:space="0" w:color="auto"/>
            <w:left w:val="none" w:sz="0" w:space="0" w:color="auto"/>
            <w:bottom w:val="none" w:sz="0" w:space="0" w:color="auto"/>
            <w:right w:val="none" w:sz="0" w:space="0" w:color="auto"/>
          </w:divBdr>
          <w:divsChild>
            <w:div w:id="580409043">
              <w:marLeft w:val="0"/>
              <w:marRight w:val="0"/>
              <w:marTop w:val="0"/>
              <w:marBottom w:val="0"/>
              <w:divBdr>
                <w:top w:val="none" w:sz="0" w:space="0" w:color="auto"/>
                <w:left w:val="none" w:sz="0" w:space="0" w:color="auto"/>
                <w:bottom w:val="none" w:sz="0" w:space="0" w:color="auto"/>
                <w:right w:val="none" w:sz="0" w:space="0" w:color="auto"/>
              </w:divBdr>
            </w:div>
            <w:div w:id="1902983736">
              <w:marLeft w:val="0"/>
              <w:marRight w:val="0"/>
              <w:marTop w:val="0"/>
              <w:marBottom w:val="0"/>
              <w:divBdr>
                <w:top w:val="none" w:sz="0" w:space="0" w:color="auto"/>
                <w:left w:val="none" w:sz="0" w:space="0" w:color="auto"/>
                <w:bottom w:val="none" w:sz="0" w:space="0" w:color="auto"/>
                <w:right w:val="none" w:sz="0" w:space="0" w:color="auto"/>
              </w:divBdr>
            </w:div>
            <w:div w:id="412317563">
              <w:marLeft w:val="0"/>
              <w:marRight w:val="0"/>
              <w:marTop w:val="0"/>
              <w:marBottom w:val="0"/>
              <w:divBdr>
                <w:top w:val="none" w:sz="0" w:space="0" w:color="auto"/>
                <w:left w:val="none" w:sz="0" w:space="0" w:color="auto"/>
                <w:bottom w:val="none" w:sz="0" w:space="0" w:color="auto"/>
                <w:right w:val="none" w:sz="0" w:space="0" w:color="auto"/>
              </w:divBdr>
            </w:div>
            <w:div w:id="1267350132">
              <w:marLeft w:val="0"/>
              <w:marRight w:val="0"/>
              <w:marTop w:val="0"/>
              <w:marBottom w:val="0"/>
              <w:divBdr>
                <w:top w:val="none" w:sz="0" w:space="0" w:color="auto"/>
                <w:left w:val="none" w:sz="0" w:space="0" w:color="auto"/>
                <w:bottom w:val="none" w:sz="0" w:space="0" w:color="auto"/>
                <w:right w:val="none" w:sz="0" w:space="0" w:color="auto"/>
              </w:divBdr>
            </w:div>
            <w:div w:id="40985808">
              <w:marLeft w:val="0"/>
              <w:marRight w:val="0"/>
              <w:marTop w:val="0"/>
              <w:marBottom w:val="0"/>
              <w:divBdr>
                <w:top w:val="none" w:sz="0" w:space="0" w:color="auto"/>
                <w:left w:val="none" w:sz="0" w:space="0" w:color="auto"/>
                <w:bottom w:val="none" w:sz="0" w:space="0" w:color="auto"/>
                <w:right w:val="none" w:sz="0" w:space="0" w:color="auto"/>
              </w:divBdr>
            </w:div>
            <w:div w:id="1436288575">
              <w:marLeft w:val="0"/>
              <w:marRight w:val="0"/>
              <w:marTop w:val="0"/>
              <w:marBottom w:val="0"/>
              <w:divBdr>
                <w:top w:val="none" w:sz="0" w:space="0" w:color="auto"/>
                <w:left w:val="none" w:sz="0" w:space="0" w:color="auto"/>
                <w:bottom w:val="none" w:sz="0" w:space="0" w:color="auto"/>
                <w:right w:val="none" w:sz="0" w:space="0" w:color="auto"/>
              </w:divBdr>
            </w:div>
            <w:div w:id="393087094">
              <w:marLeft w:val="0"/>
              <w:marRight w:val="0"/>
              <w:marTop w:val="0"/>
              <w:marBottom w:val="0"/>
              <w:divBdr>
                <w:top w:val="none" w:sz="0" w:space="0" w:color="auto"/>
                <w:left w:val="none" w:sz="0" w:space="0" w:color="auto"/>
                <w:bottom w:val="none" w:sz="0" w:space="0" w:color="auto"/>
                <w:right w:val="none" w:sz="0" w:space="0" w:color="auto"/>
              </w:divBdr>
            </w:div>
            <w:div w:id="464546141">
              <w:marLeft w:val="0"/>
              <w:marRight w:val="0"/>
              <w:marTop w:val="0"/>
              <w:marBottom w:val="0"/>
              <w:divBdr>
                <w:top w:val="none" w:sz="0" w:space="0" w:color="auto"/>
                <w:left w:val="none" w:sz="0" w:space="0" w:color="auto"/>
                <w:bottom w:val="none" w:sz="0" w:space="0" w:color="auto"/>
                <w:right w:val="none" w:sz="0" w:space="0" w:color="auto"/>
              </w:divBdr>
            </w:div>
            <w:div w:id="780416237">
              <w:marLeft w:val="0"/>
              <w:marRight w:val="0"/>
              <w:marTop w:val="0"/>
              <w:marBottom w:val="0"/>
              <w:divBdr>
                <w:top w:val="none" w:sz="0" w:space="0" w:color="auto"/>
                <w:left w:val="none" w:sz="0" w:space="0" w:color="auto"/>
                <w:bottom w:val="none" w:sz="0" w:space="0" w:color="auto"/>
                <w:right w:val="none" w:sz="0" w:space="0" w:color="auto"/>
              </w:divBdr>
            </w:div>
            <w:div w:id="1954441237">
              <w:marLeft w:val="0"/>
              <w:marRight w:val="0"/>
              <w:marTop w:val="0"/>
              <w:marBottom w:val="0"/>
              <w:divBdr>
                <w:top w:val="none" w:sz="0" w:space="0" w:color="auto"/>
                <w:left w:val="none" w:sz="0" w:space="0" w:color="auto"/>
                <w:bottom w:val="none" w:sz="0" w:space="0" w:color="auto"/>
                <w:right w:val="none" w:sz="0" w:space="0" w:color="auto"/>
              </w:divBdr>
            </w:div>
            <w:div w:id="123935557">
              <w:marLeft w:val="0"/>
              <w:marRight w:val="0"/>
              <w:marTop w:val="0"/>
              <w:marBottom w:val="0"/>
              <w:divBdr>
                <w:top w:val="none" w:sz="0" w:space="0" w:color="auto"/>
                <w:left w:val="none" w:sz="0" w:space="0" w:color="auto"/>
                <w:bottom w:val="none" w:sz="0" w:space="0" w:color="auto"/>
                <w:right w:val="none" w:sz="0" w:space="0" w:color="auto"/>
              </w:divBdr>
            </w:div>
            <w:div w:id="938759467">
              <w:marLeft w:val="0"/>
              <w:marRight w:val="0"/>
              <w:marTop w:val="0"/>
              <w:marBottom w:val="0"/>
              <w:divBdr>
                <w:top w:val="none" w:sz="0" w:space="0" w:color="auto"/>
                <w:left w:val="none" w:sz="0" w:space="0" w:color="auto"/>
                <w:bottom w:val="none" w:sz="0" w:space="0" w:color="auto"/>
                <w:right w:val="none" w:sz="0" w:space="0" w:color="auto"/>
              </w:divBdr>
            </w:div>
            <w:div w:id="165132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5RW6PqF3gEg&amp;index=38&amp;list=PLS8vhyBd_bXlG_mD2CqGufiMCJ-AHJbSV"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youtube.com/watch?v=DGUGp6d6Un0&amp;index=12&amp;list=PLS8vhyBd_bXlG_mD2CqGufiMCJ-AHJbS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koagJbQvZT8&amp;list=PLS8vhyBd_bXlG_mD2CqGufiMCJ-AHJbSV&amp;index=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etcos.freshdesk.com/support/solutions/folders/14000118424"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420DA-1EAB-4022-96A5-D476C2FD1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3</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KANAGARAJ K</cp:lastModifiedBy>
  <cp:revision>65</cp:revision>
  <dcterms:created xsi:type="dcterms:W3CDTF">2016-04-02T09:07:00Z</dcterms:created>
  <dcterms:modified xsi:type="dcterms:W3CDTF">2019-02-14T05:42:00Z</dcterms:modified>
</cp:coreProperties>
</file>