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00"/>
      </w:pPr>
    </w:p>
    <w:p>
      <w:pPr>
        <w:spacing w:after="160"/>
        <w:jc w:val="center"/>
      </w:pPr>
      <w:r>
        <w:rPr>
          <w:rFonts w:ascii="Calibri" w:hAnsi="Calibri"/>
          <w:b/>
          <w:i w:val="0"/>
          <w:color w:val="2E7D32"/>
          <w:sz w:val="22"/>
        </w:rPr>
        <w:t>TALLER ABP - ENTREGA 1</w:t>
      </w:r>
    </w:p>
    <w:p>
      <w:pPr>
        <w:spacing w:after="160"/>
        <w:jc w:val="center"/>
      </w:pPr>
      <w:r>
        <w:rPr>
          <w:rFonts w:ascii="Calibri" w:hAnsi="Calibri"/>
          <w:b/>
          <w:i w:val="0"/>
          <w:color w:val="004D40"/>
          <w:sz w:val="56"/>
        </w:rPr>
        <w:t>ContaPlazo</w:t>
      </w:r>
    </w:p>
    <w:p>
      <w:pPr>
        <w:spacing w:after="560"/>
        <w:jc w:val="center"/>
      </w:pPr>
      <w:r>
        <w:rPr>
          <w:rFonts w:ascii="Calibri" w:hAnsi="Calibri"/>
          <w:b w:val="0"/>
          <w:i w:val="0"/>
          <w:color w:val="5F6B66"/>
          <w:sz w:val="30"/>
        </w:rPr>
        <w:t>Documentación consolidada del proyecto móvil</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shd w:fill="E8F5E9"/>
            <w:tcMar>
              <w:top w:w="100" w:type="dxa"/>
              <w:start w:w="120" w:type="dxa"/>
              <w:bottom w:w="100" w:type="dxa"/>
              <w:end w:w="120" w:type="dxa"/>
            </w:tcMar>
            <w:vAlign w:val="center"/>
          </w:tcPr>
          <w:p>
            <w:r>
              <w:rPr>
                <w:rFonts w:ascii="Calibri" w:hAnsi="Calibri"/>
                <w:b/>
                <w:i w:val="0"/>
                <w:color w:val="004D40"/>
                <w:sz w:val="22"/>
              </w:rPr>
              <w:t>Curso</w:t>
            </w:r>
          </w:p>
        </w:tc>
        <w:tc>
          <w:tcPr>
            <w:tcW w:type="dxa" w:w="7160"/>
            <w:tcMar>
              <w:top w:w="100" w:type="dxa"/>
              <w:start w:w="120" w:type="dxa"/>
              <w:bottom w:w="100" w:type="dxa"/>
              <w:end w:w="120" w:type="dxa"/>
            </w:tcMar>
            <w:vAlign w:val="center"/>
          </w:tcPr>
          <w:p>
            <w:r>
              <w:rPr>
                <w:rFonts w:ascii="Calibri" w:hAnsi="Calibri"/>
                <w:b w:val="0"/>
                <w:i w:val="0"/>
                <w:color w:val="1B1F1D"/>
                <w:sz w:val="22"/>
              </w:rPr>
              <w:t>Diseño de Aplicaciones Móviles</w:t>
            </w:r>
          </w:p>
        </w:tc>
      </w:tr>
      <w:tr>
        <w:tc>
          <w:tcPr>
            <w:tcW w:type="dxa" w:w="2200"/>
            <w:shd w:fill="E8F5E9"/>
            <w:tcMar>
              <w:top w:w="100" w:type="dxa"/>
              <w:start w:w="120" w:type="dxa"/>
              <w:bottom w:w="100" w:type="dxa"/>
              <w:end w:w="120" w:type="dxa"/>
            </w:tcMar>
            <w:vAlign w:val="center"/>
          </w:tcPr>
          <w:p>
            <w:r>
              <w:rPr>
                <w:rFonts w:ascii="Calibri" w:hAnsi="Calibri"/>
                <w:b/>
                <w:i w:val="0"/>
                <w:color w:val="004D40"/>
                <w:sz w:val="22"/>
              </w:rPr>
              <w:t>Metodología</w:t>
            </w:r>
          </w:p>
        </w:tc>
        <w:tc>
          <w:tcPr>
            <w:tcW w:type="dxa" w:w="7160"/>
            <w:tcMar>
              <w:top w:w="100" w:type="dxa"/>
              <w:start w:w="120" w:type="dxa"/>
              <w:bottom w:w="100" w:type="dxa"/>
              <w:end w:w="120" w:type="dxa"/>
            </w:tcMar>
            <w:vAlign w:val="center"/>
          </w:tcPr>
          <w:p>
            <w:r>
              <w:rPr>
                <w:rFonts w:ascii="Calibri" w:hAnsi="Calibri"/>
                <w:b w:val="0"/>
                <w:i w:val="0"/>
                <w:color w:val="1B1F1D"/>
                <w:sz w:val="22"/>
              </w:rPr>
              <w:t>Design Thinking + Agile</w:t>
            </w:r>
          </w:p>
        </w:tc>
      </w:tr>
      <w:tr>
        <w:tc>
          <w:tcPr>
            <w:tcW w:type="dxa" w:w="2200"/>
            <w:shd w:fill="E8F5E9"/>
            <w:tcMar>
              <w:top w:w="100" w:type="dxa"/>
              <w:start w:w="120" w:type="dxa"/>
              <w:bottom w:w="100" w:type="dxa"/>
              <w:end w:w="120" w:type="dxa"/>
            </w:tcMar>
            <w:vAlign w:val="center"/>
          </w:tcPr>
          <w:p>
            <w:r>
              <w:rPr>
                <w:rFonts w:ascii="Calibri" w:hAnsi="Calibri"/>
                <w:b/>
                <w:i w:val="0"/>
                <w:color w:val="004D40"/>
                <w:sz w:val="22"/>
              </w:rPr>
              <w:t>Modalidad</w:t>
            </w:r>
          </w:p>
        </w:tc>
        <w:tc>
          <w:tcPr>
            <w:tcW w:type="dxa" w:w="7160"/>
            <w:tcMar>
              <w:top w:w="100" w:type="dxa"/>
              <w:start w:w="120" w:type="dxa"/>
              <w:bottom w:w="100" w:type="dxa"/>
              <w:end w:w="120" w:type="dxa"/>
            </w:tcMar>
            <w:vAlign w:val="center"/>
          </w:tcPr>
          <w:p>
            <w:r>
              <w:rPr>
                <w:rFonts w:ascii="Calibri" w:hAnsi="Calibri"/>
                <w:b w:val="0"/>
                <w:i w:val="0"/>
                <w:color w:val="1B1F1D"/>
                <w:sz w:val="22"/>
              </w:rPr>
              <w:t>Pareja o individual</w:t>
            </w:r>
          </w:p>
        </w:tc>
      </w:tr>
      <w:tr>
        <w:tc>
          <w:tcPr>
            <w:tcW w:type="dxa" w:w="2200"/>
            <w:shd w:fill="E8F5E9"/>
            <w:tcMar>
              <w:top w:w="100" w:type="dxa"/>
              <w:start w:w="120" w:type="dxa"/>
              <w:bottom w:w="100" w:type="dxa"/>
              <w:end w:w="120" w:type="dxa"/>
            </w:tcMar>
            <w:vAlign w:val="center"/>
          </w:tcPr>
          <w:p>
            <w:r>
              <w:rPr>
                <w:rFonts w:ascii="Calibri" w:hAnsi="Calibri"/>
                <w:b/>
                <w:i w:val="0"/>
                <w:color w:val="004D40"/>
                <w:sz w:val="22"/>
              </w:rPr>
              <w:t>Integrantes</w:t>
            </w:r>
          </w:p>
        </w:tc>
        <w:tc>
          <w:tcPr>
            <w:tcW w:type="dxa" w:w="7160"/>
            <w:tcMar>
              <w:top w:w="100" w:type="dxa"/>
              <w:start w:w="120" w:type="dxa"/>
              <w:bottom w:w="100" w:type="dxa"/>
              <w:end w:w="120" w:type="dxa"/>
            </w:tcMar>
            <w:vAlign w:val="center"/>
          </w:tcPr>
          <w:p>
            <w:r>
              <w:rPr>
                <w:rFonts w:ascii="Calibri" w:hAnsi="Calibri"/>
                <w:b w:val="0"/>
                <w:i w:val="0"/>
                <w:color w:val="1B1F1D"/>
                <w:sz w:val="22"/>
              </w:rPr>
              <w:t>[Escribir nombres completos]</w:t>
            </w:r>
          </w:p>
        </w:tc>
      </w:tr>
    </w:tbl>
    <w:p>
      <w:pPr>
        <w:spacing w:before="560" w:after="0"/>
        <w:jc w:val="center"/>
      </w:pPr>
      <w:r>
        <w:rPr>
          <w:rFonts w:ascii="Calibri" w:hAnsi="Calibri"/>
          <w:b w:val="0"/>
          <w:i/>
          <w:color w:val="2E7D32"/>
          <w:sz w:val="22"/>
        </w:rPr>
        <w:t>Aplicación multiplataforma para Android e iOS, desarrollada con Flutter y Firebase.</w:t>
      </w:r>
    </w:p>
    <w:p>
      <w:r>
        <w:br w:type="page"/>
      </w:r>
    </w:p>
    <w:p>
      <w:pPr>
        <w:pStyle w:val="Heading1"/>
      </w:pPr>
      <w:r>
        <w:rPr>
          <w:rFonts w:ascii="Calibri" w:hAnsi="Calibri"/>
          <w:b/>
          <w:i w:val="0"/>
          <w:color w:val="004D40"/>
          <w:sz w:val="32"/>
        </w:rPr>
        <w:t>1. Identificación y metodología</w:t>
      </w:r>
    </w:p>
    <w:p>
      <w:pPr>
        <w:pStyle w:val="Heading2"/>
        <w:keepNext/>
      </w:pPr>
      <w:r>
        <w:rPr>
          <w:rFonts w:ascii="Calibri" w:hAnsi="Calibri"/>
          <w:b/>
          <w:i w:val="0"/>
          <w:color w:val="004D40"/>
          <w:sz w:val="26"/>
        </w:rPr>
        <w:t>Título formal del proyecto móvil</w:t>
      </w:r>
    </w:p>
    <w:p>
      <w:pPr>
        <w:keepLines/>
        <w:spacing w:after="180" w:line="264" w:lineRule="auto"/>
      </w:pPr>
      <w:r>
        <w:rPr>
          <w:rFonts w:ascii="Calibri" w:hAnsi="Calibri"/>
          <w:b w:val="0"/>
          <w:i w:val="0"/>
          <w:color w:val="1B1F1D"/>
          <w:sz w:val="22"/>
        </w:rPr>
        <w:t>ContaPlazo: aplicación móvil multiplataforma desarrollada en Flutter para la gestión de declaraciones de renta, documentos, vencimientos y estados de cuenta de clientes.</w:t>
      </w:r>
    </w:p>
    <w:p>
      <w:pPr>
        <w:pStyle w:val="Heading2"/>
        <w:keepNext/>
      </w:pPr>
      <w:r>
        <w:rPr>
          <w:rFonts w:ascii="Calibri" w:hAnsi="Calibri"/>
          <w:b/>
          <w:i w:val="0"/>
          <w:color w:val="004D40"/>
          <w:sz w:val="26"/>
        </w:rPr>
        <w:t>Integrantes del equipo</w:t>
      </w:r>
    </w:p>
    <w:p>
      <w:pPr>
        <w:keepLines/>
        <w:spacing w:after="180" w:line="264" w:lineRule="auto"/>
      </w:pPr>
      <w:r>
        <w:rPr>
          <w:rFonts w:ascii="Calibri" w:hAnsi="Calibri"/>
          <w:b w:val="0"/>
          <w:i w:val="0"/>
          <w:color w:val="1B1F1D"/>
          <w:sz w:val="22"/>
        </w:rPr>
        <w:t>[Escribir los nombres completos de los estudiantes responsables del desarrollo y del diseño UX/UI].</w:t>
      </w:r>
    </w:p>
    <w:p>
      <w:pPr>
        <w:pStyle w:val="Heading2"/>
        <w:keepNext/>
      </w:pPr>
      <w:r>
        <w:rPr>
          <w:rFonts w:ascii="Calibri" w:hAnsi="Calibri"/>
          <w:b/>
          <w:i w:val="0"/>
          <w:color w:val="004D40"/>
          <w:sz w:val="26"/>
        </w:rPr>
        <w:t>Metodología de desarrollo móvil</w:t>
      </w:r>
    </w:p>
    <w:p>
      <w:pPr>
        <w:keepLines/>
        <w:spacing w:after="180" w:line="264" w:lineRule="auto"/>
      </w:pPr>
      <w:r>
        <w:rPr>
          <w:rFonts w:ascii="Calibri" w:hAnsi="Calibri"/>
          <w:b w:val="0"/>
          <w:i w:val="0"/>
          <w:color w:val="1B1F1D"/>
          <w:sz w:val="22"/>
        </w:rPr>
        <w:t>Design Thinking + Agile (enfoque centrado en el usuario).</w:t>
      </w:r>
    </w:p>
    <w:p>
      <w:pPr>
        <w:pStyle w:val="Heading2"/>
        <w:keepNext/>
      </w:pPr>
      <w:r>
        <w:rPr>
          <w:rFonts w:ascii="Calibri" w:hAnsi="Calibri"/>
          <w:b/>
          <w:i w:val="0"/>
          <w:color w:val="004D40"/>
          <w:sz w:val="26"/>
        </w:rPr>
        <w:t>Descripción del marco metodológico</w:t>
      </w:r>
    </w:p>
    <w:p>
      <w:pPr>
        <w:keepLines/>
        <w:spacing w:after="180" w:line="264" w:lineRule="auto"/>
      </w:pPr>
      <w:r>
        <w:rPr>
          <w:rFonts w:ascii="Calibri" w:hAnsi="Calibri"/>
          <w:b w:val="0"/>
          <w:i w:val="0"/>
          <w:color w:val="1B1F1D"/>
          <w:sz w:val="22"/>
        </w:rPr>
        <w:t>El proyecto se desarrollará mediante Design Thinking + Agile, combinando un enfoque centrado en las necesidades del usuario con un proceso iterativo de desarrollo. Inicialmente se investigarán las dificultades que enfrentan los contadores al gestionar clientes, documentos, fechas de vencimiento, declaraciones de renta y pagos de honorarios. A partir de los hallazgos se definirán los requerimientos, se diseñarán wireframes y se construirá un prototipo interactivo. Posteriormente, las funcionalidades se implementarán mediante iteraciones cortas, priorizando un producto mínimo viable compuesto por la gestión de clientes, declaraciones, documentos, recordatorios y estados de cuenta. Al finalizar cada iteración se realizarán pruebas funcionales y de usabilidad para identificar mejoras y ajustar la solución.</w:t>
      </w:r>
    </w:p>
    <w:p>
      <w:pPr>
        <w:pStyle w:val="Heading2"/>
        <w:keepNext/>
      </w:pPr>
      <w:r>
        <w:rPr>
          <w:rFonts w:ascii="Calibri" w:hAnsi="Calibri"/>
          <w:b/>
          <w:i w:val="0"/>
          <w:color w:val="004D40"/>
          <w:sz w:val="26"/>
        </w:rPr>
        <w:t>Repositorio de GitHub</w:t>
      </w:r>
    </w:p>
    <w:p>
      <w:pPr>
        <w:keepLines/>
        <w:spacing w:after="180" w:line="264" w:lineRule="auto"/>
      </w:pPr>
      <w:r>
        <w:rPr>
          <w:rFonts w:ascii="Calibri" w:hAnsi="Calibri"/>
          <w:b w:val="0"/>
          <w:i w:val="0"/>
          <w:color w:val="1B1F1D"/>
          <w:sz w:val="22"/>
        </w:rPr>
        <w:t>https://github.com/NetSysFX/ContaPlazo</w:t>
      </w:r>
    </w:p>
    <w:p>
      <w:r>
        <w:br w:type="page"/>
      </w:r>
    </w:p>
    <w:p>
      <w:pPr>
        <w:pStyle w:val="Heading1"/>
      </w:pPr>
      <w:r>
        <w:rPr>
          <w:rFonts w:ascii="Calibri" w:hAnsi="Calibri"/>
          <w:b/>
          <w:i w:val="0"/>
          <w:color w:val="004D40"/>
          <w:sz w:val="32"/>
        </w:rPr>
        <w:t>2. Planteamiento del problema</w:t>
      </w:r>
    </w:p>
    <w:p>
      <w:pPr>
        <w:pStyle w:val="Heading2"/>
        <w:keepNext/>
      </w:pPr>
      <w:r>
        <w:rPr>
          <w:rFonts w:ascii="Calibri" w:hAnsi="Calibri"/>
          <w:b/>
          <w:i w:val="0"/>
          <w:color w:val="004D40"/>
          <w:sz w:val="26"/>
        </w:rPr>
        <w:t>Contexto y diagnóstico del problema móvil</w:t>
      </w:r>
    </w:p>
    <w:p>
      <w:pPr>
        <w:keepLines/>
        <w:spacing w:after="180" w:line="264" w:lineRule="auto"/>
      </w:pPr>
      <w:r>
        <w:rPr>
          <w:rFonts w:ascii="Calibri" w:hAnsi="Calibri"/>
          <w:b w:val="0"/>
          <w:i w:val="0"/>
          <w:color w:val="1B1F1D"/>
          <w:sz w:val="22"/>
        </w:rPr>
        <w:t>Los contadores que gestionan declaraciones de renta para múltiples clientes deben controlar diferentes fechas de vencimiento, verificar la entrega de documentos y hacer seguimiento al pago de sus honorarios. Con frecuencia, esta información se administra mediante hojas de cálculo, agendas, mensajes y archivos separados, lo que dificulta obtener una visión actualizada de cada proceso. Esta dispersión puede ocasionar pérdida de información, documentos incompletos, olvido de fechas importantes, poca trazabilidad de los abonos recibidos y dificultades para determinar el saldo pendiente de cada cliente. Por esta razón, se requiere una aplicación móvil que centralice el registro de clientes, declaraciones, documentos, vencimientos, recordatorios, servicios contables, pagos y estados de cuenta, permitiendo al contador consultar y actualizar la información de manera organizada, segura y oportuna.</w:t>
      </w:r>
    </w:p>
    <w:p>
      <w:pPr>
        <w:pStyle w:val="Heading2"/>
        <w:keepNext/>
      </w:pPr>
      <w:r>
        <w:rPr>
          <w:rFonts w:ascii="Calibri" w:hAnsi="Calibri"/>
          <w:b/>
          <w:i w:val="0"/>
          <w:color w:val="004D40"/>
          <w:sz w:val="26"/>
        </w:rPr>
        <w:t>Pregunta problema</w:t>
      </w:r>
    </w:p>
    <w:p>
      <w:pPr>
        <w:keepLines/>
        <w:spacing w:after="180" w:line="264" w:lineRule="auto"/>
      </w:pPr>
      <w:r>
        <w:rPr>
          <w:rFonts w:ascii="Calibri" w:hAnsi="Calibri"/>
          <w:b w:val="0"/>
          <w:i w:val="0"/>
          <w:color w:val="1B1F1D"/>
          <w:sz w:val="22"/>
        </w:rPr>
        <w:t>¿De qué manera el desarrollo de una aplicación móvil multiplataforma para la gestión de clientes, documentos, fechas de vencimiento, recordatorios y estados de cuenta puede mejorar el seguimiento de las declaraciones de renta y el control del pago de los servicios prestados por un contador?</w:t>
      </w:r>
    </w:p>
    <w:p>
      <w:pPr>
        <w:pStyle w:val="Heading1"/>
      </w:pPr>
      <w:r>
        <w:rPr>
          <w:rFonts w:ascii="Calibri" w:hAnsi="Calibri"/>
          <w:b/>
          <w:i w:val="0"/>
          <w:color w:val="004D40"/>
          <w:sz w:val="32"/>
        </w:rPr>
        <w:t>3. Objetivos SMART</w:t>
      </w:r>
    </w:p>
    <w:p>
      <w:pPr>
        <w:pStyle w:val="Heading2"/>
        <w:keepNext/>
      </w:pPr>
      <w:r>
        <w:rPr>
          <w:rFonts w:ascii="Calibri" w:hAnsi="Calibri"/>
          <w:b/>
          <w:i w:val="0"/>
          <w:color w:val="004D40"/>
          <w:sz w:val="26"/>
        </w:rPr>
        <w:t>Objetivo general</w:t>
      </w:r>
    </w:p>
    <w:p>
      <w:pPr>
        <w:keepLines/>
        <w:spacing w:after="180" w:line="264" w:lineRule="auto"/>
      </w:pPr>
      <w:r>
        <w:rPr>
          <w:rFonts w:ascii="Calibri" w:hAnsi="Calibri"/>
          <w:b w:val="0"/>
          <w:i w:val="0"/>
          <w:color w:val="1B1F1D"/>
          <w:sz w:val="22"/>
        </w:rPr>
        <w:t>Diseñar y desarrollar, durante ocho semanas, una aplicación móvil multiplataforma denominada ContaPlazo, utilizando Flutter, que permita gestionar clientes, declaraciones de renta, documentos, fechas de vencimiento, recordatorios, pagos y estados de cuenta, y que alcance al menos un 80 % de finalización exitosa de las tareas principales durante las pruebas de usabilidad.</w:t>
      </w:r>
    </w:p>
    <w:p>
      <w:pPr>
        <w:pStyle w:val="Heading2"/>
        <w:keepNext/>
      </w:pPr>
      <w:r>
        <w:rPr>
          <w:rFonts w:ascii="Calibri" w:hAnsi="Calibri"/>
          <w:b/>
          <w:i w:val="0"/>
          <w:color w:val="004D40"/>
          <w:sz w:val="26"/>
        </w:rPr>
        <w:t>Objetivo específico 1: investigación y prototipado UX/UI</w:t>
      </w:r>
    </w:p>
    <w:p>
      <w:pPr>
        <w:keepLines/>
        <w:spacing w:after="180" w:line="264" w:lineRule="auto"/>
      </w:pPr>
      <w:r>
        <w:rPr>
          <w:rFonts w:ascii="Calibri" w:hAnsi="Calibri"/>
          <w:b w:val="0"/>
          <w:i w:val="0"/>
          <w:color w:val="1B1F1D"/>
          <w:sz w:val="22"/>
        </w:rPr>
        <w:t>Identificar las necesidades y dificultades de los contadores mediante entrevistas o encuestas y diseñar, antes de finalizar la semana 3, los wireframes y un prototipo interactivo de ContaPlazo, incluyendo los flujos de gestión de clientes, declaraciones, documentos, recordatorios, pagos y estados de cuenta.</w:t>
      </w:r>
    </w:p>
    <w:p>
      <w:pPr>
        <w:pStyle w:val="Heading2"/>
        <w:keepNext/>
      </w:pPr>
      <w:r>
        <w:rPr>
          <w:rFonts w:ascii="Calibri" w:hAnsi="Calibri"/>
          <w:b/>
          <w:i w:val="0"/>
          <w:color w:val="004D40"/>
          <w:sz w:val="26"/>
        </w:rPr>
        <w:t>Objetivo específico 2: desarrollo e integración</w:t>
      </w:r>
    </w:p>
    <w:p>
      <w:pPr>
        <w:keepLines/>
        <w:spacing w:after="180" w:line="264" w:lineRule="auto"/>
      </w:pPr>
      <w:r>
        <w:rPr>
          <w:rFonts w:ascii="Calibri" w:hAnsi="Calibri"/>
          <w:b w:val="0"/>
          <w:i w:val="0"/>
          <w:color w:val="1B1F1D"/>
          <w:sz w:val="22"/>
        </w:rPr>
        <w:t>Desarrollar en Flutter, antes de finalizar la semana 6, los módulos de autenticación, gestión de clientes, declaraciones de renta, documentos, vencimientos, recordatorios, servicios, pagos y estados de cuenta, aplicando una arquitectura MVVM e integrando almacenamiento local y servicios de Firebase.</w:t>
      </w:r>
    </w:p>
    <w:p>
      <w:pPr>
        <w:pStyle w:val="Heading2"/>
        <w:keepNext/>
      </w:pPr>
      <w:r>
        <w:rPr>
          <w:rFonts w:ascii="Calibri" w:hAnsi="Calibri"/>
          <w:b/>
          <w:i w:val="0"/>
          <w:color w:val="004D40"/>
          <w:sz w:val="26"/>
        </w:rPr>
        <w:t>Objetivo específico 3: pruebas y rendimiento</w:t>
      </w:r>
    </w:p>
    <w:p>
      <w:pPr>
        <w:keepLines/>
        <w:spacing w:after="180" w:line="264" w:lineRule="auto"/>
      </w:pPr>
      <w:r>
        <w:rPr>
          <w:rFonts w:ascii="Calibri" w:hAnsi="Calibri"/>
          <w:b w:val="0"/>
          <w:i w:val="0"/>
          <w:color w:val="1B1F1D"/>
          <w:sz w:val="22"/>
        </w:rPr>
        <w:t>Realizar, antes de finalizar la semana 8, pruebas funcionales, de usabilidad y rendimiento de ContaPlazo en al menos dos dispositivos móviles, verificando el funcionamiento de los módulos principales, un tiempo de respuesta inferior a dos segundos en las operaciones locales y una tasa mínima del 80 % de finalización exitosa de las tareas evaluadas.</w:t>
      </w:r>
    </w:p>
    <w:p>
      <w:pPr>
        <w:pStyle w:val="Heading1"/>
      </w:pPr>
      <w:r>
        <w:rPr>
          <w:rFonts w:ascii="Calibri" w:hAnsi="Calibri"/>
          <w:b/>
          <w:i w:val="0"/>
          <w:color w:val="004D40"/>
          <w:sz w:val="32"/>
        </w:rPr>
        <w:t>4. Arquitectura, costos y seguridad</w:t>
      </w:r>
    </w:p>
    <w:p>
      <w:pPr>
        <w:pStyle w:val="Heading2"/>
        <w:keepNext/>
      </w:pPr>
      <w:r>
        <w:rPr>
          <w:rFonts w:ascii="Calibri" w:hAnsi="Calibri"/>
          <w:b/>
          <w:i w:val="0"/>
          <w:color w:val="004D40"/>
          <w:sz w:val="26"/>
        </w:rPr>
        <w:t>Enfoque tecnológico seleccionado</w:t>
      </w:r>
    </w:p>
    <w:p>
      <w:pPr>
        <w:keepLines/>
        <w:spacing w:after="180" w:line="264" w:lineRule="auto"/>
      </w:pPr>
      <w:r>
        <w:rPr>
          <w:rFonts w:ascii="Calibri" w:hAnsi="Calibri"/>
          <w:b w:val="0"/>
          <w:i w:val="0"/>
          <w:color w:val="1B1F1D"/>
          <w:sz w:val="22"/>
        </w:rPr>
        <w:t>Multiplataforma / Cross-Platform con Flutter. La primera versión se probará en Android, conservando una única base de código preparada para una futura publicación en iOS. La solución utilizará Flutter y Dart para la interfaz, Firebase para autenticación y sincronización, almacenamiento local para trabajo sin conexión y una arquitectura MVVM para separar la presentación, la lógica y los datos.</w:t>
      </w:r>
    </w:p>
    <w:p>
      <w:pPr>
        <w:pStyle w:val="Heading2"/>
      </w:pPr>
      <w:r>
        <w:rPr>
          <w:rFonts w:ascii="Calibri" w:hAnsi="Calibri"/>
          <w:b/>
          <w:i w:val="0"/>
          <w:color w:val="004D40"/>
          <w:sz w:val="26"/>
        </w:rPr>
        <w:t>Simulador de costos</w:t>
      </w:r>
    </w:p>
    <w:tbl>
      <w:tblPr>
        <w:tblW w:type="dxa" w:w="9360"/>
        <w:jc w:val="left"/>
        <w:tblLayout w:type="fixed"/>
        <w:tblLook w:firstColumn="1" w:firstRow="1" w:lastColumn="0" w:lastRow="0" w:noHBand="0" w:noVBand="1" w:val="04A0"/>
        <w:tblInd w:w="120" w:type="dxa"/>
      </w:tblPr>
      <w:tblGrid>
        <w:gridCol w:w="3000"/>
        <w:gridCol w:w="1900"/>
        <w:gridCol w:w="2500"/>
        <w:gridCol w:w="1960"/>
      </w:tblGrid>
      <w:tr>
        <w:tc>
          <w:tcPr>
            <w:tcW w:type="dxa" w:w="3000"/>
            <w:shd w:fill="004D40"/>
            <w:tcMar>
              <w:top w:w="100" w:type="dxa"/>
              <w:start w:w="120" w:type="dxa"/>
              <w:bottom w:w="100" w:type="dxa"/>
              <w:end w:w="120" w:type="dxa"/>
            </w:tcMar>
            <w:vAlign w:val="center"/>
          </w:tcPr>
          <w:p>
            <w:pPr>
              <w:jc w:val="center"/>
            </w:pPr>
            <w:r>
              <w:rPr>
                <w:rFonts w:ascii="Calibri" w:hAnsi="Calibri"/>
                <w:b/>
                <w:i w:val="0"/>
                <w:color w:val="FFFFFF"/>
                <w:sz w:val="20"/>
              </w:rPr>
              <w:t>Concepto / servicio</w:t>
            </w:r>
          </w:p>
        </w:tc>
        <w:tc>
          <w:tcPr>
            <w:tcW w:type="dxa" w:w="1900"/>
            <w:shd w:fill="004D40"/>
            <w:tcMar>
              <w:top w:w="100" w:type="dxa"/>
              <w:start w:w="120" w:type="dxa"/>
              <w:bottom w:w="100" w:type="dxa"/>
              <w:end w:w="120" w:type="dxa"/>
            </w:tcMar>
            <w:vAlign w:val="center"/>
          </w:tcPr>
          <w:p>
            <w:pPr>
              <w:jc w:val="center"/>
            </w:pPr>
            <w:r>
              <w:rPr>
                <w:rFonts w:ascii="Calibri" w:hAnsi="Calibri"/>
                <w:b/>
                <w:i w:val="0"/>
                <w:color w:val="FFFFFF"/>
                <w:sz w:val="20"/>
              </w:rPr>
              <w:t>Proveedor</w:t>
            </w:r>
          </w:p>
        </w:tc>
        <w:tc>
          <w:tcPr>
            <w:tcW w:type="dxa" w:w="2500"/>
            <w:shd w:fill="004D40"/>
            <w:tcMar>
              <w:top w:w="100" w:type="dxa"/>
              <w:start w:w="120" w:type="dxa"/>
              <w:bottom w:w="100" w:type="dxa"/>
              <w:end w:w="120" w:type="dxa"/>
            </w:tcMar>
            <w:vAlign w:val="center"/>
          </w:tcPr>
          <w:p>
            <w:pPr>
              <w:jc w:val="center"/>
            </w:pPr>
            <w:r>
              <w:rPr>
                <w:rFonts w:ascii="Calibri" w:hAnsi="Calibri"/>
                <w:b/>
                <w:i w:val="0"/>
                <w:color w:val="FFFFFF"/>
                <w:sz w:val="20"/>
              </w:rPr>
              <w:t>Frecuencia</w:t>
            </w:r>
          </w:p>
        </w:tc>
        <w:tc>
          <w:tcPr>
            <w:tcW w:type="dxa" w:w="1960"/>
            <w:shd w:fill="004D40"/>
            <w:tcMar>
              <w:top w:w="100" w:type="dxa"/>
              <w:start w:w="120" w:type="dxa"/>
              <w:bottom w:w="100" w:type="dxa"/>
              <w:end w:w="120" w:type="dxa"/>
            </w:tcMar>
            <w:vAlign w:val="center"/>
          </w:tcPr>
          <w:p>
            <w:pPr>
              <w:jc w:val="center"/>
            </w:pPr>
            <w:r>
              <w:rPr>
                <w:rFonts w:ascii="Calibri" w:hAnsi="Calibri"/>
                <w:b/>
                <w:i w:val="0"/>
                <w:color w:val="FFFFFF"/>
                <w:sz w:val="20"/>
              </w:rPr>
              <w:t>Costo USD</w:t>
            </w:r>
          </w:p>
        </w:tc>
      </w:tr>
      <w:tr>
        <w:tc>
          <w:tcPr>
            <w:tcW w:type="dxa" w:w="3000"/>
            <w:tcMar>
              <w:top w:w="100" w:type="dxa"/>
              <w:start w:w="120" w:type="dxa"/>
              <w:bottom w:w="100" w:type="dxa"/>
              <w:end w:w="120" w:type="dxa"/>
            </w:tcMar>
            <w:vAlign w:val="center"/>
          </w:tcPr>
          <w:p>
            <w:pPr>
              <w:jc w:val="left"/>
            </w:pPr>
            <w:r>
              <w:rPr>
                <w:rFonts w:ascii="Calibri" w:hAnsi="Calibri"/>
                <w:b w:val="0"/>
                <w:i w:val="0"/>
                <w:color w:val="1B1F1D"/>
                <w:sz w:val="20"/>
              </w:rPr>
              <w:t>Google Play Console</w:t>
            </w:r>
          </w:p>
        </w:tc>
        <w:tc>
          <w:tcPr>
            <w:tcW w:type="dxa" w:w="1900"/>
            <w:tcMar>
              <w:top w:w="100" w:type="dxa"/>
              <w:start w:w="120" w:type="dxa"/>
              <w:bottom w:w="100" w:type="dxa"/>
              <w:end w:w="120" w:type="dxa"/>
            </w:tcMar>
            <w:vAlign w:val="center"/>
          </w:tcPr>
          <w:p>
            <w:pPr>
              <w:jc w:val="left"/>
            </w:pPr>
            <w:r>
              <w:rPr>
                <w:rFonts w:ascii="Calibri" w:hAnsi="Calibri"/>
                <w:b w:val="0"/>
                <w:i w:val="0"/>
                <w:color w:val="1B1F1D"/>
                <w:sz w:val="20"/>
              </w:rPr>
              <w:t>Google</w:t>
            </w:r>
          </w:p>
        </w:tc>
        <w:tc>
          <w:tcPr>
            <w:tcW w:type="dxa" w:w="2500"/>
            <w:tcMar>
              <w:top w:w="100" w:type="dxa"/>
              <w:start w:w="120" w:type="dxa"/>
              <w:bottom w:w="100" w:type="dxa"/>
              <w:end w:w="120" w:type="dxa"/>
            </w:tcMar>
            <w:vAlign w:val="center"/>
          </w:tcPr>
          <w:p>
            <w:pPr>
              <w:jc w:val="left"/>
            </w:pPr>
            <w:r>
              <w:rPr>
                <w:rFonts w:ascii="Calibri" w:hAnsi="Calibri"/>
                <w:b w:val="0"/>
                <w:i w:val="0"/>
                <w:color w:val="1B1F1D"/>
                <w:sz w:val="20"/>
              </w:rPr>
              <w:t>Pago único</w:t>
            </w:r>
          </w:p>
        </w:tc>
        <w:tc>
          <w:tcPr>
            <w:tcW w:type="dxa" w:w="1960"/>
            <w:tcMar>
              <w:top w:w="100" w:type="dxa"/>
              <w:start w:w="120" w:type="dxa"/>
              <w:bottom w:w="100" w:type="dxa"/>
              <w:end w:w="120" w:type="dxa"/>
            </w:tcMar>
            <w:vAlign w:val="center"/>
          </w:tcPr>
          <w:p>
            <w:pPr>
              <w:jc w:val="center"/>
            </w:pPr>
            <w:r>
              <w:rPr>
                <w:rFonts w:ascii="Calibri" w:hAnsi="Calibri"/>
                <w:b w:val="0"/>
                <w:i w:val="0"/>
                <w:color w:val="1B1F1D"/>
                <w:sz w:val="20"/>
              </w:rPr>
              <w:t>25,00</w:t>
            </w:r>
          </w:p>
        </w:tc>
      </w:tr>
      <w:tr>
        <w:tc>
          <w:tcPr>
            <w:tcW w:type="dxa" w:w="3000"/>
            <w:tcMar>
              <w:top w:w="100" w:type="dxa"/>
              <w:start w:w="120" w:type="dxa"/>
              <w:bottom w:w="100" w:type="dxa"/>
              <w:end w:w="120" w:type="dxa"/>
            </w:tcMar>
            <w:vAlign w:val="center"/>
          </w:tcPr>
          <w:p>
            <w:pPr>
              <w:jc w:val="left"/>
            </w:pPr>
            <w:r>
              <w:rPr>
                <w:rFonts w:ascii="Calibri" w:hAnsi="Calibri"/>
                <w:b w:val="0"/>
                <w:i w:val="0"/>
                <w:color w:val="1B1F1D"/>
                <w:sz w:val="20"/>
              </w:rPr>
              <w:t>Apple Developer Program</w:t>
            </w:r>
          </w:p>
        </w:tc>
        <w:tc>
          <w:tcPr>
            <w:tcW w:type="dxa" w:w="1900"/>
            <w:tcMar>
              <w:top w:w="100" w:type="dxa"/>
              <w:start w:w="120" w:type="dxa"/>
              <w:bottom w:w="100" w:type="dxa"/>
              <w:end w:w="120" w:type="dxa"/>
            </w:tcMar>
            <w:vAlign w:val="center"/>
          </w:tcPr>
          <w:p>
            <w:pPr>
              <w:jc w:val="left"/>
            </w:pPr>
            <w:r>
              <w:rPr>
                <w:rFonts w:ascii="Calibri" w:hAnsi="Calibri"/>
                <w:b w:val="0"/>
                <w:i w:val="0"/>
                <w:color w:val="1B1F1D"/>
                <w:sz w:val="20"/>
              </w:rPr>
              <w:t>Apple</w:t>
            </w:r>
          </w:p>
        </w:tc>
        <w:tc>
          <w:tcPr>
            <w:tcW w:type="dxa" w:w="2500"/>
            <w:tcMar>
              <w:top w:w="100" w:type="dxa"/>
              <w:start w:w="120" w:type="dxa"/>
              <w:bottom w:w="100" w:type="dxa"/>
              <w:end w:w="120" w:type="dxa"/>
            </w:tcMar>
            <w:vAlign w:val="center"/>
          </w:tcPr>
          <w:p>
            <w:pPr>
              <w:jc w:val="left"/>
            </w:pPr>
            <w:r>
              <w:rPr>
                <w:rFonts w:ascii="Calibri" w:hAnsi="Calibri"/>
                <w:b w:val="0"/>
                <w:i w:val="0"/>
                <w:color w:val="1B1F1D"/>
                <w:sz w:val="20"/>
              </w:rPr>
              <w:t>Suscripción anual</w:t>
            </w:r>
          </w:p>
        </w:tc>
        <w:tc>
          <w:tcPr>
            <w:tcW w:type="dxa" w:w="1960"/>
            <w:tcMar>
              <w:top w:w="100" w:type="dxa"/>
              <w:start w:w="120" w:type="dxa"/>
              <w:bottom w:w="100" w:type="dxa"/>
              <w:end w:w="120" w:type="dxa"/>
            </w:tcMar>
            <w:vAlign w:val="center"/>
          </w:tcPr>
          <w:p>
            <w:pPr>
              <w:jc w:val="center"/>
            </w:pPr>
            <w:r>
              <w:rPr>
                <w:rFonts w:ascii="Calibri" w:hAnsi="Calibri"/>
                <w:b w:val="0"/>
                <w:i w:val="0"/>
                <w:color w:val="1B1F1D"/>
                <w:sz w:val="20"/>
              </w:rPr>
              <w:t>99,00</w:t>
            </w:r>
          </w:p>
        </w:tc>
      </w:tr>
      <w:tr>
        <w:tc>
          <w:tcPr>
            <w:tcW w:type="dxa" w:w="3000"/>
            <w:tcMar>
              <w:top w:w="100" w:type="dxa"/>
              <w:start w:w="120" w:type="dxa"/>
              <w:bottom w:w="100" w:type="dxa"/>
              <w:end w:w="120" w:type="dxa"/>
            </w:tcMar>
            <w:vAlign w:val="center"/>
          </w:tcPr>
          <w:p>
            <w:pPr>
              <w:jc w:val="left"/>
            </w:pPr>
            <w:r>
              <w:rPr>
                <w:rFonts w:ascii="Calibri" w:hAnsi="Calibri"/>
                <w:b w:val="0"/>
                <w:i w:val="0"/>
                <w:color w:val="1B1F1D"/>
                <w:sz w:val="20"/>
              </w:rPr>
              <w:t>Firebase - plan Spark</w:t>
            </w:r>
          </w:p>
        </w:tc>
        <w:tc>
          <w:tcPr>
            <w:tcW w:type="dxa" w:w="1900"/>
            <w:tcMar>
              <w:top w:w="100" w:type="dxa"/>
              <w:start w:w="120" w:type="dxa"/>
              <w:bottom w:w="100" w:type="dxa"/>
              <w:end w:w="120" w:type="dxa"/>
            </w:tcMar>
            <w:vAlign w:val="center"/>
          </w:tcPr>
          <w:p>
            <w:pPr>
              <w:jc w:val="left"/>
            </w:pPr>
            <w:r>
              <w:rPr>
                <w:rFonts w:ascii="Calibri" w:hAnsi="Calibri"/>
                <w:b w:val="0"/>
                <w:i w:val="0"/>
                <w:color w:val="1B1F1D"/>
                <w:sz w:val="20"/>
              </w:rPr>
              <w:t>Google Cloud</w:t>
            </w:r>
          </w:p>
        </w:tc>
        <w:tc>
          <w:tcPr>
            <w:tcW w:type="dxa" w:w="2500"/>
            <w:tcMar>
              <w:top w:w="100" w:type="dxa"/>
              <w:start w:w="120" w:type="dxa"/>
              <w:bottom w:w="100" w:type="dxa"/>
              <w:end w:w="120" w:type="dxa"/>
            </w:tcMar>
            <w:vAlign w:val="center"/>
          </w:tcPr>
          <w:p>
            <w:pPr>
              <w:jc w:val="left"/>
            </w:pPr>
            <w:r>
              <w:rPr>
                <w:rFonts w:ascii="Calibri" w:hAnsi="Calibri"/>
                <w:b w:val="0"/>
                <w:i w:val="0"/>
                <w:color w:val="1B1F1D"/>
                <w:sz w:val="20"/>
              </w:rPr>
              <w:t>Estimado mensual</w:t>
            </w:r>
          </w:p>
        </w:tc>
        <w:tc>
          <w:tcPr>
            <w:tcW w:type="dxa" w:w="1960"/>
            <w:tcMar>
              <w:top w:w="100" w:type="dxa"/>
              <w:start w:w="120" w:type="dxa"/>
              <w:bottom w:w="100" w:type="dxa"/>
              <w:end w:w="120" w:type="dxa"/>
            </w:tcMar>
            <w:vAlign w:val="center"/>
          </w:tcPr>
          <w:p>
            <w:pPr>
              <w:jc w:val="center"/>
            </w:pPr>
            <w:r>
              <w:rPr>
                <w:rFonts w:ascii="Calibri" w:hAnsi="Calibri"/>
                <w:b w:val="0"/>
                <w:i w:val="0"/>
                <w:color w:val="1B1F1D"/>
                <w:sz w:val="20"/>
              </w:rPr>
              <w:t>0,00</w:t>
            </w:r>
          </w:p>
        </w:tc>
      </w:tr>
      <w:tr>
        <w:tc>
          <w:tcPr>
            <w:tcW w:type="dxa" w:w="3000"/>
            <w:shd w:fill="E8F5E9"/>
            <w:tcMar>
              <w:top w:w="100" w:type="dxa"/>
              <w:start w:w="120" w:type="dxa"/>
              <w:bottom w:w="100" w:type="dxa"/>
              <w:end w:w="120" w:type="dxa"/>
            </w:tcMar>
            <w:vAlign w:val="center"/>
          </w:tcPr>
          <w:p>
            <w:pPr>
              <w:jc w:val="left"/>
            </w:pPr>
            <w:r>
              <w:rPr>
                <w:rFonts w:ascii="Calibri" w:hAnsi="Calibri"/>
                <w:b/>
                <w:i w:val="0"/>
                <w:color w:val="004D40"/>
                <w:sz w:val="20"/>
              </w:rPr>
              <w:t>Total estimado</w:t>
            </w:r>
          </w:p>
        </w:tc>
        <w:tc>
          <w:tcPr>
            <w:tcW w:type="dxa" w:w="1900"/>
            <w:shd w:fill="E8F5E9"/>
            <w:tcMar>
              <w:top w:w="100" w:type="dxa"/>
              <w:start w:w="120" w:type="dxa"/>
              <w:bottom w:w="100" w:type="dxa"/>
              <w:end w:w="120" w:type="dxa"/>
            </w:tcMar>
            <w:vAlign w:val="center"/>
          </w:tcPr>
          <w:p>
            <w:pPr>
              <w:jc w:val="left"/>
            </w:pPr>
            <w:r>
              <w:rPr>
                <w:rFonts w:ascii="Calibri" w:hAnsi="Calibri"/>
                <w:b/>
                <w:i w:val="0"/>
                <w:color w:val="004D40"/>
                <w:sz w:val="20"/>
              </w:rPr>
            </w:r>
          </w:p>
        </w:tc>
        <w:tc>
          <w:tcPr>
            <w:tcW w:type="dxa" w:w="2500"/>
            <w:shd w:fill="E8F5E9"/>
            <w:tcMar>
              <w:top w:w="100" w:type="dxa"/>
              <w:start w:w="120" w:type="dxa"/>
              <w:bottom w:w="100" w:type="dxa"/>
              <w:end w:w="120" w:type="dxa"/>
            </w:tcMar>
            <w:vAlign w:val="center"/>
          </w:tcPr>
          <w:p>
            <w:pPr>
              <w:jc w:val="left"/>
            </w:pPr>
            <w:r>
              <w:rPr>
                <w:rFonts w:ascii="Calibri" w:hAnsi="Calibri"/>
                <w:b/>
                <w:i w:val="0"/>
                <w:color w:val="004D40"/>
                <w:sz w:val="20"/>
              </w:rPr>
            </w:r>
          </w:p>
        </w:tc>
        <w:tc>
          <w:tcPr>
            <w:tcW w:type="dxa" w:w="1960"/>
            <w:shd w:fill="E8F5E9"/>
            <w:tcMar>
              <w:top w:w="100" w:type="dxa"/>
              <w:start w:w="120" w:type="dxa"/>
              <w:bottom w:w="100" w:type="dxa"/>
              <w:end w:w="120" w:type="dxa"/>
            </w:tcMar>
            <w:vAlign w:val="center"/>
          </w:tcPr>
          <w:p>
            <w:pPr>
              <w:jc w:val="center"/>
            </w:pPr>
            <w:r>
              <w:rPr>
                <w:rFonts w:ascii="Calibri" w:hAnsi="Calibri"/>
                <w:b/>
                <w:i w:val="0"/>
                <w:color w:val="004D40"/>
                <w:sz w:val="20"/>
              </w:rPr>
              <w:t>124,00</w:t>
            </w:r>
          </w:p>
        </w:tc>
      </w:tr>
    </w:tbl>
    <w:p>
      <w:pPr>
        <w:spacing w:before="160" w:after="200"/>
      </w:pPr>
      <w:r>
        <w:rPr>
          <w:rFonts w:ascii="Calibri" w:hAnsi="Calibri"/>
          <w:b/>
          <w:i w:val="0"/>
          <w:color w:val="004D40"/>
          <w:sz w:val="22"/>
        </w:rPr>
        <w:t xml:space="preserve">Presupuesto asignado: </w:t>
      </w:r>
      <w:r>
        <w:rPr>
          <w:rFonts w:ascii="Calibri" w:hAnsi="Calibri"/>
          <w:b w:val="0"/>
          <w:i w:val="0"/>
          <w:color w:val="1B1F1D"/>
          <w:sz w:val="22"/>
        </w:rPr>
        <w:t xml:space="preserve">USD 300 | </w:t>
      </w:r>
      <w:r>
        <w:rPr>
          <w:rFonts w:ascii="Calibri" w:hAnsi="Calibri"/>
          <w:b/>
          <w:i w:val="0"/>
          <w:color w:val="004D40"/>
          <w:sz w:val="22"/>
        </w:rPr>
        <w:t xml:space="preserve">Presupuesto restante: </w:t>
      </w:r>
      <w:r>
        <w:rPr>
          <w:rFonts w:ascii="Calibri" w:hAnsi="Calibri"/>
          <w:b w:val="0"/>
          <w:i w:val="0"/>
          <w:color w:val="1B1F1D"/>
          <w:sz w:val="22"/>
        </w:rPr>
        <w:t xml:space="preserve">USD 176 | </w:t>
      </w:r>
      <w:r>
        <w:rPr>
          <w:rFonts w:ascii="Calibri" w:hAnsi="Calibri"/>
          <w:b/>
          <w:i w:val="0"/>
          <w:color w:val="004D40"/>
          <w:sz w:val="22"/>
        </w:rPr>
        <w:t xml:space="preserve">Presupuesto libre: </w:t>
      </w:r>
      <w:r>
        <w:rPr>
          <w:rFonts w:ascii="Calibri" w:hAnsi="Calibri"/>
          <w:b w:val="0"/>
          <w:i w:val="0"/>
          <w:color w:val="1B1F1D"/>
          <w:sz w:val="22"/>
        </w:rPr>
        <w:t>58,7 %.</w:t>
      </w:r>
    </w:p>
    <w:p>
      <w:pPr>
        <w:pStyle w:val="Heading2"/>
        <w:keepNext/>
      </w:pPr>
      <w:r>
        <w:rPr>
          <w:rFonts w:ascii="Calibri" w:hAnsi="Calibri"/>
          <w:b/>
          <w:i w:val="0"/>
          <w:color w:val="004D40"/>
          <w:sz w:val="26"/>
        </w:rPr>
        <w:t>Estrategia de seguridad en el dispositivo</w:t>
      </w:r>
    </w:p>
    <w:p>
      <w:pPr>
        <w:keepLines/>
        <w:spacing w:after="180" w:line="264" w:lineRule="auto"/>
      </w:pPr>
      <w:r>
        <w:rPr>
          <w:rFonts w:ascii="Calibri" w:hAnsi="Calibri"/>
          <w:b w:val="0"/>
          <w:i w:val="0"/>
          <w:color w:val="1B1F1D"/>
          <w:sz w:val="22"/>
        </w:rPr>
        <w:t>ContaPlazo protegerá la información personal, tributaria y financiera mediante Firebase Authentication y reglas de seguridad en Firestore, garantizando que cada contador solo pueda acceder a los datos asociados con su cuenta. Todas las comunicaciones entre la aplicación y Firebase utilizarán HTTPS/TLS. Los tokens de sesión y demás datos sensibles se almacenarán mediante flutter_secure_storage, utilizando Android Keystore en Android y Keychain en iOS. La información local se protegerá mediante almacenamiento cifrado y no se guardarán contraseñas en texto plano. La aplicación aplicará validación de entradas, cierre de sesión seguro, control de acceso, bloqueo de capturas en pantallas sensibles y el principio de mínima recopilación de datos. Inicialmente se registrará el estado de recepción de los documentos sin almacenar copias tributarias innecesarias; si posteriormente se habilita la carga de archivos, estos tendrán acceso restringido y reglas específicas de autorización.</w:t>
      </w:r>
    </w:p>
    <w:p>
      <w:r>
        <w:br w:type="page"/>
      </w:r>
    </w:p>
    <w:p>
      <w:pPr>
        <w:pStyle w:val="Heading1"/>
      </w:pPr>
      <w:r>
        <w:rPr>
          <w:rFonts w:ascii="Calibri" w:hAnsi="Calibri"/>
          <w:b/>
          <w:i w:val="0"/>
          <w:color w:val="004D40"/>
          <w:sz w:val="32"/>
        </w:rPr>
        <w:t>5. Alcance funcional propuesto</w:t>
      </w:r>
    </w:p>
    <w:p>
      <w:pPr>
        <w:pStyle w:val="ListBullet"/>
        <w:spacing w:after="80" w:line="264" w:lineRule="auto"/>
        <w:ind w:left="720" w:hanging="360"/>
      </w:pPr>
      <w:r>
        <w:rPr>
          <w:rFonts w:ascii="Calibri" w:hAnsi="Calibri"/>
          <w:b w:val="0"/>
          <w:i w:val="0"/>
          <w:color w:val="1B1F1D"/>
          <w:sz w:val="22"/>
        </w:rPr>
        <w:t>Registro y consulta de clientes.</w:t>
      </w:r>
    </w:p>
    <w:p>
      <w:pPr>
        <w:pStyle w:val="ListBullet"/>
        <w:spacing w:after="80" w:line="264" w:lineRule="auto"/>
        <w:ind w:left="720" w:hanging="360"/>
      </w:pPr>
      <w:r>
        <w:rPr>
          <w:rFonts w:ascii="Calibri" w:hAnsi="Calibri"/>
          <w:b w:val="0"/>
          <w:i w:val="0"/>
          <w:color w:val="1B1F1D"/>
          <w:sz w:val="22"/>
        </w:rPr>
        <w:t>Control de declaraciones, fechas de vencimiento y estados del proceso.</w:t>
      </w:r>
    </w:p>
    <w:p>
      <w:pPr>
        <w:pStyle w:val="ListBullet"/>
        <w:spacing w:after="80" w:line="264" w:lineRule="auto"/>
        <w:ind w:left="720" w:hanging="360"/>
      </w:pPr>
      <w:r>
        <w:rPr>
          <w:rFonts w:ascii="Calibri" w:hAnsi="Calibri"/>
          <w:b w:val="0"/>
          <w:i w:val="0"/>
          <w:color w:val="1B1F1D"/>
          <w:sz w:val="22"/>
        </w:rPr>
        <w:t>Lista de documentos requeridos con estados pendiente y recibido.</w:t>
      </w:r>
    </w:p>
    <w:p>
      <w:pPr>
        <w:pStyle w:val="ListBullet"/>
        <w:spacing w:after="80" w:line="264" w:lineRule="auto"/>
        <w:ind w:left="720" w:hanging="360"/>
      </w:pPr>
      <w:r>
        <w:rPr>
          <w:rFonts w:ascii="Calibri" w:hAnsi="Calibri"/>
          <w:b w:val="0"/>
          <w:i w:val="0"/>
          <w:color w:val="1B1F1D"/>
          <w:sz w:val="22"/>
        </w:rPr>
        <w:t>Recordatorios locales para vencimientos y actividades importantes.</w:t>
      </w:r>
    </w:p>
    <w:p>
      <w:pPr>
        <w:pStyle w:val="ListBullet"/>
        <w:spacing w:after="80" w:line="264" w:lineRule="auto"/>
        <w:ind w:left="720" w:hanging="360"/>
      </w:pPr>
      <w:r>
        <w:rPr>
          <w:rFonts w:ascii="Calibri" w:hAnsi="Calibri"/>
          <w:b w:val="0"/>
          <w:i w:val="0"/>
          <w:color w:val="1B1F1D"/>
          <w:sz w:val="22"/>
        </w:rPr>
        <w:t>Registro de servicios, honorarios, abonos, saldo pendiente y estado de pago.</w:t>
      </w:r>
    </w:p>
    <w:p>
      <w:pPr>
        <w:pStyle w:val="ListBullet"/>
        <w:spacing w:after="80" w:line="264" w:lineRule="auto"/>
        <w:ind w:left="720" w:hanging="360"/>
      </w:pPr>
      <w:r>
        <w:rPr>
          <w:rFonts w:ascii="Calibri" w:hAnsi="Calibri"/>
          <w:b w:val="0"/>
          <w:i w:val="0"/>
          <w:color w:val="1B1F1D"/>
          <w:sz w:val="22"/>
        </w:rPr>
        <w:t>Panel con indicadores de declaraciones y cartera.</w:t>
      </w:r>
    </w:p>
    <w:p>
      <w:pPr>
        <w:pStyle w:val="ListBullet"/>
        <w:spacing w:after="80" w:line="264" w:lineRule="auto"/>
        <w:ind w:left="720" w:hanging="360"/>
      </w:pPr>
      <w:r>
        <w:rPr>
          <w:rFonts w:ascii="Calibri" w:hAnsi="Calibri"/>
          <w:b w:val="0"/>
          <w:i w:val="0"/>
          <w:color w:val="1B1F1D"/>
          <w:sz w:val="22"/>
        </w:rPr>
        <w:t>Búsqueda, filtros e historial de procesos presentados.</w:t>
      </w:r>
    </w:p>
    <w:p>
      <w:pPr>
        <w:pStyle w:val="Heading2"/>
        <w:keepNext/>
      </w:pPr>
      <w:r>
        <w:rPr>
          <w:rFonts w:ascii="Calibri" w:hAnsi="Calibri"/>
          <w:b/>
          <w:i w:val="0"/>
          <w:color w:val="004D40"/>
          <w:sz w:val="26"/>
        </w:rPr>
        <w:t>Fuera del alcance inicial</w:t>
      </w:r>
    </w:p>
    <w:p>
      <w:pPr>
        <w:keepLines/>
        <w:spacing w:after="180" w:line="264" w:lineRule="auto"/>
      </w:pPr>
      <w:r>
        <w:rPr>
          <w:rFonts w:ascii="Calibri" w:hAnsi="Calibri"/>
          <w:b w:val="0"/>
          <w:i w:val="0"/>
          <w:color w:val="1B1F1D"/>
          <w:sz w:val="22"/>
        </w:rPr>
        <w:t>La primera versión no calculará impuestos, no presentará declaraciones directamente ante la DIAN, no consultará información tributaria automáticamente, no recibirá pagos mediante una pasarela y no ofrecerá asesoramiento fiscal generado por inteligencia artificial. Estas capacidades requerirían integraciones, validaciones y controles adicionales y podrán evaluarse en versiones futuras.</w:t>
      </w:r>
    </w:p>
    <w:p>
      <w:pPr>
        <w:pStyle w:val="Heading1"/>
      </w:pPr>
      <w:r>
        <w:rPr>
          <w:rFonts w:ascii="Calibri" w:hAnsi="Calibri"/>
          <w:b/>
          <w:i w:val="0"/>
          <w:color w:val="004D40"/>
          <w:sz w:val="32"/>
        </w:rPr>
        <w:t>6. Fuentes de referencia para costos</w:t>
      </w:r>
    </w:p>
    <w:p>
      <w:pPr>
        <w:spacing w:after="120" w:line="264" w:lineRule="auto"/>
      </w:pPr>
      <w:r>
        <w:rPr>
          <w:rFonts w:ascii="Calibri" w:hAnsi="Calibri"/>
          <w:b/>
          <w:i w:val="0"/>
          <w:color w:val="004D40"/>
          <w:sz w:val="22"/>
        </w:rPr>
        <w:t xml:space="preserve">Google Play Console: </w:t>
      </w:r>
      <w:r>
        <w:rPr>
          <w:rFonts w:ascii="Calibri" w:hAnsi="Calibri"/>
          <w:b w:val="0"/>
          <w:i w:val="0"/>
          <w:color w:val="1B1F1D"/>
          <w:sz w:val="22"/>
        </w:rPr>
        <w:t>https://support.google.com/googleplay/android-developer/answer/6112435?hl=es</w:t>
      </w:r>
    </w:p>
    <w:p>
      <w:pPr>
        <w:spacing w:after="120" w:line="264" w:lineRule="auto"/>
      </w:pPr>
      <w:r>
        <w:rPr>
          <w:rFonts w:ascii="Calibri" w:hAnsi="Calibri"/>
          <w:b/>
          <w:i w:val="0"/>
          <w:color w:val="004D40"/>
          <w:sz w:val="22"/>
        </w:rPr>
        <w:t xml:space="preserve">Firebase Pricing: </w:t>
      </w:r>
      <w:r>
        <w:rPr>
          <w:rFonts w:ascii="Calibri" w:hAnsi="Calibri"/>
          <w:b w:val="0"/>
          <w:i w:val="0"/>
          <w:color w:val="1B1F1D"/>
          <w:sz w:val="22"/>
        </w:rPr>
        <w:t>https://firebase.google.com/pricing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66"/>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F6B66"/>
        <w:sz w:val="18"/>
      </w:rPr>
      <w:t>Taller ABP - Diseño de Aplicaciones Móviles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B1F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4D4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4D4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del proyecto ContaPlazo</dc:title>
  <dc:subject>Taller ABP - Diseño de Aplicaciones Móviles</dc:subject>
  <dc:creator>Equipo ContaPlazo</dc:creator>
  <cp:keywords>ContaPlazo, Flutter, Firebase, aplicación móvil, declaraciones de renta</cp:keywords>
  <dc:description>generated by python-docx</dc:description>
  <cp:lastModifiedBy/>
  <cp:revision>1</cp:revision>
  <dcterms:created xsi:type="dcterms:W3CDTF">2013-12-23T23:15:00Z</dcterms:created>
  <dcterms:modified xsi:type="dcterms:W3CDTF">2013-12-23T23:15:00Z</dcterms:modified>
  <cp:category/>
</cp:coreProperties>
</file>