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87A2" w14:textId="7E5E50B3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BDCFB8" w14:textId="77777777" w:rsid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Práctica: Realizar una reflexión guiada sobre desafíos actuales y cómo BIAN podría convertirse en el “mapa” para ordenar y acelerar la transformación</w:t>
      </w:r>
    </w:p>
    <w:p w14:paraId="4FE7E11D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Duración: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20 minutos</w:t>
      </w:r>
    </w:p>
    <w:p w14:paraId="2693B108" w14:textId="77777777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Complejidad: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Principiante</w:t>
      </w:r>
    </w:p>
    <w:p w14:paraId="3ED598F5" w14:textId="509A22D6" w:rsidR="00210307" w:rsidRPr="00210307" w:rsidRDefault="00210307" w:rsidP="00210307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Nivel Bloom: 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</w:p>
    <w:p w14:paraId="3B98FE5B" w14:textId="7762BE2D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Descripción General</w:t>
      </w:r>
    </w:p>
    <w:p w14:paraId="4089526C" w14:textId="77777777" w:rsid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práctica, los participantes realizarán una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reflexión guiada y estructurada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sobre desafíos clave que enfrentan hoy las instituciones financieras: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modernización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crecimiento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regulación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 través de un ejercicio breve de análisis individual y discusión colaborativa, conectarán estos retos con la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misión y visión de BIAN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sus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principios de arquitectura ágil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y el valor del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paisaje de servicios (Service Landscape)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referencia para ordenar capacidades, reducir complejidad y habilitar una transformación progresiva.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</w:p>
    <w:p w14:paraId="7216FBF0" w14:textId="2226AB60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objetivo es que el participante pueda expresar, con ejemplos concretos, por qué BIAN puede actuar como un “mapa” arquitectónico para evolucionar hacia una banca más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interoperable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reutilizable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débilmente acoplada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6CC07BE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Objetivos de Aprendizaje</w:t>
      </w:r>
    </w:p>
    <w:p w14:paraId="0C51F0E6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completar esta práctica, usted será capaz de:</w:t>
      </w:r>
    </w:p>
    <w:p w14:paraId="3E93582F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[ ] Identificar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4 desafíos actuales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sector bancario (integración, modernización, crecimiento, regulación) y su impacto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Explicar cómo la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visión y misión de BIAN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apoyan la innovación y reducen costos de integración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Relacionar desafíos reales con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principios BIAN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(separación de responsabilidades, acoplamiento débil, interoperabilidad, orientación a servicios, reutilización, encapsulación)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[ ] Proponer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acciones iniciales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usar BIAN como “mapa” de transformación en una institución financiera</w:t>
      </w:r>
    </w:p>
    <w:p w14:paraId="35AAD87E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Prerrequisitos</w:t>
      </w:r>
    </w:p>
    <w:p w14:paraId="7640364F" w14:textId="77777777" w:rsidR="00210307" w:rsidRPr="00210307" w:rsidRDefault="00210307" w:rsidP="00210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Conocimientos Requeridos</w:t>
      </w:r>
    </w:p>
    <w:p w14:paraId="18705B0E" w14:textId="77777777" w:rsidR="00210307" w:rsidRPr="00210307" w:rsidRDefault="00210307" w:rsidP="00210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Conocimiento general de servicios bancarios (canales, productos, operaciones)</w:t>
      </w:r>
    </w:p>
    <w:p w14:paraId="2961E035" w14:textId="77777777" w:rsidR="00210307" w:rsidRPr="00210307" w:rsidRDefault="00210307" w:rsidP="00210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Familiaridad básica con transformación digital y arquitectura empresarial</w:t>
      </w:r>
    </w:p>
    <w:p w14:paraId="2AE32CF8" w14:textId="77777777" w:rsidR="00210307" w:rsidRPr="00210307" w:rsidRDefault="00210307" w:rsidP="002103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Comprensión general de integración (APIs, interoperabilidad, sistemas legados)</w:t>
      </w:r>
    </w:p>
    <w:p w14:paraId="6840E628" w14:textId="77777777" w:rsidR="00210307" w:rsidRPr="00210307" w:rsidRDefault="00210307" w:rsidP="00210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Materiales Requeridos</w:t>
      </w:r>
    </w:p>
    <w:p w14:paraId="1CCA71FD" w14:textId="77777777" w:rsidR="00210307" w:rsidRPr="00210307" w:rsidRDefault="00210307" w:rsidP="0021030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Plantilla de trabajo del alumno: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Reflexion_BIAN.docx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(descargada previamente)</w:t>
      </w:r>
    </w:p>
    <w:p w14:paraId="5ED62D84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Entorno de Laboratorio</w:t>
      </w:r>
    </w:p>
    <w:p w14:paraId="599D02E2" w14:textId="77777777" w:rsidR="00210307" w:rsidRPr="00210307" w:rsidRDefault="00210307" w:rsidP="00210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Hardware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77"/>
        <w:gridCol w:w="3076"/>
      </w:tblGrid>
      <w:tr w:rsidR="00210307" w:rsidRPr="00210307" w14:paraId="57AF8F8A" w14:textId="77777777" w:rsidTr="00210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8173" w14:textId="77777777" w:rsidR="00210307" w:rsidRPr="00210307" w:rsidRDefault="00210307" w:rsidP="0021030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31670174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Especificación</w:t>
            </w:r>
          </w:p>
        </w:tc>
      </w:tr>
      <w:tr w:rsidR="00210307" w:rsidRPr="00210307" w14:paraId="7770D6F3" w14:textId="77777777" w:rsidTr="0021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27728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Procesador</w:t>
            </w:r>
          </w:p>
        </w:tc>
        <w:tc>
          <w:tcPr>
            <w:tcW w:w="0" w:type="auto"/>
            <w:hideMark/>
          </w:tcPr>
          <w:p w14:paraId="1641DABA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Dual-core 2.0 GHz o superior</w:t>
            </w:r>
          </w:p>
        </w:tc>
      </w:tr>
      <w:tr w:rsidR="00210307" w:rsidRPr="00210307" w14:paraId="5278352A" w14:textId="77777777" w:rsidTr="0021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3301F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1289FB3E" w14:textId="368C35BB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Mínimo 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GB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210307" w:rsidRPr="00210307" w14:paraId="542C42B3" w14:textId="77777777" w:rsidTr="0021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C7C93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Pantalla</w:t>
            </w:r>
          </w:p>
        </w:tc>
        <w:tc>
          <w:tcPr>
            <w:tcW w:w="0" w:type="auto"/>
            <w:hideMark/>
          </w:tcPr>
          <w:p w14:paraId="5663F7F4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1920x1080 recomendado</w:t>
            </w:r>
          </w:p>
        </w:tc>
      </w:tr>
      <w:tr w:rsidR="00210307" w:rsidRPr="00210307" w14:paraId="26F53E15" w14:textId="77777777" w:rsidTr="0021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7BEEB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Conectividad</w:t>
            </w:r>
          </w:p>
        </w:tc>
        <w:tc>
          <w:tcPr>
            <w:tcW w:w="0" w:type="auto"/>
            <w:hideMark/>
          </w:tcPr>
          <w:p w14:paraId="61341ACE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Internet estable (10 Mbps)</w:t>
            </w:r>
          </w:p>
        </w:tc>
      </w:tr>
    </w:tbl>
    <w:p w14:paraId="295B7F07" w14:textId="77777777" w:rsidR="00210307" w:rsidRPr="00210307" w:rsidRDefault="00210307" w:rsidP="00210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de Software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125"/>
        <w:gridCol w:w="1908"/>
        <w:gridCol w:w="3795"/>
      </w:tblGrid>
      <w:tr w:rsidR="00210307" w:rsidRPr="00210307" w14:paraId="27B733EF" w14:textId="77777777" w:rsidTr="00210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4E963" w14:textId="77777777" w:rsidR="00210307" w:rsidRPr="00210307" w:rsidRDefault="00210307" w:rsidP="0021030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411A5D7F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2B81A582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210307" w:rsidRPr="00210307" w14:paraId="68B9C247" w14:textId="77777777" w:rsidTr="0021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02B25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Editor de texto</w:t>
            </w:r>
          </w:p>
        </w:tc>
        <w:tc>
          <w:tcPr>
            <w:tcW w:w="0" w:type="auto"/>
            <w:hideMark/>
          </w:tcPr>
          <w:p w14:paraId="309403AF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Word / Google Docs</w:t>
            </w:r>
          </w:p>
        </w:tc>
        <w:tc>
          <w:tcPr>
            <w:tcW w:w="0" w:type="auto"/>
            <w:hideMark/>
          </w:tcPr>
          <w:p w14:paraId="395E10DD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Completar la plantilla Reflexion_BIAN.docx</w:t>
            </w:r>
          </w:p>
        </w:tc>
      </w:tr>
      <w:tr w:rsidR="00210307" w:rsidRPr="00210307" w14:paraId="6E83F20A" w14:textId="77777777" w:rsidTr="0021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F0F63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Herramienta colaborativa (opcional)</w:t>
            </w:r>
          </w:p>
        </w:tc>
        <w:tc>
          <w:tcPr>
            <w:tcW w:w="0" w:type="auto"/>
            <w:hideMark/>
          </w:tcPr>
          <w:p w14:paraId="0EDE0A88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Whiteboard</w:t>
            </w:r>
          </w:p>
        </w:tc>
        <w:tc>
          <w:tcPr>
            <w:tcW w:w="0" w:type="auto"/>
            <w:hideMark/>
          </w:tcPr>
          <w:p w14:paraId="7746B468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Discusión grupal y consenso</w:t>
            </w:r>
          </w:p>
        </w:tc>
      </w:tr>
    </w:tbl>
    <w:p w14:paraId="56E95800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 Inicial</w:t>
      </w:r>
    </w:p>
    <w:p w14:paraId="50E1E745" w14:textId="77777777" w:rsidR="00210307" w:rsidRPr="00210307" w:rsidRDefault="00210307" w:rsidP="0021030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Preparación del Entorno</w:t>
      </w:r>
    </w:p>
    <w:p w14:paraId="057211CB" w14:textId="68618693" w:rsidR="00210307" w:rsidRPr="00210307" w:rsidRDefault="00210307" w:rsidP="002103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Abra la plantilla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Reflexion_BIAN.docx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421566B" w14:textId="57979701" w:rsidR="00210307" w:rsidRPr="00210307" w:rsidRDefault="00210307" w:rsidP="0021030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Mantenga abierto el curso, enfocándose en:</w:t>
      </w:r>
    </w:p>
    <w:p w14:paraId="0DFCE6CB" w14:textId="77777777" w:rsidR="00210307" w:rsidRPr="00210307" w:rsidRDefault="00210307" w:rsidP="00210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Misión y visión de BIAN</w:t>
      </w:r>
    </w:p>
    <w:p w14:paraId="3A2EBBC2" w14:textId="77777777" w:rsidR="00210307" w:rsidRPr="00210307" w:rsidRDefault="00210307" w:rsidP="00210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Beneficios del estándar BIAN para la industria bancaria</w:t>
      </w:r>
    </w:p>
    <w:p w14:paraId="2DE5DC4B" w14:textId="77777777" w:rsidR="00210307" w:rsidRPr="00210307" w:rsidRDefault="00210307" w:rsidP="00210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Desafíos actuales (legado, interoperabilidad, regulación, ecosistemas)</w:t>
      </w:r>
    </w:p>
    <w:p w14:paraId="6640E26A" w14:textId="77777777" w:rsidR="00210307" w:rsidRPr="00210307" w:rsidRDefault="00210307" w:rsidP="00210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Principios de arquitectura ágil en BIAN</w:t>
      </w:r>
    </w:p>
    <w:p w14:paraId="623AED0C" w14:textId="77777777" w:rsidR="00210307" w:rsidRPr="00210307" w:rsidRDefault="00210307" w:rsidP="0021030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Dominios de servicio y paisaje de servicios</w:t>
      </w:r>
    </w:p>
    <w:p w14:paraId="09A4DED2" w14:textId="77777777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Instrucciones Paso a Paso</w:t>
      </w:r>
    </w:p>
    <w:p w14:paraId="1504E2A0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1: Identificar los desafíos actuales del banco</w:t>
      </w:r>
    </w:p>
    <w:p w14:paraId="7776E0C6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Reconocer retos típicos que dificultan la transformación bancaria y por qué el cambio se ha vuelto constante.</w:t>
      </w:r>
    </w:p>
    <w:p w14:paraId="269A052A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7DC4F20C" w14:textId="77777777" w:rsidR="00210307" w:rsidRPr="00210307" w:rsidRDefault="00210307" w:rsidP="00210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Reflexion_BIAN.docx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ubique la sección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“Desafíos actuales”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786B5BE" w14:textId="77777777" w:rsidR="00210307" w:rsidRPr="00210307" w:rsidRDefault="00210307" w:rsidP="00210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Responda en 2–3 líneas cada pregunta:</w:t>
      </w:r>
    </w:p>
    <w:p w14:paraId="55F6E568" w14:textId="77777777" w:rsidR="00210307" w:rsidRPr="00210307" w:rsidRDefault="00210307" w:rsidP="0021030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Integración: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síntomas aparecen cuando los sistemas no se comunican bien?</w:t>
      </w:r>
    </w:p>
    <w:p w14:paraId="7BCBA723" w14:textId="77777777" w:rsidR="00210307" w:rsidRPr="00210307" w:rsidRDefault="00210307" w:rsidP="0021030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Modernización: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problemas surgen por depender de sistemas legados y monolíticos?</w:t>
      </w:r>
    </w:p>
    <w:p w14:paraId="4ED7DA2E" w14:textId="77777777" w:rsidR="00210307" w:rsidRPr="00210307" w:rsidRDefault="00210307" w:rsidP="0021030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Crecimiento: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ocurre cuando el banco crece en clientes, canales o productos?</w:t>
      </w:r>
    </w:p>
    <w:p w14:paraId="49DA0947" w14:textId="77777777" w:rsidR="00210307" w:rsidRPr="00210307" w:rsidRDefault="00210307" w:rsidP="0021030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Regulación: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presiones externas obligan a transformar procesos y tecnología?</w:t>
      </w:r>
    </w:p>
    <w:p w14:paraId="4CA2B837" w14:textId="77777777" w:rsidR="00210307" w:rsidRPr="00210307" w:rsidRDefault="00210307" w:rsidP="0021030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Seleccione el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nivel de impacto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cada desafío: Alto / Medio / Bajo.</w:t>
      </w:r>
    </w:p>
    <w:p w14:paraId="19820481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sección “Desafíos actuales” completada con los 4 desafíos y su impacto.</w:t>
      </w:r>
    </w:p>
    <w:p w14:paraId="2BF37945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1)</w:t>
      </w:r>
    </w:p>
    <w:p w14:paraId="36800C95" w14:textId="77777777" w:rsidR="00210307" w:rsidRPr="00210307" w:rsidRDefault="00210307" w:rsidP="00210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 (Impacto Alto): Cada canal tiene integraciones distintas; hay datos duplicados entre CRM y Core.</w:t>
      </w:r>
    </w:p>
    <w:p w14:paraId="696F72AA" w14:textId="77777777" w:rsidR="00210307" w:rsidRPr="00210307" w:rsidRDefault="00210307" w:rsidP="00210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Modernización (Impacto Medio): Cambiar reglas del core requiere ciclos largos y pruebas extensas.</w:t>
      </w:r>
    </w:p>
    <w:p w14:paraId="738EC8FC" w14:textId="77777777" w:rsidR="00210307" w:rsidRPr="00210307" w:rsidRDefault="00210307" w:rsidP="00210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(Impacto Alto): Al lanzar productos nuevos se replica funcionalidad en varios sistemas.</w:t>
      </w:r>
    </w:p>
    <w:p w14:paraId="47C15499" w14:textId="77777777" w:rsidR="00210307" w:rsidRPr="00210307" w:rsidRDefault="00210307" w:rsidP="0021030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 (Impacto Alto): Se necesitan reportes y trazabilidad de datos que hoy son manuales.</w:t>
      </w:r>
    </w:p>
    <w:p w14:paraId="5ED73E62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¿Respondió los 4 desafíos con ejemplos concretos?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¿Asignó el impacto de forma consistente con su ejemplo?</w:t>
      </w:r>
    </w:p>
    <w:p w14:paraId="0281166A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2: Conectar los desafíos con la misión y visión de BIAN</w:t>
      </w:r>
    </w:p>
    <w:p w14:paraId="2D4587B2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Relacionar los retos actuales con el propósito de BIAN como estándar de arquitectura de referencia.</w:t>
      </w:r>
    </w:p>
    <w:p w14:paraId="5F73916E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F9F0AAA" w14:textId="77777777" w:rsidR="00210307" w:rsidRPr="00210307" w:rsidRDefault="00210307" w:rsidP="00210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la sección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“Conexión con misión y visión de BIAN”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3691691" w14:textId="77777777" w:rsidR="00210307" w:rsidRPr="00210307" w:rsidRDefault="00210307" w:rsidP="00210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cada desafío, complete el siguiente patrón: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“BIAN ayudaría con (desafío) porque busca (beneficio), mediante (elemento del estándar).”</w:t>
      </w:r>
    </w:p>
    <w:p w14:paraId="3193876D" w14:textId="77777777" w:rsidR="00210307" w:rsidRPr="00210307" w:rsidRDefault="00210307" w:rsidP="0021030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Use al menos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dos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estos conceptos: interoperabilidad, reducción de costos de integración, lenguaje común/estándar semántico, entornos débilmente acoplados, innovación continua, dominios de servicio/paisaje de servicios.</w:t>
      </w:r>
    </w:p>
    <w:p w14:paraId="03BF36C5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La sección completada con 4 enunciados claros (uno por desafío).</w:t>
      </w:r>
    </w:p>
    <w:p w14:paraId="59A4D2B2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Ejemplo de salida (Paso 2)</w:t>
      </w:r>
    </w:p>
    <w:p w14:paraId="2333DA2C" w14:textId="77777777" w:rsidR="00210307" w:rsidRPr="00210307" w:rsidRDefault="00210307" w:rsidP="00210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Integración: BIAN ayuda porque reduce costos de integración mediante servicios semánticos consistentes.</w:t>
      </w:r>
    </w:p>
    <w:p w14:paraId="174585DB" w14:textId="77777777" w:rsidR="00210307" w:rsidRPr="00210307" w:rsidRDefault="00210307" w:rsidP="00210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Modernización: BIAN guía modernización gradual apoyándose en capacidades definidas y desacopladas.</w:t>
      </w:r>
    </w:p>
    <w:p w14:paraId="612CDB0E" w14:textId="77777777" w:rsidR="00210307" w:rsidRPr="00210307" w:rsidRDefault="00210307" w:rsidP="00210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Crecimiento: BIAN permite reutilizar capacidades y evitar duplicación usando dominios de servicio.</w:t>
      </w:r>
    </w:p>
    <w:p w14:paraId="10DC8048" w14:textId="77777777" w:rsidR="00210307" w:rsidRPr="00210307" w:rsidRDefault="00210307" w:rsidP="0021030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Regulación: BIAN facilita consistencia conceptual y mejor alineación de datos/servicios para cumplir exigencias externas.</w:t>
      </w:r>
    </w:p>
    <w:p w14:paraId="7631F59D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desafío quedó conectado con un beneficio BIAN?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¿Puede explicar la relación sin usar frases genéricas?</w:t>
      </w:r>
    </w:p>
    <w:p w14:paraId="75A86F5C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3: Relacionar desafíos con principios arquitectónicos BIAN</w:t>
      </w:r>
    </w:p>
    <w:p w14:paraId="59C508D8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Identificar qué principios de arquitectura ágil responden mejor a cada desafío.</w:t>
      </w:r>
    </w:p>
    <w:p w14:paraId="76F11A03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1A7FD33D" w14:textId="77777777" w:rsidR="00210307" w:rsidRPr="00210307" w:rsidRDefault="00210307" w:rsidP="00210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Ubique en la plantilla la tabla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“Desafíos y principios BIAN”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D77F16" w14:textId="77777777" w:rsidR="00210307" w:rsidRPr="00210307" w:rsidRDefault="00210307" w:rsidP="00210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Complete la tabla con mínimo 4 filas (una por desafío), usando principios como: separación de responsabilidades, acoplamiento débil, reutilización, encapsulación, interoperabilidad, orientación a servicios, simplicidad.</w:t>
      </w:r>
    </w:p>
    <w:p w14:paraId="4A33441C" w14:textId="77777777" w:rsidR="00210307" w:rsidRPr="00210307" w:rsidRDefault="00210307" w:rsidP="0021030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columna “Cómo lo mejora”, escriba una explicación práctica (1–2 líneas).</w:t>
      </w:r>
    </w:p>
    <w:p w14:paraId="2BC8CD33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Tabla completa con desafío → síntoma → principio(s) → mejora esperada.</w:t>
      </w:r>
    </w:p>
    <w:p w14:paraId="5174EE00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3)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63"/>
        <w:gridCol w:w="2020"/>
        <w:gridCol w:w="2444"/>
        <w:gridCol w:w="2601"/>
      </w:tblGrid>
      <w:tr w:rsidR="00210307" w:rsidRPr="00210307" w14:paraId="524353B9" w14:textId="77777777" w:rsidTr="00210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B52FD" w14:textId="77777777" w:rsidR="00210307" w:rsidRPr="00210307" w:rsidRDefault="00210307" w:rsidP="00210307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Desafío</w:t>
            </w:r>
          </w:p>
        </w:tc>
        <w:tc>
          <w:tcPr>
            <w:tcW w:w="0" w:type="auto"/>
            <w:hideMark/>
          </w:tcPr>
          <w:p w14:paraId="320B7759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Síntoma típico</w:t>
            </w:r>
          </w:p>
        </w:tc>
        <w:tc>
          <w:tcPr>
            <w:tcW w:w="0" w:type="auto"/>
            <w:hideMark/>
          </w:tcPr>
          <w:p w14:paraId="7CEE5716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Principio BIAN aplicable</w:t>
            </w:r>
          </w:p>
        </w:tc>
        <w:tc>
          <w:tcPr>
            <w:tcW w:w="0" w:type="auto"/>
            <w:hideMark/>
          </w:tcPr>
          <w:p w14:paraId="5E8FEB50" w14:textId="77777777" w:rsidR="00210307" w:rsidRPr="00210307" w:rsidRDefault="00210307" w:rsidP="002103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Cómo lo mejora</w:t>
            </w:r>
          </w:p>
        </w:tc>
      </w:tr>
      <w:tr w:rsidR="00210307" w:rsidRPr="00210307" w14:paraId="286EEE84" w14:textId="77777777" w:rsidTr="0021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FBD1D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Integración</w:t>
            </w:r>
          </w:p>
        </w:tc>
        <w:tc>
          <w:tcPr>
            <w:tcW w:w="0" w:type="auto"/>
            <w:hideMark/>
          </w:tcPr>
          <w:p w14:paraId="37370ABB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Muchas integraciones personalizadas</w:t>
            </w:r>
          </w:p>
        </w:tc>
        <w:tc>
          <w:tcPr>
            <w:tcW w:w="0" w:type="auto"/>
            <w:hideMark/>
          </w:tcPr>
          <w:p w14:paraId="55A371E3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Interoperabilidad / Orientación a servicios</w:t>
            </w:r>
          </w:p>
        </w:tc>
        <w:tc>
          <w:tcPr>
            <w:tcW w:w="0" w:type="auto"/>
            <w:hideMark/>
          </w:tcPr>
          <w:p w14:paraId="7A54F604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Sustituye conexiones punto-a-punto por servicios estandarizados</w:t>
            </w:r>
          </w:p>
        </w:tc>
      </w:tr>
      <w:tr w:rsidR="00210307" w:rsidRPr="00210307" w14:paraId="4C0BA752" w14:textId="77777777" w:rsidTr="0021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1098E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Modernización</w:t>
            </w:r>
          </w:p>
        </w:tc>
        <w:tc>
          <w:tcPr>
            <w:tcW w:w="0" w:type="auto"/>
            <w:hideMark/>
          </w:tcPr>
          <w:p w14:paraId="029870FE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Cambios generan cascadas</w:t>
            </w:r>
          </w:p>
        </w:tc>
        <w:tc>
          <w:tcPr>
            <w:tcW w:w="0" w:type="auto"/>
            <w:hideMark/>
          </w:tcPr>
          <w:p w14:paraId="2D338309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Encapsulación / Acoplamiento débil</w:t>
            </w:r>
          </w:p>
        </w:tc>
        <w:tc>
          <w:tcPr>
            <w:tcW w:w="0" w:type="auto"/>
            <w:hideMark/>
          </w:tcPr>
          <w:p w14:paraId="2C36C40B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Los cambios se mantienen contenidos y no rompen otros componentes</w:t>
            </w:r>
          </w:p>
        </w:tc>
      </w:tr>
      <w:tr w:rsidR="00210307" w:rsidRPr="00210307" w14:paraId="3300F4BF" w14:textId="77777777" w:rsidTr="002103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EE002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Crecimiento</w:t>
            </w:r>
          </w:p>
        </w:tc>
        <w:tc>
          <w:tcPr>
            <w:tcW w:w="0" w:type="auto"/>
            <w:hideMark/>
          </w:tcPr>
          <w:p w14:paraId="1984AA29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Duplicación por canal</w:t>
            </w:r>
          </w:p>
        </w:tc>
        <w:tc>
          <w:tcPr>
            <w:tcW w:w="0" w:type="auto"/>
            <w:hideMark/>
          </w:tcPr>
          <w:p w14:paraId="11809CEC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Separación de responsabilidades / Reutilización</w:t>
            </w:r>
          </w:p>
        </w:tc>
        <w:tc>
          <w:tcPr>
            <w:tcW w:w="0" w:type="auto"/>
            <w:hideMark/>
          </w:tcPr>
          <w:p w14:paraId="0E10BBCA" w14:textId="77777777" w:rsidR="00210307" w:rsidRPr="00210307" w:rsidRDefault="00210307" w:rsidP="002103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Reutiliza capacidades comunes para web, móvil y sucursal</w:t>
            </w:r>
          </w:p>
        </w:tc>
      </w:tr>
      <w:tr w:rsidR="00210307" w:rsidRPr="00210307" w14:paraId="57B51F95" w14:textId="77777777" w:rsidTr="002103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A1E59" w14:textId="77777777" w:rsidR="00210307" w:rsidRPr="00210307" w:rsidRDefault="00210307" w:rsidP="00210307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Regulación</w:t>
            </w:r>
          </w:p>
        </w:tc>
        <w:tc>
          <w:tcPr>
            <w:tcW w:w="0" w:type="auto"/>
            <w:hideMark/>
          </w:tcPr>
          <w:p w14:paraId="6D2B29CD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Reportes manuales</w:t>
            </w:r>
          </w:p>
        </w:tc>
        <w:tc>
          <w:tcPr>
            <w:tcW w:w="0" w:type="auto"/>
            <w:hideMark/>
          </w:tcPr>
          <w:p w14:paraId="2BEF85C6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Simplicidad / Interoperabilidad</w:t>
            </w:r>
          </w:p>
        </w:tc>
        <w:tc>
          <w:tcPr>
            <w:tcW w:w="0" w:type="auto"/>
            <w:hideMark/>
          </w:tcPr>
          <w:p w14:paraId="1EEBD0C7" w14:textId="77777777" w:rsidR="00210307" w:rsidRPr="00210307" w:rsidRDefault="00210307" w:rsidP="00210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1030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Disminuye complejidad y facilita trazabilidad de información</w:t>
            </w:r>
          </w:p>
        </w:tc>
      </w:tr>
    </w:tbl>
    <w:p w14:paraId="5A89874C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¿Cada desafío tiene al menos un principio asociado?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 mejora esperada es observable y coherente?</w:t>
      </w:r>
    </w:p>
    <w:p w14:paraId="69184539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4: Reflexión central: BIAN como “mapa” de transformación</w:t>
      </w:r>
    </w:p>
    <w:p w14:paraId="63249B02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Explicar por qué BIAN puede funcionar como una guía que ordena la arquitectura del banco.</w:t>
      </w:r>
    </w:p>
    <w:p w14:paraId="0E5B8CDF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9380520" w14:textId="77777777" w:rsidR="00210307" w:rsidRPr="00210307" w:rsidRDefault="00210307" w:rsidP="002103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el apartado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“BIAN como mapa”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5298CB8" w14:textId="77777777" w:rsidR="00210307" w:rsidRPr="00210307" w:rsidRDefault="00210307" w:rsidP="0021030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Redacte una reflexión breve (5–7 líneas) respondiendo:</w:t>
      </w:r>
    </w:p>
    <w:p w14:paraId="46083E7E" w14:textId="77777777" w:rsidR="00210307" w:rsidRPr="00210307" w:rsidRDefault="00210307" w:rsidP="00210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significa que BIAN sea un “mapa” para el banco?</w:t>
      </w:r>
    </w:p>
    <w:p w14:paraId="455244D6" w14:textId="77777777" w:rsidR="00210307" w:rsidRPr="00210307" w:rsidRDefault="00210307" w:rsidP="00210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ordena primero: capacidades, datos, aplicaciones o servicios? ¿Por qué?</w:t>
      </w:r>
    </w:p>
    <w:p w14:paraId="00279026" w14:textId="77777777" w:rsidR="00210307" w:rsidRPr="00210307" w:rsidRDefault="00210307" w:rsidP="0021030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problemas se reducen al tener un mapa arquitectónico común?</w:t>
      </w:r>
    </w:p>
    <w:p w14:paraId="08D1C372" w14:textId="77777777" w:rsidR="00210307" w:rsidRPr="00210307" w:rsidRDefault="00210307" w:rsidP="0021030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Incluya al menos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 palabras clave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arquitectura de referencia, paisaje de servicios, dominios de servicio, interoperabilidad, agilidad, lenguaje común.</w:t>
      </w:r>
    </w:p>
    <w:p w14:paraId="7243A462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Una reflexión breve, clara y conectada a los desafíos del Paso 1.</w:t>
      </w:r>
    </w:p>
    <w:p w14:paraId="2806461E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4)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BIAN funciona como una arquitectura de referencia que actúa como “mapa” para ordenar capacidades del banco. El paisaje de servicios permite identificar qué capacidades existen, cuáles se repiten y cómo se conectan. Esto fortalece la interoperabilidad y permite avanzar con agilidad, reduciendo integraciones punto-a-punto. Con un mapa común se disminuyen solapamientos funcionales y se moderniza de forma gradual, con menor riesgo.</w:t>
      </w:r>
    </w:p>
    <w:p w14:paraId="13BCC77D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 reflexión explica el valor del “mapa” con claridad?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¿Conecta al menos 2 desafíos con la utilidad del mapa?</w:t>
      </w:r>
    </w:p>
    <w:p w14:paraId="4C3DD10A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5: Proponer 2 acciones iniciales para usar BIAN como mapa</w:t>
      </w:r>
    </w:p>
    <w:p w14:paraId="7A89432C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Definir pasos realistas para comenzar una adopción progresiva.</w:t>
      </w:r>
    </w:p>
    <w:p w14:paraId="7EE2E751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61D103B0" w14:textId="77777777" w:rsidR="00210307" w:rsidRPr="00210307" w:rsidRDefault="00210307" w:rsidP="00210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plantilla, ubique la sección </w:t>
      </w: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“Acciones iniciales”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A875B1E" w14:textId="77777777" w:rsidR="00210307" w:rsidRPr="00210307" w:rsidRDefault="00210307" w:rsidP="00210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Defina 2 acciones concretas usando este formato: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Acción 1: (Qué se hará) para (objetivo) en (tiempo estimado).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Acción 2: (Qué se hará) para (objetivo) en (tiempo estimado).</w:t>
      </w:r>
    </w:p>
    <w:p w14:paraId="25BF621F" w14:textId="77777777" w:rsidR="00210307" w:rsidRPr="00210307" w:rsidRDefault="00210307" w:rsidP="0021030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 válidos de acciones: identificar duplicaciones funcionales entre canales, mapear capacidades actuales vs paisaje de servicios (alto nivel), elegir un dominio crítico para un piloto, definir vocabulario común de datos, identificar integraciones punto-a-punto prioritarias.</w:t>
      </w:r>
    </w:p>
    <w:p w14:paraId="3A23F908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Dos acciones iniciales enfocadas en avance incremental.</w:t>
      </w:r>
    </w:p>
    <w:p w14:paraId="11158379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5)</w:t>
      </w:r>
    </w:p>
    <w:p w14:paraId="01616B17" w14:textId="77777777" w:rsidR="00210307" w:rsidRPr="00210307" w:rsidRDefault="00210307" w:rsidP="00210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Acción 1: Mapear capacidades del banco y detectar duplicaciones funcionales en canales en 2 semanas.</w:t>
      </w:r>
    </w:p>
    <w:p w14:paraId="1155F254" w14:textId="77777777" w:rsidR="00210307" w:rsidRPr="00210307" w:rsidRDefault="00210307" w:rsidP="0021030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Acción 2: Seleccionar una capacidad crítica y definir servicios consistentes para un piloto en 4 semanas.</w:t>
      </w:r>
    </w:p>
    <w:p w14:paraId="293E30FF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¿Las acciones son realistas y medibles?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¿Evitan un enfoque de “reemplazar todo de una vez”?</w:t>
      </w:r>
    </w:p>
    <w:p w14:paraId="51EA799E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 6: Socialización breve (actividad grupal)</w:t>
      </w:r>
    </w:p>
    <w:p w14:paraId="2B4895D4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Consolidar aprendizajes al contrastar perspectivas con otros participantes.</w:t>
      </w:r>
    </w:p>
    <w:p w14:paraId="1AA8A5B5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</w:t>
      </w:r>
    </w:p>
    <w:p w14:paraId="52E9D35D" w14:textId="77777777" w:rsidR="00210307" w:rsidRPr="00210307" w:rsidRDefault="00210307" w:rsidP="0021030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grupo, cada participante comparte en 1 minuto:</w:t>
      </w:r>
    </w:p>
    <w:p w14:paraId="6F5E82FB" w14:textId="77777777" w:rsidR="00210307" w:rsidRPr="00210307" w:rsidRDefault="00210307" w:rsidP="00210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desafío que considera más crítico</w:t>
      </w:r>
    </w:p>
    <w:p w14:paraId="17D3BC1D" w14:textId="77777777" w:rsidR="00210307" w:rsidRPr="00210307" w:rsidRDefault="00210307" w:rsidP="00210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principio BIAN que aportaría mayor valor</w:t>
      </w:r>
    </w:p>
    <w:p w14:paraId="30E471CA" w14:textId="77777777" w:rsidR="00210307" w:rsidRPr="00210307" w:rsidRDefault="00210307" w:rsidP="0021030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 acción inicial sugerida</w:t>
      </w:r>
    </w:p>
    <w:p w14:paraId="46EE1046" w14:textId="77777777" w:rsidR="00210307" w:rsidRPr="00210307" w:rsidRDefault="00210307" w:rsidP="0021030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Registre en la plantilla 2 hallazgos del grupo.</w:t>
      </w:r>
    </w:p>
    <w:p w14:paraId="35F3289E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Esperada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Hallazgos registrados en la sección “Discusión grupal” (si aplica).</w:t>
      </w:r>
    </w:p>
    <w:p w14:paraId="4C6A1169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 de salida (Paso 6)</w:t>
      </w:r>
    </w:p>
    <w:p w14:paraId="1C2AC516" w14:textId="77777777" w:rsidR="00210307" w:rsidRPr="00210307" w:rsidRDefault="00210307" w:rsidP="002103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Hallazgo 1: El desafío más repetido fue la duplicación de datos entre canales y sistemas internos.</w:t>
      </w:r>
    </w:p>
    <w:p w14:paraId="2FD78B99" w14:textId="77777777" w:rsidR="00210307" w:rsidRPr="00210307" w:rsidRDefault="00210307" w:rsidP="0021030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Hallazgo 2: Se concluyó que el acoplamiento débil ayuda a modernizar sin generar efectos en cascada.</w:t>
      </w:r>
    </w:p>
    <w:p w14:paraId="7B1345AB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Verificación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¿Participó activamente en el intercambio?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¿Registró 2 hallazgos relevantes?</w:t>
      </w:r>
    </w:p>
    <w:p w14:paraId="2D64B033" w14:textId="77777777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Validación y Pruebas</w:t>
      </w:r>
    </w:p>
    <w:p w14:paraId="0AC870C5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Criterios de Éxito</w:t>
      </w:r>
    </w:p>
    <w:p w14:paraId="469AD9AF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[ ] La plantilla contiene los 4 desafíos actuales con impacto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documentaron 4 conexiones desafío ↔ misión/visión de BIAN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 tabla desafío ↔ principio BIAN está completa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La reflexión “BIAN como mapa” está redactada y es coherente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[ ] Se definieron 2 acciones iniciales aplicables</w:t>
      </w:r>
    </w:p>
    <w:p w14:paraId="3D9DD72E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Procedimiento de Validación</w:t>
      </w:r>
    </w:p>
    <w:p w14:paraId="6B54D9EC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Autoevaluación:</w:t>
      </w:r>
    </w:p>
    <w:p w14:paraId="31392740" w14:textId="77777777" w:rsidR="00210307" w:rsidRPr="00210307" w:rsidRDefault="00210307" w:rsidP="00210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Desafíos completos</w:t>
      </w:r>
    </w:p>
    <w:p w14:paraId="78A3871B" w14:textId="77777777" w:rsidR="00210307" w:rsidRPr="00210307" w:rsidRDefault="00210307" w:rsidP="00210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Tabla completa</w:t>
      </w:r>
    </w:p>
    <w:p w14:paraId="3483143D" w14:textId="77777777" w:rsidR="00210307" w:rsidRPr="00210307" w:rsidRDefault="00210307" w:rsidP="00210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Reflexión redactada</w:t>
      </w:r>
    </w:p>
    <w:p w14:paraId="23AC448C" w14:textId="77777777" w:rsidR="00210307" w:rsidRPr="00210307" w:rsidRDefault="00210307" w:rsidP="0021030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Acciones definidas</w:t>
      </w:r>
    </w:p>
    <w:p w14:paraId="22CE8747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por pares (si aplica):</w:t>
      </w:r>
    </w:p>
    <w:p w14:paraId="68286F27" w14:textId="77777777" w:rsidR="00210307" w:rsidRPr="00210307" w:rsidRDefault="00210307" w:rsidP="0021030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compañero revisa si las relaciones desafío → principio → acción son lógicas.</w:t>
      </w:r>
    </w:p>
    <w:p w14:paraId="723D2C7E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Validación con instructor (si aplica):</w:t>
      </w:r>
    </w:p>
    <w:p w14:paraId="2FE0CB3F" w14:textId="77777777" w:rsidR="00210307" w:rsidRPr="00210307" w:rsidRDefault="00210307" w:rsidP="0021030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Revisión de la claridad y consistencia conceptual.</w:t>
      </w:r>
    </w:p>
    <w:p w14:paraId="5DE1F1E6" w14:textId="77777777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Solución de Problemas</w:t>
      </w:r>
    </w:p>
    <w:p w14:paraId="4009DF5E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1: Reflexión demasiado general (sin ejemplos reales)</w:t>
      </w:r>
    </w:p>
    <w:p w14:paraId="55CAF8AE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Síntomas: respuestas vagas o sin impactos claros.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Solución: utilice síntomas específicos como duplicación de datos, integraciones punto-a-punto, tiempos largos para cambios, o necesidad de trazabilidad.</w:t>
      </w:r>
    </w:p>
    <w:p w14:paraId="66B31BC0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2: Confusión entre procesos y capacidades</w:t>
      </w:r>
    </w:p>
    <w:p w14:paraId="003C8E37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Síntomas: se intenta ordenar el banco solo por procesos.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Solución: recuerde que una capacidad es reutilizable en múltiples procesos y canales.</w:t>
      </w:r>
    </w:p>
    <w:p w14:paraId="2E2871F4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Problema 3: Acciones poco realistas o demasiado grandes</w:t>
      </w:r>
    </w:p>
    <w:p w14:paraId="60A86A4B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Síntomas: acciones del tipo “reemplazar todo el core”.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Solución: plantee pasos pequeños e incrementales (mapeo, piloto, estandarización progresiva).</w:t>
      </w:r>
    </w:p>
    <w:p w14:paraId="3802A081" w14:textId="77777777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Limpieza</w:t>
      </w:r>
    </w:p>
    <w:p w14:paraId="57D445DC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práctica no requiere limpieza técnica.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Acciones posteriores: guarde su archivo completado con el nombre sugerido por el instructor (si aplica) y conserve la plantilla para prácticas posteriores.</w:t>
      </w:r>
    </w:p>
    <w:p w14:paraId="0588F054" w14:textId="77777777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</w:t>
      </w:r>
    </w:p>
    <w:p w14:paraId="71786D1A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Lo que ha logrado</w:t>
      </w:r>
    </w:p>
    <w:p w14:paraId="33FE6D31" w14:textId="77777777" w:rsidR="00210307" w:rsidRPr="00210307" w:rsidRDefault="00210307" w:rsidP="0021030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esta práctica de 20 minutos, usted ha:</w:t>
      </w:r>
    </w:p>
    <w:p w14:paraId="42AFB61C" w14:textId="77777777" w:rsidR="00210307" w:rsidRPr="00210307" w:rsidRDefault="00210307" w:rsidP="00210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Analizado desafíos críticos de la banca moderna</w:t>
      </w:r>
    </w:p>
    <w:p w14:paraId="69EA2AAF" w14:textId="77777777" w:rsidR="00210307" w:rsidRPr="00210307" w:rsidRDefault="00210307" w:rsidP="00210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Conectado esos retos con el propósito de BIAN</w:t>
      </w:r>
    </w:p>
    <w:p w14:paraId="57746599" w14:textId="77777777" w:rsidR="00210307" w:rsidRPr="00210307" w:rsidRDefault="00210307" w:rsidP="00210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Relacionado desafíos con principios arquitectónicos ágiles</w:t>
      </w:r>
    </w:p>
    <w:p w14:paraId="276A793F" w14:textId="77777777" w:rsidR="00210307" w:rsidRPr="00210307" w:rsidRDefault="00210307" w:rsidP="00210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Comprendido el valor de BIAN como “mapa” para ordenar capacidades</w:t>
      </w:r>
    </w:p>
    <w:p w14:paraId="3ABA377C" w14:textId="77777777" w:rsidR="00210307" w:rsidRPr="00210307" w:rsidRDefault="00210307" w:rsidP="0021030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Definido acciones iniciales realistas para avanzar de forma incremental</w:t>
      </w:r>
    </w:p>
    <w:p w14:paraId="14EF6279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Conceptos clave aprendidos</w:t>
      </w:r>
    </w:p>
    <w:p w14:paraId="3EA167F1" w14:textId="77777777" w:rsidR="00210307" w:rsidRPr="00210307" w:rsidRDefault="00210307" w:rsidP="00210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transformación requiere agilidad persistente, no cambios únicos</w:t>
      </w:r>
    </w:p>
    <w:p w14:paraId="511D53EE" w14:textId="77777777" w:rsidR="00210307" w:rsidRPr="00210307" w:rsidRDefault="00210307" w:rsidP="00210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complejidad aumenta por duplicación, solapamientos e integraciones no controladas</w:t>
      </w:r>
    </w:p>
    <w:p w14:paraId="6D29A0F5" w14:textId="77777777" w:rsidR="00210307" w:rsidRPr="00210307" w:rsidRDefault="00210307" w:rsidP="00210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mapa arquitectónico reduce caos y facilita evolución gradual</w:t>
      </w:r>
    </w:p>
    <w:p w14:paraId="7110CC7D" w14:textId="77777777" w:rsidR="00210307" w:rsidRPr="00210307" w:rsidRDefault="00210307" w:rsidP="0021030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estandarización mejora interoperabilidad, reutilización y eficiencia operativa</w:t>
      </w:r>
    </w:p>
    <w:p w14:paraId="2C81D06C" w14:textId="77777777" w:rsidR="00210307" w:rsidRPr="00210307" w:rsidRDefault="00210307" w:rsidP="0021030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Próximos pasos</w:t>
      </w:r>
    </w:p>
    <w:p w14:paraId="0B258033" w14:textId="77777777" w:rsidR="00210307" w:rsidRPr="00210307" w:rsidRDefault="00210307" w:rsidP="00210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Priorizar un área crítica del banco y profundizar en capacidades relacionadas</w:t>
      </w:r>
    </w:p>
    <w:p w14:paraId="38B3EA83" w14:textId="77777777" w:rsidR="00210307" w:rsidRPr="00210307" w:rsidRDefault="00210307" w:rsidP="00210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duplicaciones y dependencias innecesarias</w:t>
      </w:r>
    </w:p>
    <w:p w14:paraId="69387017" w14:textId="77777777" w:rsidR="00210307" w:rsidRPr="00210307" w:rsidRDefault="00210307" w:rsidP="0021030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Preparar un piloto incremental basado en capacidades</w:t>
      </w:r>
    </w:p>
    <w:p w14:paraId="35310DA7" w14:textId="1D544AEF" w:rsidR="00210307" w:rsidRPr="00210307" w:rsidRDefault="00210307" w:rsidP="0021030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Recursos Adicionales </w:t>
      </w:r>
    </w:p>
    <w:p w14:paraId="35E59DB4" w14:textId="77777777" w:rsidR="00210307" w:rsidRPr="00210307" w:rsidRDefault="00210307" w:rsidP="00210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Banking Industry Architecture Network (BIAN). Sitio oficial y documentación general del estándar.</w:t>
      </w:r>
    </w:p>
    <w:p w14:paraId="44DFDAA8" w14:textId="77777777" w:rsidR="00210307" w:rsidRPr="00210307" w:rsidRDefault="00210307" w:rsidP="00210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 Open Group. TOGAF Standard.</w:t>
      </w:r>
    </w:p>
    <w:p w14:paraId="5AD437D2" w14:textId="77777777" w:rsidR="00210307" w:rsidRPr="00210307" w:rsidRDefault="00210307" w:rsidP="00210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 Open Group. ArchiMate Specification.</w:t>
      </w:r>
    </w:p>
    <w:p w14:paraId="1A6E567F" w14:textId="77777777" w:rsidR="00210307" w:rsidRPr="00210307" w:rsidRDefault="00210307" w:rsidP="00210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Object Management Group (OMG). UML (Unified Modeling Language) Specification.</w:t>
      </w:r>
    </w:p>
    <w:p w14:paraId="15F90C7F" w14:textId="77777777" w:rsidR="00210307" w:rsidRPr="00210307" w:rsidRDefault="00210307" w:rsidP="0021030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Qumer, A., &amp; Henderson-Sellers, B. (2008). </w:t>
      </w:r>
      <w:r w:rsidRPr="00210307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An Evaluation of the Agile Adoption Model</w:t>
      </w:r>
      <w:r w:rsidRPr="0021030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142955C" w14:textId="77777777" w:rsidR="008D4D2A" w:rsidRDefault="008D4D2A"/>
    <w:sectPr w:rsidR="008D4D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7E13"/>
    <w:multiLevelType w:val="multilevel"/>
    <w:tmpl w:val="0AB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6F8A"/>
    <w:multiLevelType w:val="multilevel"/>
    <w:tmpl w:val="8B2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1C91"/>
    <w:multiLevelType w:val="multilevel"/>
    <w:tmpl w:val="2030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0026C"/>
    <w:multiLevelType w:val="multilevel"/>
    <w:tmpl w:val="35F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6FE4"/>
    <w:multiLevelType w:val="multilevel"/>
    <w:tmpl w:val="ACE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4513"/>
    <w:multiLevelType w:val="multilevel"/>
    <w:tmpl w:val="5F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764D"/>
    <w:multiLevelType w:val="multilevel"/>
    <w:tmpl w:val="982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916"/>
    <w:multiLevelType w:val="multilevel"/>
    <w:tmpl w:val="7C4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D39C9"/>
    <w:multiLevelType w:val="multilevel"/>
    <w:tmpl w:val="0F8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325F"/>
    <w:multiLevelType w:val="multilevel"/>
    <w:tmpl w:val="21C6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24440"/>
    <w:multiLevelType w:val="multilevel"/>
    <w:tmpl w:val="2BA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50F17"/>
    <w:multiLevelType w:val="multilevel"/>
    <w:tmpl w:val="46B6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C01D1"/>
    <w:multiLevelType w:val="multilevel"/>
    <w:tmpl w:val="964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05869"/>
    <w:multiLevelType w:val="multilevel"/>
    <w:tmpl w:val="074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95BB7"/>
    <w:multiLevelType w:val="multilevel"/>
    <w:tmpl w:val="8466A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26EB0"/>
    <w:multiLevelType w:val="multilevel"/>
    <w:tmpl w:val="48A2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565ABA"/>
    <w:multiLevelType w:val="multilevel"/>
    <w:tmpl w:val="DB4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A48CF"/>
    <w:multiLevelType w:val="multilevel"/>
    <w:tmpl w:val="FF3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A6B13"/>
    <w:multiLevelType w:val="multilevel"/>
    <w:tmpl w:val="315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44867"/>
    <w:multiLevelType w:val="multilevel"/>
    <w:tmpl w:val="A99078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D5FEA"/>
    <w:multiLevelType w:val="multilevel"/>
    <w:tmpl w:val="D7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E5CCD"/>
    <w:multiLevelType w:val="multilevel"/>
    <w:tmpl w:val="E53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6526C"/>
    <w:multiLevelType w:val="multilevel"/>
    <w:tmpl w:val="5F5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B2044"/>
    <w:multiLevelType w:val="multilevel"/>
    <w:tmpl w:val="F2683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358625">
    <w:abstractNumId w:val="16"/>
  </w:num>
  <w:num w:numId="2" w16cid:durableId="445663228">
    <w:abstractNumId w:val="6"/>
  </w:num>
  <w:num w:numId="3" w16cid:durableId="1056854376">
    <w:abstractNumId w:val="15"/>
  </w:num>
  <w:num w:numId="4" w16cid:durableId="942305736">
    <w:abstractNumId w:val="13"/>
  </w:num>
  <w:num w:numId="5" w16cid:durableId="326439653">
    <w:abstractNumId w:val="17"/>
  </w:num>
  <w:num w:numId="6" w16cid:durableId="1443762149">
    <w:abstractNumId w:val="23"/>
  </w:num>
  <w:num w:numId="7" w16cid:durableId="1581715299">
    <w:abstractNumId w:val="18"/>
  </w:num>
  <w:num w:numId="8" w16cid:durableId="736250732">
    <w:abstractNumId w:val="21"/>
  </w:num>
  <w:num w:numId="9" w16cid:durableId="136606394">
    <w:abstractNumId w:val="9"/>
  </w:num>
  <w:num w:numId="10" w16cid:durableId="1152717202">
    <w:abstractNumId w:val="4"/>
  </w:num>
  <w:num w:numId="11" w16cid:durableId="1906061609">
    <w:abstractNumId w:val="14"/>
  </w:num>
  <w:num w:numId="12" w16cid:durableId="1858301345">
    <w:abstractNumId w:val="11"/>
  </w:num>
  <w:num w:numId="13" w16cid:durableId="1199926172">
    <w:abstractNumId w:val="0"/>
  </w:num>
  <w:num w:numId="14" w16cid:durableId="714936616">
    <w:abstractNumId w:val="2"/>
  </w:num>
  <w:num w:numId="15" w16cid:durableId="196739918">
    <w:abstractNumId w:val="20"/>
  </w:num>
  <w:num w:numId="16" w16cid:durableId="1241450873">
    <w:abstractNumId w:val="19"/>
  </w:num>
  <w:num w:numId="17" w16cid:durableId="1707676280">
    <w:abstractNumId w:val="1"/>
  </w:num>
  <w:num w:numId="18" w16cid:durableId="1250694719">
    <w:abstractNumId w:val="10"/>
  </w:num>
  <w:num w:numId="19" w16cid:durableId="191693467">
    <w:abstractNumId w:val="8"/>
  </w:num>
  <w:num w:numId="20" w16cid:durableId="120653861">
    <w:abstractNumId w:val="7"/>
  </w:num>
  <w:num w:numId="21" w16cid:durableId="897089134">
    <w:abstractNumId w:val="12"/>
  </w:num>
  <w:num w:numId="22" w16cid:durableId="1148281903">
    <w:abstractNumId w:val="3"/>
  </w:num>
  <w:num w:numId="23" w16cid:durableId="1475948623">
    <w:abstractNumId w:val="5"/>
  </w:num>
  <w:num w:numId="24" w16cid:durableId="5021603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07"/>
    <w:rsid w:val="001324AF"/>
    <w:rsid w:val="00210307"/>
    <w:rsid w:val="005662EA"/>
    <w:rsid w:val="005F74BE"/>
    <w:rsid w:val="008D4D2A"/>
    <w:rsid w:val="00D34808"/>
    <w:rsid w:val="00E87B58"/>
    <w:rsid w:val="00F20457"/>
    <w:rsid w:val="00FC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6A0D1"/>
  <w15:chartTrackingRefBased/>
  <w15:docId w15:val="{4C9565F3-8926-1045-B8C7-66DDA3FC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3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3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3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3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0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3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3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3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3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10307"/>
    <w:rPr>
      <w:b/>
      <w:bCs/>
    </w:rPr>
  </w:style>
  <w:style w:type="character" w:styleId="nfasis">
    <w:name w:val="Emphasis"/>
    <w:basedOn w:val="Fuentedeprrafopredeter"/>
    <w:uiPriority w:val="20"/>
    <w:qFormat/>
    <w:rsid w:val="00210307"/>
    <w:rPr>
      <w:i/>
      <w:iCs/>
    </w:rPr>
  </w:style>
  <w:style w:type="table" w:styleId="Tablaconcuadrcula4-nfasis1">
    <w:name w:val="Grid Table 4 Accent 1"/>
    <w:basedOn w:val="Tablanormal"/>
    <w:uiPriority w:val="49"/>
    <w:rsid w:val="0021030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1236</Words>
  <Characters>11463</Characters>
  <Application>Microsoft Office Word</Application>
  <DocSecurity>0</DocSecurity>
  <Lines>674</Lines>
  <Paragraphs>309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</cp:lastModifiedBy>
  <cp:revision>2</cp:revision>
  <dcterms:created xsi:type="dcterms:W3CDTF">2026-01-26T21:37:00Z</dcterms:created>
  <dcterms:modified xsi:type="dcterms:W3CDTF">2026-01-26T21:37:00Z</dcterms:modified>
</cp:coreProperties>
</file>