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1EA4B" w14:textId="22534D92" w:rsidR="002E1219" w:rsidRDefault="007A36DA" w:rsidP="00210307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Práctica: Elaborar un “mapa ejecutivo” del negocio (nivel conceptual) que conecte capacidades clave con servicios, para mejorar conversaciones y decisiones entre áreas de negocio y TI.</w:t>
      </w:r>
    </w:p>
    <w:p w14:paraId="7F280FC7" w14:textId="77777777" w:rsidR="007A36DA" w:rsidRDefault="007A36DA" w:rsidP="00210307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</w:p>
    <w:p w14:paraId="4FE7E11D" w14:textId="2BC2018B" w:rsidR="00210307" w:rsidRPr="00210307" w:rsidRDefault="00210307" w:rsidP="00210307">
      <w:pPr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Duración: 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20 minutos</w:t>
      </w:r>
    </w:p>
    <w:p w14:paraId="2693B108" w14:textId="77777777" w:rsidR="00210307" w:rsidRPr="00210307" w:rsidRDefault="00210307" w:rsidP="00210307">
      <w:pPr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Complejidad: 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Principiante</w:t>
      </w:r>
    </w:p>
    <w:p w14:paraId="3ED598F5" w14:textId="509A22D6" w:rsidR="00210307" w:rsidRPr="00210307" w:rsidRDefault="00210307" w:rsidP="00210307">
      <w:pPr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Nivel Bloom: 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Aplicar</w:t>
      </w: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</w:p>
    <w:p w14:paraId="70649D8D" w14:textId="77777777" w:rsidR="007A36DA" w:rsidRPr="007A36DA" w:rsidRDefault="007A36DA" w:rsidP="007A36D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Descripción General</w:t>
      </w:r>
    </w:p>
    <w:p w14:paraId="5EFD16CB" w14:textId="77777777" w:rsidR="007A36DA" w:rsidRPr="007A36DA" w:rsidRDefault="007A36DA" w:rsidP="007A36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esta práctica usted construirá un “mapa ejecutivo” (una página) que conecte </w:t>
      </w:r>
      <w:r w:rsidRPr="007A36D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Business Capabilities</w:t>
      </w: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 </w:t>
      </w:r>
      <w:r w:rsidRPr="007A36D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Service Domains</w:t>
      </w: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BIAN, de forma conceptual. El resultado sirve como lienzo común para conversaciones entre negocio y TI: qué capacidades son estratégicas, qué servicios las habilitan, dónde hay duplicidad, brechas o prioridades de inversión.</w:t>
      </w:r>
    </w:p>
    <w:p w14:paraId="2E604B3B" w14:textId="77777777" w:rsidR="007A36DA" w:rsidRPr="007A36DA" w:rsidRDefault="007A36DA" w:rsidP="007A36D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Objetivos de Aprendizaje</w:t>
      </w:r>
    </w:p>
    <w:p w14:paraId="3F32D5F9" w14:textId="77777777" w:rsidR="007A36DA" w:rsidRPr="007A36DA" w:rsidRDefault="007A36DA" w:rsidP="007A36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 finalizar, usted podrá:</w:t>
      </w:r>
    </w:p>
    <w:p w14:paraId="1C478C7F" w14:textId="77777777" w:rsidR="007A36DA" w:rsidRPr="007A36DA" w:rsidRDefault="007A36DA" w:rsidP="007A36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[ ] Identificar capacidades de negocio clave para un banco o una unidad (alto nivel)</w:t>
      </w: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Mapear esas capacidades a Service Domains BIAN como bloques estables</w:t>
      </w: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Representar dependencias clave (qué capacidades requieren qué servicios) sin detalle técnico</w:t>
      </w: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Crear una vista “bank on a page” que facilite decisiones y priorización</w:t>
      </w: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Preparar una narrativa ejecutiva corta basada en el mapa</w:t>
      </w:r>
    </w:p>
    <w:p w14:paraId="7FE5B235" w14:textId="77777777" w:rsidR="007A36DA" w:rsidRPr="007A36DA" w:rsidRDefault="007A36DA" w:rsidP="007A36D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Prerrequisitos</w:t>
      </w:r>
    </w:p>
    <w:p w14:paraId="29F2A5CC" w14:textId="77777777" w:rsidR="007A36DA" w:rsidRPr="007A36DA" w:rsidRDefault="007A36DA" w:rsidP="007A36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Conocimientos requeridos</w:t>
      </w:r>
    </w:p>
    <w:p w14:paraId="5CCF5767" w14:textId="77777777" w:rsidR="007A36DA" w:rsidRPr="007A36DA" w:rsidRDefault="007A36DA" w:rsidP="007A36DA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Comprensión general de Business Capabilities y Service Domains</w:t>
      </w:r>
    </w:p>
    <w:p w14:paraId="1958F186" w14:textId="77777777" w:rsidR="007A36DA" w:rsidRPr="007A36DA" w:rsidRDefault="007A36DA" w:rsidP="007A36DA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Familiaridad básica con el propósito del Service Landscape</w:t>
      </w:r>
    </w:p>
    <w:p w14:paraId="043652C3" w14:textId="77777777" w:rsidR="007A36DA" w:rsidRPr="007A36DA" w:rsidRDefault="007A36DA" w:rsidP="007A36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Accesos y materiales</w:t>
      </w:r>
    </w:p>
    <w:p w14:paraId="3311B558" w14:textId="77777777" w:rsidR="007A36DA" w:rsidRPr="007A36DA" w:rsidRDefault="007A36DA" w:rsidP="007A36DA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Documento de trabajo: </w:t>
      </w:r>
      <w:r w:rsidRPr="007A36D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Servicio_Bancario_BIAN.docx</w:t>
      </w: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(plantilla del alumno)</w:t>
      </w:r>
    </w:p>
    <w:p w14:paraId="4966B4C7" w14:textId="77777777" w:rsidR="007A36DA" w:rsidRPr="007A36DA" w:rsidRDefault="007A36DA" w:rsidP="007A36DA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Herramienta colaborativa: </w:t>
      </w:r>
      <w:r w:rsidRPr="007A36D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Miro</w:t>
      </w:r>
    </w:p>
    <w:p w14:paraId="04321EE6" w14:textId="30AD19E7" w:rsidR="007A36DA" w:rsidRPr="007A36DA" w:rsidRDefault="007A36DA" w:rsidP="007A36DA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Herramienta de Modelado de Archimate (Bizzdesign, ARIS, Enterprise Architect o Archi)</w:t>
      </w:r>
    </w:p>
    <w:p w14:paraId="63538484" w14:textId="77777777" w:rsidR="007A36DA" w:rsidRPr="007A36DA" w:rsidRDefault="007A36DA" w:rsidP="007A36DA">
      <w:pPr>
        <w:spacing w:before="100" w:beforeAutospacing="1" w:after="100" w:afterAutospacing="1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Entorno de Laboratorio</w:t>
      </w:r>
    </w:p>
    <w:p w14:paraId="160FA95A" w14:textId="77777777" w:rsidR="007A36DA" w:rsidRPr="007A36DA" w:rsidRDefault="007A36DA" w:rsidP="007A36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Requisitos de Hardware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577"/>
        <w:gridCol w:w="3076"/>
      </w:tblGrid>
      <w:tr w:rsidR="007A36DA" w:rsidRPr="002E1219" w14:paraId="48A0857D" w14:textId="77777777" w:rsidTr="00EC6F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09CA9" w14:textId="77777777" w:rsidR="007A36DA" w:rsidRPr="002E1219" w:rsidRDefault="007A36DA" w:rsidP="00EC6F08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E121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Componente</w:t>
            </w:r>
          </w:p>
        </w:tc>
        <w:tc>
          <w:tcPr>
            <w:tcW w:w="0" w:type="auto"/>
            <w:hideMark/>
          </w:tcPr>
          <w:p w14:paraId="50E6FDB9" w14:textId="77777777" w:rsidR="007A36DA" w:rsidRPr="002E1219" w:rsidRDefault="007A36DA" w:rsidP="00EC6F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E121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Especificación</w:t>
            </w:r>
          </w:p>
        </w:tc>
      </w:tr>
      <w:tr w:rsidR="007A36DA" w:rsidRPr="002E1219" w14:paraId="0FAC8163" w14:textId="77777777" w:rsidTr="00EC6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2DD9BC" w14:textId="77777777" w:rsidR="007A36DA" w:rsidRPr="002E1219" w:rsidRDefault="007A36DA" w:rsidP="00EC6F0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E121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Procesador</w:t>
            </w:r>
          </w:p>
        </w:tc>
        <w:tc>
          <w:tcPr>
            <w:tcW w:w="0" w:type="auto"/>
            <w:hideMark/>
          </w:tcPr>
          <w:p w14:paraId="6706EC84" w14:textId="77777777" w:rsidR="007A36DA" w:rsidRPr="002E1219" w:rsidRDefault="007A36DA" w:rsidP="00EC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E121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Dual-core 2.0 GHz o superior</w:t>
            </w:r>
          </w:p>
        </w:tc>
      </w:tr>
      <w:tr w:rsidR="007A36DA" w:rsidRPr="002E1219" w14:paraId="3EBB78E1" w14:textId="77777777" w:rsidTr="00EC6F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EC68FC" w14:textId="77777777" w:rsidR="007A36DA" w:rsidRPr="002E1219" w:rsidRDefault="007A36DA" w:rsidP="00EC6F0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E121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RAM</w:t>
            </w:r>
          </w:p>
        </w:tc>
        <w:tc>
          <w:tcPr>
            <w:tcW w:w="0" w:type="auto"/>
            <w:hideMark/>
          </w:tcPr>
          <w:p w14:paraId="73848A53" w14:textId="77777777" w:rsidR="007A36DA" w:rsidRPr="002E1219" w:rsidRDefault="007A36DA" w:rsidP="00EC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E121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Mínimo 4 GB</w:t>
            </w:r>
          </w:p>
        </w:tc>
      </w:tr>
      <w:tr w:rsidR="007A36DA" w:rsidRPr="002E1219" w14:paraId="0C1B1455" w14:textId="77777777" w:rsidTr="00EC6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192AC7" w14:textId="77777777" w:rsidR="007A36DA" w:rsidRPr="002E1219" w:rsidRDefault="007A36DA" w:rsidP="00EC6F0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E121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Pantalla</w:t>
            </w:r>
          </w:p>
        </w:tc>
        <w:tc>
          <w:tcPr>
            <w:tcW w:w="0" w:type="auto"/>
            <w:hideMark/>
          </w:tcPr>
          <w:p w14:paraId="158AE25F" w14:textId="77777777" w:rsidR="007A36DA" w:rsidRPr="002E1219" w:rsidRDefault="007A36DA" w:rsidP="00EC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E121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1920x1080 recomendado</w:t>
            </w:r>
          </w:p>
        </w:tc>
      </w:tr>
      <w:tr w:rsidR="007A36DA" w:rsidRPr="002E1219" w14:paraId="112C5187" w14:textId="77777777" w:rsidTr="00EC6F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E7AEBD" w14:textId="77777777" w:rsidR="007A36DA" w:rsidRPr="002E1219" w:rsidRDefault="007A36DA" w:rsidP="00EC6F0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E121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Conectividad</w:t>
            </w:r>
          </w:p>
        </w:tc>
        <w:tc>
          <w:tcPr>
            <w:tcW w:w="0" w:type="auto"/>
            <w:hideMark/>
          </w:tcPr>
          <w:p w14:paraId="2427426F" w14:textId="77777777" w:rsidR="007A36DA" w:rsidRPr="002E1219" w:rsidRDefault="007A36DA" w:rsidP="00EC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E121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Internet estable</w:t>
            </w:r>
          </w:p>
        </w:tc>
      </w:tr>
    </w:tbl>
    <w:p w14:paraId="6C405A2B" w14:textId="77777777" w:rsidR="007A36DA" w:rsidRPr="007A36DA" w:rsidRDefault="007A36DA" w:rsidP="007A36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Requisitos de Software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887"/>
        <w:gridCol w:w="3060"/>
        <w:gridCol w:w="2881"/>
      </w:tblGrid>
      <w:tr w:rsidR="007A36DA" w:rsidRPr="002E1219" w14:paraId="19854496" w14:textId="77777777" w:rsidTr="00EC6F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D01150" w14:textId="77777777" w:rsidR="007A36DA" w:rsidRPr="002E1219" w:rsidRDefault="007A36DA" w:rsidP="00EC6F08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E121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Software</w:t>
            </w:r>
          </w:p>
        </w:tc>
        <w:tc>
          <w:tcPr>
            <w:tcW w:w="0" w:type="auto"/>
            <w:hideMark/>
          </w:tcPr>
          <w:p w14:paraId="78352744" w14:textId="75FBDD2E" w:rsidR="007A36DA" w:rsidRPr="002E1219" w:rsidRDefault="007A36DA" w:rsidP="00EC6F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Herramienta</w:t>
            </w:r>
          </w:p>
        </w:tc>
        <w:tc>
          <w:tcPr>
            <w:tcW w:w="0" w:type="auto"/>
            <w:hideMark/>
          </w:tcPr>
          <w:p w14:paraId="2A3049A0" w14:textId="77777777" w:rsidR="007A36DA" w:rsidRPr="002E1219" w:rsidRDefault="007A36DA" w:rsidP="00EC6F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E121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Propósito</w:t>
            </w:r>
          </w:p>
        </w:tc>
      </w:tr>
      <w:tr w:rsidR="007A36DA" w:rsidRPr="002E1219" w14:paraId="54787CFB" w14:textId="77777777" w:rsidTr="00EC6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A4F095" w14:textId="77777777" w:rsidR="007A36DA" w:rsidRPr="002E1219" w:rsidRDefault="007A36DA" w:rsidP="00EC6F0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E121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Navegador Web</w:t>
            </w:r>
          </w:p>
        </w:tc>
        <w:tc>
          <w:tcPr>
            <w:tcW w:w="0" w:type="auto"/>
            <w:hideMark/>
          </w:tcPr>
          <w:p w14:paraId="5AAE3F8C" w14:textId="77777777" w:rsidR="007A36DA" w:rsidRPr="002E1219" w:rsidRDefault="007A36DA" w:rsidP="00EC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E121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Chrome, Edge o Firefox</w:t>
            </w:r>
          </w:p>
        </w:tc>
        <w:tc>
          <w:tcPr>
            <w:tcW w:w="0" w:type="auto"/>
            <w:hideMark/>
          </w:tcPr>
          <w:p w14:paraId="69C8B945" w14:textId="63C8A03F" w:rsidR="007A36DA" w:rsidRPr="002E1219" w:rsidRDefault="007A36DA" w:rsidP="00EC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Utilizar tablero colaborativo</w:t>
            </w:r>
          </w:p>
        </w:tc>
      </w:tr>
      <w:tr w:rsidR="007A36DA" w:rsidRPr="002E1219" w14:paraId="7222F6C1" w14:textId="77777777" w:rsidTr="00EC6F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5F9F1F" w14:textId="77777777" w:rsidR="007A36DA" w:rsidRPr="002E1219" w:rsidRDefault="007A36DA" w:rsidP="00EC6F0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E121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Editor de documentos</w:t>
            </w:r>
          </w:p>
        </w:tc>
        <w:tc>
          <w:tcPr>
            <w:tcW w:w="0" w:type="auto"/>
            <w:hideMark/>
          </w:tcPr>
          <w:p w14:paraId="48683E5B" w14:textId="77777777" w:rsidR="007A36DA" w:rsidRPr="002E1219" w:rsidRDefault="007A36DA" w:rsidP="00EC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E121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Microsoft Word o equivalente</w:t>
            </w:r>
          </w:p>
        </w:tc>
        <w:tc>
          <w:tcPr>
            <w:tcW w:w="0" w:type="auto"/>
            <w:hideMark/>
          </w:tcPr>
          <w:p w14:paraId="622CF795" w14:textId="77777777" w:rsidR="007A36DA" w:rsidRPr="002E1219" w:rsidRDefault="007A36DA" w:rsidP="00EC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E121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Completar la plantilla</w:t>
            </w:r>
          </w:p>
        </w:tc>
      </w:tr>
      <w:tr w:rsidR="007A36DA" w:rsidRPr="002E1219" w14:paraId="6D3704AE" w14:textId="77777777" w:rsidTr="00EC6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4ADFE05" w14:textId="19B2D893" w:rsidR="007A36DA" w:rsidRPr="002E1219" w:rsidRDefault="007A36DA" w:rsidP="00EC6F0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Tablero Colaborativo</w:t>
            </w:r>
          </w:p>
        </w:tc>
        <w:tc>
          <w:tcPr>
            <w:tcW w:w="0" w:type="auto"/>
          </w:tcPr>
          <w:p w14:paraId="01F6EE1F" w14:textId="66296827" w:rsidR="007A36DA" w:rsidRPr="002E1219" w:rsidRDefault="007A36DA" w:rsidP="00EC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Miro</w:t>
            </w:r>
          </w:p>
        </w:tc>
        <w:tc>
          <w:tcPr>
            <w:tcW w:w="0" w:type="auto"/>
          </w:tcPr>
          <w:p w14:paraId="7919C8BD" w14:textId="033CFCE2" w:rsidR="007A36DA" w:rsidRPr="002E1219" w:rsidRDefault="007A36DA" w:rsidP="00EC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Bosquejar mapa ejecutivo.</w:t>
            </w:r>
          </w:p>
        </w:tc>
      </w:tr>
      <w:tr w:rsidR="007A36DA" w:rsidRPr="002E1219" w14:paraId="71373AFF" w14:textId="77777777" w:rsidTr="00EC6F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156545" w14:textId="1199A0C6" w:rsidR="007A36DA" w:rsidRPr="002E1219" w:rsidRDefault="007A36DA" w:rsidP="00EC6F0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Herramienta de Modelado</w:t>
            </w:r>
          </w:p>
        </w:tc>
        <w:tc>
          <w:tcPr>
            <w:tcW w:w="0" w:type="auto"/>
          </w:tcPr>
          <w:p w14:paraId="62DAE55A" w14:textId="1554D20D" w:rsidR="007A36DA" w:rsidRPr="002E1219" w:rsidRDefault="007A36DA" w:rsidP="00EC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Archimate</w:t>
            </w:r>
          </w:p>
        </w:tc>
        <w:tc>
          <w:tcPr>
            <w:tcW w:w="0" w:type="auto"/>
          </w:tcPr>
          <w:p w14:paraId="029D8D02" w14:textId="20856FB1" w:rsidR="007A36DA" w:rsidRPr="002E1219" w:rsidRDefault="007A36DA" w:rsidP="00EC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Modelar mapa ejecutivo</w:t>
            </w:r>
          </w:p>
        </w:tc>
      </w:tr>
    </w:tbl>
    <w:p w14:paraId="42612BF8" w14:textId="77777777" w:rsidR="007A36DA" w:rsidRPr="007A36DA" w:rsidRDefault="007A36DA" w:rsidP="007A36DA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27419FE" w14:textId="77777777" w:rsidR="007A36DA" w:rsidRPr="007A36DA" w:rsidRDefault="007A36DA" w:rsidP="007A36D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Configuración Inicial</w:t>
      </w:r>
    </w:p>
    <w:p w14:paraId="6B16100B" w14:textId="77777777" w:rsidR="007A36DA" w:rsidRPr="007A36DA" w:rsidRDefault="007A36DA" w:rsidP="007A36DA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Abra </w:t>
      </w:r>
      <w:r w:rsidRPr="007A36D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Servicio_Bancario_BIAN.docx</w:t>
      </w: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4872700E" w14:textId="77777777" w:rsidR="007A36DA" w:rsidRPr="007A36DA" w:rsidRDefault="007A36DA" w:rsidP="007A36DA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Cree un tablero en Miro llamado “Mapa Ejecutivo BIAN”.</w:t>
      </w:r>
    </w:p>
    <w:p w14:paraId="69419EE0" w14:textId="71D96A56" w:rsidR="007A36DA" w:rsidRPr="007A36DA" w:rsidRDefault="007A36DA" w:rsidP="007A36DA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ue</w:t>
      </w: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rde el alcance del mapa (uno de estos):</w:t>
      </w:r>
    </w:p>
    <w:p w14:paraId="1578F6C2" w14:textId="77777777" w:rsidR="007A36DA" w:rsidRPr="007A36DA" w:rsidRDefault="007A36DA" w:rsidP="007A36DA">
      <w:pPr>
        <w:numPr>
          <w:ilvl w:val="1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Banco completo (alto nivel), o</w:t>
      </w:r>
    </w:p>
    <w:p w14:paraId="5C9F1BDC" w14:textId="77777777" w:rsidR="007A36DA" w:rsidRPr="007A36DA" w:rsidRDefault="007A36DA" w:rsidP="007A36DA">
      <w:pPr>
        <w:numPr>
          <w:ilvl w:val="1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línea de negocio (ej. banca minorista), o</w:t>
      </w:r>
    </w:p>
    <w:p w14:paraId="5EFCA747" w14:textId="77777777" w:rsidR="007A36DA" w:rsidRPr="007A36DA" w:rsidRDefault="007A36DA" w:rsidP="007A36DA">
      <w:pPr>
        <w:numPr>
          <w:ilvl w:val="1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viaje end-to-end (ej. Apertura de cuenta digital, Pagos, Crédito)</w:t>
      </w:r>
    </w:p>
    <w:p w14:paraId="1DAA3F43" w14:textId="77777777" w:rsidR="007A36DA" w:rsidRPr="007A36DA" w:rsidRDefault="007A36DA" w:rsidP="007A36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Salida esperada:</w:t>
      </w:r>
    </w:p>
    <w:p w14:paraId="2749B978" w14:textId="77777777" w:rsidR="007A36DA" w:rsidRPr="007A36DA" w:rsidRDefault="007A36DA" w:rsidP="007A36DA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Tablero Miro listo y documento abierto.</w:t>
      </w:r>
    </w:p>
    <w:p w14:paraId="525CF90C" w14:textId="77777777" w:rsidR="007A36DA" w:rsidRPr="007A36DA" w:rsidRDefault="007A36DA" w:rsidP="007A36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 de alcance:</w:t>
      </w:r>
    </w:p>
    <w:p w14:paraId="53CB3400" w14:textId="77777777" w:rsidR="007A36DA" w:rsidRPr="007A36DA" w:rsidRDefault="007A36DA" w:rsidP="007A36DA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“Banca minorista: adquisición y servicio a clientes + pagos digitales”.</w:t>
      </w:r>
    </w:p>
    <w:p w14:paraId="3596BA65" w14:textId="77777777" w:rsidR="007A36DA" w:rsidRPr="007A36DA" w:rsidRDefault="007A36DA" w:rsidP="007A36D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Instrucciones Paso a Paso</w:t>
      </w:r>
    </w:p>
    <w:p w14:paraId="727978B9" w14:textId="77777777" w:rsidR="007A36DA" w:rsidRPr="007A36DA" w:rsidRDefault="007A36DA" w:rsidP="007A36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 1: Seleccionar 8–12 capacidades de negocio (alto nivel)</w:t>
      </w:r>
    </w:p>
    <w:p w14:paraId="39194EB6" w14:textId="77777777" w:rsidR="007A36DA" w:rsidRPr="007A36DA" w:rsidRDefault="007A36DA" w:rsidP="007A36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Objetivo: Definir un conjunto manejable de capacidades para la conversación ejecutiva.</w:t>
      </w:r>
    </w:p>
    <w:p w14:paraId="1AED7F8D" w14:textId="77777777" w:rsidR="007A36DA" w:rsidRPr="007A36DA" w:rsidRDefault="007A36DA" w:rsidP="007A36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Instrucciones:</w:t>
      </w:r>
    </w:p>
    <w:p w14:paraId="2442F920" w14:textId="77777777" w:rsidR="007A36DA" w:rsidRPr="007A36DA" w:rsidRDefault="007A36DA" w:rsidP="007A36DA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En el documento, cree una lista de </w:t>
      </w:r>
      <w:r w:rsidRPr="007A36D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8 a 12</w:t>
      </w: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capacidades (nombres cortos).</w:t>
      </w:r>
    </w:p>
    <w:p w14:paraId="385BFD3E" w14:textId="77777777" w:rsidR="007A36DA" w:rsidRPr="007A36DA" w:rsidRDefault="007A36DA" w:rsidP="007A36DA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cada capacidad, agregue:</w:t>
      </w:r>
    </w:p>
    <w:p w14:paraId="3C0F0B57" w14:textId="77777777" w:rsidR="007A36DA" w:rsidRPr="007A36DA" w:rsidRDefault="007A36DA" w:rsidP="007A36DA">
      <w:pPr>
        <w:numPr>
          <w:ilvl w:val="1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Propósito (una frase)</w:t>
      </w:r>
    </w:p>
    <w:p w14:paraId="2832DDF3" w14:textId="77777777" w:rsidR="007A36DA" w:rsidRPr="007A36DA" w:rsidRDefault="007A36DA" w:rsidP="007A36DA">
      <w:pPr>
        <w:numPr>
          <w:ilvl w:val="1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Importancia estratégica (Alta/Media/Baja)</w:t>
      </w:r>
    </w:p>
    <w:p w14:paraId="427988D8" w14:textId="77777777" w:rsidR="007A36DA" w:rsidRPr="007A36DA" w:rsidRDefault="007A36DA" w:rsidP="007A36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Salida esperada:</w:t>
      </w:r>
    </w:p>
    <w:p w14:paraId="4B83B0F1" w14:textId="77777777" w:rsidR="007A36DA" w:rsidRPr="007A36DA" w:rsidRDefault="007A36DA" w:rsidP="007A36DA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Lista de capacidades con propósito e importancia.</w:t>
      </w:r>
    </w:p>
    <w:p w14:paraId="1627EBAA" w14:textId="77777777" w:rsidR="007A36DA" w:rsidRPr="007A36DA" w:rsidRDefault="007A36DA" w:rsidP="007A36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 de salida:</w:t>
      </w:r>
    </w:p>
    <w:p w14:paraId="148891A2" w14:textId="77777777" w:rsidR="007A36DA" w:rsidRPr="007A36DA" w:rsidRDefault="007A36DA" w:rsidP="007A36DA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“Gestión de Clientes” – Mantener relación y datos del cliente – Alta</w:t>
      </w:r>
    </w:p>
    <w:p w14:paraId="5647A228" w14:textId="77777777" w:rsidR="007A36DA" w:rsidRPr="007A36DA" w:rsidRDefault="007A36DA" w:rsidP="007A36DA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“Onboarding / Apertura” – Adquirir y habilitar al cliente – Alta</w:t>
      </w:r>
    </w:p>
    <w:p w14:paraId="1524BC1D" w14:textId="77777777" w:rsidR="007A36DA" w:rsidRPr="007A36DA" w:rsidRDefault="007A36DA" w:rsidP="007A36DA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“Pagos” – Ejecutar pagos y transferencias – Alta</w:t>
      </w:r>
    </w:p>
    <w:p w14:paraId="3D51675F" w14:textId="77777777" w:rsidR="007A36DA" w:rsidRPr="007A36DA" w:rsidRDefault="007A36DA" w:rsidP="007A36DA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“Gestión de Productos” – Definir y operar ofertas – Media</w:t>
      </w:r>
    </w:p>
    <w:p w14:paraId="76F7823F" w14:textId="77777777" w:rsidR="007A36DA" w:rsidRPr="007A36DA" w:rsidRDefault="007A36DA" w:rsidP="007A36DA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“Cumplimiento” – Asegurar requisitos regulatorios – Alta</w:t>
      </w:r>
    </w:p>
    <w:p w14:paraId="104CA9D2" w14:textId="77777777" w:rsidR="007A36DA" w:rsidRPr="007A36DA" w:rsidRDefault="007A36DA" w:rsidP="007A36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Verificación:</w:t>
      </w: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¿Son capacidades entendibles por negocio?</w:t>
      </w: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¿Evitan describir sistemas o apps?</w:t>
      </w: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¿Caben en una página?</w:t>
      </w:r>
    </w:p>
    <w:p w14:paraId="681B8539" w14:textId="77777777" w:rsidR="007A36DA" w:rsidRPr="007A36DA" w:rsidRDefault="007A36DA" w:rsidP="007A36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 2: Seleccionar Service Domains BIAN candidatos (10–15)</w:t>
      </w:r>
    </w:p>
    <w:p w14:paraId="02D2D4CC" w14:textId="77777777" w:rsidR="007A36DA" w:rsidRPr="007A36DA" w:rsidRDefault="007A36DA" w:rsidP="007A36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Objetivo: Preparar los bloques estables que habilitarán las capacidades.</w:t>
      </w:r>
    </w:p>
    <w:p w14:paraId="6D3A379A" w14:textId="77777777" w:rsidR="007A36DA" w:rsidRPr="007A36DA" w:rsidRDefault="007A36DA" w:rsidP="007A36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Instrucciones:</w:t>
      </w:r>
    </w:p>
    <w:p w14:paraId="6D73F034" w14:textId="77777777" w:rsidR="007A36DA" w:rsidRPr="007A36DA" w:rsidRDefault="007A36DA" w:rsidP="007A36DA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el documento, liste </w:t>
      </w:r>
      <w:r w:rsidRPr="007A36D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10 a 15 Service Domains</w:t>
      </w: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candidatos que usted considere relacionados con las capacidades elegidas.</w:t>
      </w:r>
    </w:p>
    <w:p w14:paraId="13D2E2D2" w14:textId="77777777" w:rsidR="007A36DA" w:rsidRPr="007A36DA" w:rsidRDefault="007A36DA" w:rsidP="007A36DA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cada Service Domain, agregue una frase de “qué habilita” en términos de negocio.</w:t>
      </w:r>
    </w:p>
    <w:p w14:paraId="1C54435F" w14:textId="77777777" w:rsidR="007A36DA" w:rsidRPr="007A36DA" w:rsidRDefault="007A36DA" w:rsidP="007A36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Salida esperada:</w:t>
      </w:r>
    </w:p>
    <w:p w14:paraId="67A94603" w14:textId="77777777" w:rsidR="007A36DA" w:rsidRPr="007A36DA" w:rsidRDefault="007A36DA" w:rsidP="007A36DA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Lista de Service Domains con explicación breve.</w:t>
      </w:r>
    </w:p>
    <w:p w14:paraId="63EFCB43" w14:textId="77777777" w:rsidR="007A36DA" w:rsidRPr="007A36DA" w:rsidRDefault="007A36DA" w:rsidP="007A36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 de salida:</w:t>
      </w:r>
    </w:p>
    <w:p w14:paraId="0155B1F2" w14:textId="77777777" w:rsidR="007A36DA" w:rsidRPr="007A36DA" w:rsidRDefault="007A36DA" w:rsidP="007A36DA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“Party” – Identidad/datos base de personas y organizaciones</w:t>
      </w:r>
    </w:p>
    <w:p w14:paraId="4F9833E8" w14:textId="77777777" w:rsidR="007A36DA" w:rsidRPr="007A36DA" w:rsidRDefault="007A36DA" w:rsidP="007A36DA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“Customer Relationship Management” – Gestión de relación e interacciones</w:t>
      </w:r>
    </w:p>
    <w:p w14:paraId="1D0C1E75" w14:textId="77777777" w:rsidR="007A36DA" w:rsidRPr="007A36DA" w:rsidRDefault="007A36DA" w:rsidP="007A36DA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“Current Account” – Gestión de cuentas corrientes (si aplica)</w:t>
      </w:r>
    </w:p>
    <w:p w14:paraId="74F91EE8" w14:textId="77777777" w:rsidR="007A36DA" w:rsidRPr="007A36DA" w:rsidRDefault="007A36DA" w:rsidP="007A36DA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“Payment Execution” – Ejecución de pagos</w:t>
      </w:r>
    </w:p>
    <w:p w14:paraId="14239129" w14:textId="77777777" w:rsidR="007A36DA" w:rsidRPr="007A36DA" w:rsidRDefault="007A36DA" w:rsidP="007A36DA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“Contact Dialogue” – Interacciones y diálogo con el cliente</w:t>
      </w:r>
    </w:p>
    <w:p w14:paraId="33849482" w14:textId="77777777" w:rsidR="007A36DA" w:rsidRPr="007A36DA" w:rsidRDefault="007A36DA" w:rsidP="007A36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Verificación:</w:t>
      </w: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¿Cada Service Domain tiene una frase en lenguaje de negocio?</w:t>
      </w: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¿No se describen APIs ni tecnología?</w:t>
      </w:r>
    </w:p>
    <w:p w14:paraId="00420510" w14:textId="77777777" w:rsidR="007A36DA" w:rsidRPr="007A36DA" w:rsidRDefault="007A36DA" w:rsidP="007A36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 3: Mapear capacidades a Service Domains (matriz simple)</w:t>
      </w:r>
    </w:p>
    <w:p w14:paraId="7FC8F560" w14:textId="77777777" w:rsidR="007A36DA" w:rsidRPr="007A36DA" w:rsidRDefault="007A36DA" w:rsidP="007A36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Objetivo: Crear una relación clara entre “qué necesita el banco” y “qué servicios lo habilitan”.</w:t>
      </w:r>
    </w:p>
    <w:p w14:paraId="5B7A576A" w14:textId="77777777" w:rsidR="007A36DA" w:rsidRPr="007A36DA" w:rsidRDefault="007A36DA" w:rsidP="007A36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Instrucciones:</w:t>
      </w:r>
    </w:p>
    <w:p w14:paraId="7F78692D" w14:textId="77777777" w:rsidR="007A36DA" w:rsidRPr="007A36DA" w:rsidRDefault="007A36DA" w:rsidP="007A36DA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Cree una matriz (en Miro o en el documento):</w:t>
      </w:r>
    </w:p>
    <w:p w14:paraId="4967E439" w14:textId="77777777" w:rsidR="007A36DA" w:rsidRPr="007A36DA" w:rsidRDefault="007A36DA" w:rsidP="007A36DA">
      <w:pPr>
        <w:numPr>
          <w:ilvl w:val="1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Filas: capacidades (8–12)</w:t>
      </w:r>
    </w:p>
    <w:p w14:paraId="31AB48BB" w14:textId="77777777" w:rsidR="007A36DA" w:rsidRPr="007A36DA" w:rsidRDefault="007A36DA" w:rsidP="007A36DA">
      <w:pPr>
        <w:numPr>
          <w:ilvl w:val="1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Columnas: Service Domains (10–15)</w:t>
      </w:r>
    </w:p>
    <w:p w14:paraId="1312089A" w14:textId="77777777" w:rsidR="007A36DA" w:rsidRPr="007A36DA" w:rsidRDefault="007A36DA" w:rsidP="007A36DA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Marque:</w:t>
      </w:r>
    </w:p>
    <w:p w14:paraId="35E0A72E" w14:textId="77777777" w:rsidR="007A36DA" w:rsidRPr="007A36DA" w:rsidRDefault="007A36DA" w:rsidP="007A36DA">
      <w:pPr>
        <w:numPr>
          <w:ilvl w:val="1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Primario: Service Domain esencial para la capacidad</w:t>
      </w:r>
    </w:p>
    <w:p w14:paraId="067A6223" w14:textId="77777777" w:rsidR="007A36DA" w:rsidRPr="007A36DA" w:rsidRDefault="007A36DA" w:rsidP="007A36DA">
      <w:pPr>
        <w:numPr>
          <w:ilvl w:val="1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Secundario: Service Domain de soporte</w:t>
      </w:r>
    </w:p>
    <w:p w14:paraId="201384B3" w14:textId="77777777" w:rsidR="007A36DA" w:rsidRPr="007A36DA" w:rsidRDefault="007A36DA" w:rsidP="007A36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Salida esperada:</w:t>
      </w:r>
    </w:p>
    <w:p w14:paraId="27D69268" w14:textId="77777777" w:rsidR="007A36DA" w:rsidRPr="007A36DA" w:rsidRDefault="007A36DA" w:rsidP="007A36DA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Matriz marcada con primarios y secundarios.</w:t>
      </w:r>
    </w:p>
    <w:p w14:paraId="6DBB6F47" w14:textId="77777777" w:rsidR="007A36DA" w:rsidRPr="007A36DA" w:rsidRDefault="007A36DA" w:rsidP="007A36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 de salida (texto):</w:t>
      </w:r>
    </w:p>
    <w:p w14:paraId="4AA8EC48" w14:textId="77777777" w:rsidR="007A36DA" w:rsidRPr="007A36DA" w:rsidRDefault="007A36DA" w:rsidP="007A36DA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Capacidad “Onboarding / Apertura”:</w:t>
      </w:r>
    </w:p>
    <w:p w14:paraId="4D7D58CD" w14:textId="77777777" w:rsidR="007A36DA" w:rsidRPr="007A36DA" w:rsidRDefault="007A36DA" w:rsidP="007A36DA">
      <w:pPr>
        <w:numPr>
          <w:ilvl w:val="1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Primario: Party, Customer Relationship Management</w:t>
      </w:r>
    </w:p>
    <w:p w14:paraId="5CC497B9" w14:textId="77777777" w:rsidR="007A36DA" w:rsidRPr="007A36DA" w:rsidRDefault="007A36DA" w:rsidP="007A36DA">
      <w:pPr>
        <w:numPr>
          <w:ilvl w:val="1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Secundario: Contact Dialogue, Compliance</w:t>
      </w:r>
    </w:p>
    <w:p w14:paraId="7CFD7995" w14:textId="77777777" w:rsidR="007A36DA" w:rsidRPr="007A36DA" w:rsidRDefault="007A36DA" w:rsidP="007A36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Verificación:</w:t>
      </w: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¿Cada capacidad tiene 2–5 Service Domains relacionados?</w:t>
      </w: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¿Se distingue claramente primario vs secundario?</w:t>
      </w:r>
    </w:p>
    <w:p w14:paraId="232E401E" w14:textId="77777777" w:rsidR="007A36DA" w:rsidRPr="007A36DA" w:rsidRDefault="007A36DA" w:rsidP="007A36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 4: Construir el “Mapa Ejecutivo” en Miro (una página)</w:t>
      </w:r>
    </w:p>
    <w:p w14:paraId="405E8375" w14:textId="77777777" w:rsidR="007A36DA" w:rsidRPr="007A36DA" w:rsidRDefault="007A36DA" w:rsidP="007A36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Objetivo: Convertir la matriz en una vista ejecutiva fácil de leer.</w:t>
      </w:r>
    </w:p>
    <w:p w14:paraId="04E60111" w14:textId="77777777" w:rsidR="007A36DA" w:rsidRPr="007A36DA" w:rsidRDefault="007A36DA" w:rsidP="007A36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Instrucciones:</w:t>
      </w:r>
    </w:p>
    <w:p w14:paraId="06C38953" w14:textId="77777777" w:rsidR="007A36DA" w:rsidRPr="007A36DA" w:rsidRDefault="007A36DA" w:rsidP="007A36DA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Miro, dibuje dos bandas:</w:t>
      </w:r>
    </w:p>
    <w:p w14:paraId="1677E5B5" w14:textId="77777777" w:rsidR="007A36DA" w:rsidRPr="007A36DA" w:rsidRDefault="007A36DA" w:rsidP="007A36DA">
      <w:pPr>
        <w:numPr>
          <w:ilvl w:val="1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Arriba: Business Capabilities (tarjetas)</w:t>
      </w:r>
    </w:p>
    <w:p w14:paraId="10B41F35" w14:textId="77777777" w:rsidR="007A36DA" w:rsidRPr="007A36DA" w:rsidRDefault="007A36DA" w:rsidP="007A36DA">
      <w:pPr>
        <w:numPr>
          <w:ilvl w:val="1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Abajo: Service Domains (tarjetas)</w:t>
      </w:r>
    </w:p>
    <w:p w14:paraId="691DEE8C" w14:textId="77777777" w:rsidR="007A36DA" w:rsidRPr="007A36DA" w:rsidRDefault="007A36DA" w:rsidP="007A36DA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Conecte cada capacidad con sus Service Domains:</w:t>
      </w:r>
    </w:p>
    <w:p w14:paraId="3C5556D6" w14:textId="77777777" w:rsidR="007A36DA" w:rsidRPr="007A36DA" w:rsidRDefault="007A36DA" w:rsidP="007A36DA">
      <w:pPr>
        <w:numPr>
          <w:ilvl w:val="1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Flechas sólidas para relaciones primarias</w:t>
      </w:r>
    </w:p>
    <w:p w14:paraId="30F131C0" w14:textId="77777777" w:rsidR="007A36DA" w:rsidRPr="007A36DA" w:rsidRDefault="007A36DA" w:rsidP="007A36DA">
      <w:pPr>
        <w:numPr>
          <w:ilvl w:val="1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Flechas punteadas para secundarias</w:t>
      </w:r>
    </w:p>
    <w:p w14:paraId="300E5CB5" w14:textId="77777777" w:rsidR="007A36DA" w:rsidRPr="007A36DA" w:rsidRDefault="007A36DA" w:rsidP="007A36DA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Agrupe capacidades por 3–5 macro-bloques (ej. Clientes, Productos, Operaciones, Riesgo/Compliance, Canales).</w:t>
      </w:r>
    </w:p>
    <w:p w14:paraId="320749F2" w14:textId="77777777" w:rsidR="007A36DA" w:rsidRPr="007A36DA" w:rsidRDefault="007A36DA" w:rsidP="007A36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Salida esperada:</w:t>
      </w:r>
    </w:p>
    <w:p w14:paraId="5CAC999C" w14:textId="77777777" w:rsidR="007A36DA" w:rsidRPr="007A36DA" w:rsidRDefault="007A36DA" w:rsidP="007A36DA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Mapa visual “capacidad → servicios” en una página.</w:t>
      </w:r>
    </w:p>
    <w:p w14:paraId="648DE790" w14:textId="77777777" w:rsidR="007A36DA" w:rsidRPr="007A36DA" w:rsidRDefault="007A36DA" w:rsidP="007A36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 de salida:</w:t>
      </w:r>
    </w:p>
    <w:p w14:paraId="32F95CC0" w14:textId="77777777" w:rsidR="007A36DA" w:rsidRPr="007A36DA" w:rsidRDefault="007A36DA" w:rsidP="007A36DA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Grupo “Clientes”</w:t>
      </w:r>
    </w:p>
    <w:p w14:paraId="2367F8A2" w14:textId="77777777" w:rsidR="007A36DA" w:rsidRPr="007A36DA" w:rsidRDefault="007A36DA" w:rsidP="007A36DA">
      <w:pPr>
        <w:numPr>
          <w:ilvl w:val="1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Gestión de Clientes → Party (primario), Customer Relationship Management (primario), Contact Dialogue (secundario)</w:t>
      </w:r>
    </w:p>
    <w:p w14:paraId="66BA323F" w14:textId="77777777" w:rsidR="007A36DA" w:rsidRPr="007A36DA" w:rsidRDefault="007A36DA" w:rsidP="007A36DA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Grupo “Pagos”</w:t>
      </w:r>
    </w:p>
    <w:p w14:paraId="10267B19" w14:textId="77777777" w:rsidR="007A36DA" w:rsidRPr="007A36DA" w:rsidRDefault="007A36DA" w:rsidP="007A36DA">
      <w:pPr>
        <w:numPr>
          <w:ilvl w:val="1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Pagos → Payment Execution (primario), Payment Order (secundario), Current Account (secundario)</w:t>
      </w:r>
    </w:p>
    <w:p w14:paraId="2F4D2A40" w14:textId="77777777" w:rsidR="007A36DA" w:rsidRPr="007A36DA" w:rsidRDefault="007A36DA" w:rsidP="007A36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Verificación:</w:t>
      </w: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¿Se entiende sin explicación técnica?</w:t>
      </w: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¿Se ve la relación entre negocio y servicios?</w:t>
      </w: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¿Está en una sola página?</w:t>
      </w:r>
    </w:p>
    <w:p w14:paraId="3E5AAD9F" w14:textId="77777777" w:rsidR="007A36DA" w:rsidRPr="007A36DA" w:rsidRDefault="007A36DA" w:rsidP="007A36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 5: Identificar quick insights (duplicidad, brechas, decisiones)</w:t>
      </w:r>
    </w:p>
    <w:p w14:paraId="37C37478" w14:textId="77777777" w:rsidR="007A36DA" w:rsidRPr="007A36DA" w:rsidRDefault="007A36DA" w:rsidP="007A36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Objetivo: Extraer conclusiones útiles para conversación ejecutiva.</w:t>
      </w:r>
    </w:p>
    <w:p w14:paraId="6057F2EA" w14:textId="77777777" w:rsidR="007A36DA" w:rsidRPr="007A36DA" w:rsidRDefault="007A36DA" w:rsidP="007A36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Instrucciones:</w:t>
      </w:r>
    </w:p>
    <w:p w14:paraId="290ED440" w14:textId="77777777" w:rsidR="007A36DA" w:rsidRPr="007A36DA" w:rsidRDefault="007A36DA" w:rsidP="007A36DA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el documento, registre al menos:</w:t>
      </w:r>
    </w:p>
    <w:p w14:paraId="38F15B8A" w14:textId="77777777" w:rsidR="007A36DA" w:rsidRPr="007A36DA" w:rsidRDefault="007A36DA" w:rsidP="007A36DA">
      <w:pPr>
        <w:numPr>
          <w:ilvl w:val="1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2 duplicidades (múltiples capacidades usando el mismo Service Domain o varios dominios para lo mismo)</w:t>
      </w:r>
    </w:p>
    <w:p w14:paraId="1E519121" w14:textId="77777777" w:rsidR="007A36DA" w:rsidRPr="007A36DA" w:rsidRDefault="007A36DA" w:rsidP="007A36DA">
      <w:pPr>
        <w:numPr>
          <w:ilvl w:val="1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2 brechas (capacidad importante sin Service Domain claro o con soporte débil)</w:t>
      </w:r>
    </w:p>
    <w:p w14:paraId="3A396A38" w14:textId="77777777" w:rsidR="007A36DA" w:rsidRPr="007A36DA" w:rsidRDefault="007A36DA" w:rsidP="007A36DA">
      <w:pPr>
        <w:numPr>
          <w:ilvl w:val="1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2 decisiones sugeridas (prioridades de inversión, pilotos, alineación)</w:t>
      </w:r>
    </w:p>
    <w:p w14:paraId="47ACA7E8" w14:textId="77777777" w:rsidR="007A36DA" w:rsidRPr="007A36DA" w:rsidRDefault="007A36DA" w:rsidP="007A36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Salida esperada:</w:t>
      </w:r>
    </w:p>
    <w:p w14:paraId="45B246A6" w14:textId="77777777" w:rsidR="007A36DA" w:rsidRPr="007A36DA" w:rsidRDefault="007A36DA" w:rsidP="007A36DA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Lista de insights listos para presentarse.</w:t>
      </w:r>
    </w:p>
    <w:p w14:paraId="634D2033" w14:textId="77777777" w:rsidR="007A36DA" w:rsidRPr="007A36DA" w:rsidRDefault="007A36DA" w:rsidP="007A36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 de salida:</w:t>
      </w:r>
    </w:p>
    <w:p w14:paraId="20D932D3" w14:textId="77777777" w:rsidR="007A36DA" w:rsidRPr="007A36DA" w:rsidRDefault="007A36DA" w:rsidP="007A36DA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Duplicidad: “Gestión de Clientes” y “Onboarding” dependen de Party y CRM; se requiere coherencia de datos.</w:t>
      </w:r>
    </w:p>
    <w:p w14:paraId="477F8A84" w14:textId="77777777" w:rsidR="007A36DA" w:rsidRPr="007A36DA" w:rsidRDefault="007A36DA" w:rsidP="007A36DA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Brecha: “Cumplimiento” aparece como dependencia secundaria en muchas capacidades; falta un enfoque común de control.</w:t>
      </w:r>
    </w:p>
    <w:p w14:paraId="02F1B6D5" w14:textId="77777777" w:rsidR="007A36DA" w:rsidRPr="007A36DA" w:rsidRDefault="007A36DA" w:rsidP="007A36DA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Decisión: “Priorizar un piloto de estandarización de Party + CRM para reducir inconsistencias”.</w:t>
      </w:r>
    </w:p>
    <w:p w14:paraId="0DFFCACB" w14:textId="77777777" w:rsidR="007A36DA" w:rsidRPr="007A36DA" w:rsidRDefault="007A36DA" w:rsidP="007A36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Verificación:</w:t>
      </w: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¿Los insights se conectan a decisiones reales?</w:t>
      </w: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¿Están expresados en lenguaje de negocio?</w:t>
      </w:r>
    </w:p>
    <w:p w14:paraId="2913972E" w14:textId="77777777" w:rsidR="007A36DA" w:rsidRPr="007A36DA" w:rsidRDefault="007A36DA" w:rsidP="007A36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 6: Llevar el mapa a un diagrama ArchiMate (opcional recomendado)</w:t>
      </w:r>
    </w:p>
    <w:p w14:paraId="6F9B8A7D" w14:textId="77777777" w:rsidR="007A36DA" w:rsidRPr="007A36DA" w:rsidRDefault="007A36DA" w:rsidP="007A36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Objetivo: Tener una versión “formal” reutilizable sin perder el nivel conceptual.</w:t>
      </w:r>
    </w:p>
    <w:p w14:paraId="3D1CC1E4" w14:textId="77777777" w:rsidR="007A36DA" w:rsidRPr="007A36DA" w:rsidRDefault="007A36DA" w:rsidP="007A36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Instrucciones:</w:t>
      </w:r>
    </w:p>
    <w:p w14:paraId="134711A3" w14:textId="77777777" w:rsidR="007A36DA" w:rsidRPr="007A36DA" w:rsidRDefault="007A36DA" w:rsidP="007A36DA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su herramienta ArchiMate:</w:t>
      </w:r>
    </w:p>
    <w:p w14:paraId="287C4A78" w14:textId="77777777" w:rsidR="007A36DA" w:rsidRPr="007A36DA" w:rsidRDefault="007A36DA" w:rsidP="007A36DA">
      <w:pPr>
        <w:numPr>
          <w:ilvl w:val="1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Modele capacidades como “Capability”</w:t>
      </w:r>
    </w:p>
    <w:p w14:paraId="4341B689" w14:textId="77777777" w:rsidR="007A36DA" w:rsidRPr="007A36DA" w:rsidRDefault="007A36DA" w:rsidP="007A36DA">
      <w:pPr>
        <w:numPr>
          <w:ilvl w:val="1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Modele Service Domains como “Capability” o “Business Service” (según convención del equipo)</w:t>
      </w:r>
    </w:p>
    <w:p w14:paraId="4B04708C" w14:textId="77777777" w:rsidR="007A36DA" w:rsidRPr="007A36DA" w:rsidRDefault="007A36DA" w:rsidP="007A36DA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Replique las conexiones principales del mapa de Miro.</w:t>
      </w:r>
    </w:p>
    <w:p w14:paraId="045E8F58" w14:textId="77777777" w:rsidR="007A36DA" w:rsidRPr="007A36DA" w:rsidRDefault="007A36DA" w:rsidP="007A36DA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Exporte una imagen para adjuntarla al documento.</w:t>
      </w:r>
    </w:p>
    <w:p w14:paraId="3AADC656" w14:textId="77777777" w:rsidR="007A36DA" w:rsidRPr="007A36DA" w:rsidRDefault="007A36DA" w:rsidP="007A36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Salida esperada:</w:t>
      </w:r>
    </w:p>
    <w:p w14:paraId="379EA0E4" w14:textId="77777777" w:rsidR="007A36DA" w:rsidRPr="007A36DA" w:rsidRDefault="007A36DA" w:rsidP="007A36DA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Diagrama ArchiMate exportado e incorporado al documento.</w:t>
      </w:r>
    </w:p>
    <w:p w14:paraId="5B8F27E3" w14:textId="77777777" w:rsidR="007A36DA" w:rsidRPr="007A36DA" w:rsidRDefault="007A36DA" w:rsidP="007A36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 de salida:</w:t>
      </w:r>
    </w:p>
    <w:p w14:paraId="1DFA203C" w14:textId="77777777" w:rsidR="007A36DA" w:rsidRPr="007A36DA" w:rsidRDefault="007A36DA" w:rsidP="007A36DA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diagrama con 10 capacidades en la parte superior y 12 Service Domains abajo, conectados por relaciones de soporte.</w:t>
      </w:r>
    </w:p>
    <w:p w14:paraId="1FB35F70" w14:textId="77777777" w:rsidR="007A36DA" w:rsidRPr="007A36DA" w:rsidRDefault="007A36DA" w:rsidP="007A36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Verificación:</w:t>
      </w: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¿Mantiene el nivel conceptual (no componentes técnicos)?</w:t>
      </w: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¿La imagen es legible en una página?</w:t>
      </w:r>
    </w:p>
    <w:p w14:paraId="3F6103A9" w14:textId="77777777" w:rsidR="007A36DA" w:rsidRPr="007A36DA" w:rsidRDefault="007A36DA" w:rsidP="007A36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 7: Redactar narrativa ejecutiva (8–10 líneas)</w:t>
      </w:r>
    </w:p>
    <w:p w14:paraId="07D6382D" w14:textId="77777777" w:rsidR="007A36DA" w:rsidRPr="007A36DA" w:rsidRDefault="007A36DA" w:rsidP="007A36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Objetivo: Convertir el mapa en un mensaje claro para dirección.</w:t>
      </w:r>
    </w:p>
    <w:p w14:paraId="4035B84A" w14:textId="77777777" w:rsidR="007A36DA" w:rsidRPr="007A36DA" w:rsidRDefault="007A36DA" w:rsidP="007A36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Instrucciones:</w:t>
      </w:r>
    </w:p>
    <w:p w14:paraId="67EBD396" w14:textId="77777777" w:rsidR="007A36DA" w:rsidRPr="007A36DA" w:rsidRDefault="007A36DA" w:rsidP="007A36DA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el documento, escriba 8–10 líneas respondiendo:</w:t>
      </w:r>
    </w:p>
    <w:p w14:paraId="5D210020" w14:textId="77777777" w:rsidR="007A36DA" w:rsidRPr="007A36DA" w:rsidRDefault="007A36DA" w:rsidP="007A36DA">
      <w:pPr>
        <w:numPr>
          <w:ilvl w:val="1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Qué muestra el mapa</w:t>
      </w:r>
    </w:p>
    <w:p w14:paraId="560EB546" w14:textId="77777777" w:rsidR="007A36DA" w:rsidRPr="007A36DA" w:rsidRDefault="007A36DA" w:rsidP="007A36DA">
      <w:pPr>
        <w:numPr>
          <w:ilvl w:val="1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Qué capacidades son críticas</w:t>
      </w:r>
    </w:p>
    <w:p w14:paraId="0D4D1C9E" w14:textId="77777777" w:rsidR="007A36DA" w:rsidRPr="007A36DA" w:rsidRDefault="007A36DA" w:rsidP="007A36DA">
      <w:pPr>
        <w:numPr>
          <w:ilvl w:val="1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Qué servicios son “anclas” transversales</w:t>
      </w:r>
    </w:p>
    <w:p w14:paraId="624F993C" w14:textId="77777777" w:rsidR="007A36DA" w:rsidRPr="007A36DA" w:rsidRDefault="007A36DA" w:rsidP="007A36DA">
      <w:pPr>
        <w:numPr>
          <w:ilvl w:val="1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Qué decisiones sugiere</w:t>
      </w:r>
    </w:p>
    <w:p w14:paraId="22B689B6" w14:textId="77777777" w:rsidR="007A36DA" w:rsidRPr="007A36DA" w:rsidRDefault="007A36DA" w:rsidP="007A36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Salida esperada:</w:t>
      </w:r>
    </w:p>
    <w:p w14:paraId="4FCDC8B5" w14:textId="77777777" w:rsidR="007A36DA" w:rsidRPr="007A36DA" w:rsidRDefault="007A36DA" w:rsidP="007A36DA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Texto ejecutivo listo para presentar.</w:t>
      </w:r>
    </w:p>
    <w:p w14:paraId="2499AD6F" w14:textId="77777777" w:rsidR="007A36DA" w:rsidRPr="007A36DA" w:rsidRDefault="007A36DA" w:rsidP="007A36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Ejemplo de salida:</w:t>
      </w:r>
    </w:p>
    <w:p w14:paraId="369F4175" w14:textId="77777777" w:rsidR="007A36DA" w:rsidRPr="007A36DA" w:rsidRDefault="007A36DA" w:rsidP="007A36DA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“Este mapa conecta las capacidades clave de banca minorista con los Service Domains que las habilitan. Se observa que las capacidades de adquisición y servicio al cliente dependen transversalmente de Party y Customer Relationship Management, lo que sugiere priorizar consistencia y gobierno de datos de cliente. Pagos requiere un foco en Payment Execution y su alineación con cuentas. Se recomienda iniciar un piloto en Onboarding + Gestión de Clientes para reducir fricción y duplicidad, y después expandir a Pagos.”</w:t>
      </w:r>
    </w:p>
    <w:p w14:paraId="169EFFF2" w14:textId="77777777" w:rsidR="007A36DA" w:rsidRPr="007A36DA" w:rsidRDefault="007A36DA" w:rsidP="007A36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Verificación:</w:t>
      </w: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¿Se entiende en menos de un minuto?</w:t>
      </w: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¿Incluye 1–2 decisiones concretas?</w:t>
      </w:r>
    </w:p>
    <w:p w14:paraId="6CCDA39B" w14:textId="77777777" w:rsidR="007A36DA" w:rsidRPr="007A36DA" w:rsidRDefault="007A36DA" w:rsidP="007A36D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Validación y Pruebas</w:t>
      </w:r>
    </w:p>
    <w:p w14:paraId="280A5018" w14:textId="77777777" w:rsidR="007A36DA" w:rsidRPr="007A36DA" w:rsidRDefault="007A36DA" w:rsidP="007A36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Criterios de éxito</w:t>
      </w:r>
    </w:p>
    <w:p w14:paraId="2EAF7A04" w14:textId="77777777" w:rsidR="007A36DA" w:rsidRPr="007A36DA" w:rsidRDefault="007A36DA" w:rsidP="007A36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[ ] 8–12 capacidades definidas con propósito e importancia</w:t>
      </w: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10–15 Service Domains candidatos identificados</w:t>
      </w: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Matriz capacidad–dominio completada (primario/secundario)</w:t>
      </w: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Mapa ejecutivo en una página en Miro</w:t>
      </w: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Insights (duplicidad, brechas, decisiones) documentados</w:t>
      </w: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Narrativa ejecutiva breve incluida</w:t>
      </w:r>
    </w:p>
    <w:p w14:paraId="1CE8C85E" w14:textId="77777777" w:rsidR="007A36DA" w:rsidRPr="007A36DA" w:rsidRDefault="007A36DA" w:rsidP="007A36D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Solución de Problemas</w:t>
      </w:r>
    </w:p>
    <w:p w14:paraId="295B7A9E" w14:textId="77777777" w:rsidR="007A36DA" w:rsidRPr="007A36DA" w:rsidRDefault="007A36DA" w:rsidP="007A36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Problema: El mapa se vuelve demasiado detallado</w:t>
      </w:r>
    </w:p>
    <w:p w14:paraId="357BC947" w14:textId="77777777" w:rsidR="007A36DA" w:rsidRPr="007A36DA" w:rsidRDefault="007A36DA" w:rsidP="007A36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Síntomas:</w:t>
      </w:r>
    </w:p>
    <w:p w14:paraId="68E58660" w14:textId="77777777" w:rsidR="007A36DA" w:rsidRPr="007A36DA" w:rsidRDefault="007A36DA" w:rsidP="007A36DA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Incluye procesos, sistemas, APIs o demasiados elementos</w:t>
      </w:r>
    </w:p>
    <w:p w14:paraId="48610C0F" w14:textId="77777777" w:rsidR="007A36DA" w:rsidRPr="007A36DA" w:rsidRDefault="007A36DA" w:rsidP="007A36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Solución:</w:t>
      </w:r>
    </w:p>
    <w:p w14:paraId="4E18669A" w14:textId="77777777" w:rsidR="007A36DA" w:rsidRPr="007A36DA" w:rsidRDefault="007A36DA" w:rsidP="007A36DA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Regrese a “capacidad” y “servicio” como conceptos</w:t>
      </w:r>
    </w:p>
    <w:p w14:paraId="192502E8" w14:textId="77777777" w:rsidR="007A36DA" w:rsidRPr="007A36DA" w:rsidRDefault="007A36DA" w:rsidP="007A36DA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Limite a 8–12 capacidades y 10–15 Service Domains</w:t>
      </w:r>
    </w:p>
    <w:p w14:paraId="3BED3368" w14:textId="77777777" w:rsidR="007A36DA" w:rsidRPr="007A36DA" w:rsidRDefault="007A36DA" w:rsidP="007A36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Problema: Los Service Domains elegidos no parecen claros para negocio</w:t>
      </w:r>
    </w:p>
    <w:p w14:paraId="15D9EE4E" w14:textId="77777777" w:rsidR="007A36DA" w:rsidRPr="007A36DA" w:rsidRDefault="007A36DA" w:rsidP="007A36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Síntomas:</w:t>
      </w:r>
    </w:p>
    <w:p w14:paraId="6497F1C9" w14:textId="77777777" w:rsidR="007A36DA" w:rsidRPr="007A36DA" w:rsidRDefault="007A36DA" w:rsidP="007A36DA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Nombres incomprensibles o muy técnicos</w:t>
      </w:r>
    </w:p>
    <w:p w14:paraId="3423A8DA" w14:textId="77777777" w:rsidR="007A36DA" w:rsidRPr="007A36DA" w:rsidRDefault="007A36DA" w:rsidP="007A36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Solución:</w:t>
      </w:r>
    </w:p>
    <w:p w14:paraId="57117E33" w14:textId="77777777" w:rsidR="007A36DA" w:rsidRPr="007A36DA" w:rsidRDefault="007A36DA" w:rsidP="007A36DA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Agregue una frase de “qué habilita” por Service Domain</w:t>
      </w:r>
    </w:p>
    <w:p w14:paraId="55233D8C" w14:textId="77777777" w:rsidR="007A36DA" w:rsidRPr="007A36DA" w:rsidRDefault="007A36DA" w:rsidP="007A36DA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Use ejemplos de capacidades concretas (Onboarding, Pagos, Gestión de Clientes)</w:t>
      </w:r>
    </w:p>
    <w:p w14:paraId="43FD0797" w14:textId="77777777" w:rsidR="007A36DA" w:rsidRPr="007A36DA" w:rsidRDefault="007A36DA" w:rsidP="007A36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Problema: No salen decisiones del mapa</w:t>
      </w:r>
    </w:p>
    <w:p w14:paraId="5D18FCA0" w14:textId="77777777" w:rsidR="007A36DA" w:rsidRPr="007A36DA" w:rsidRDefault="007A36DA" w:rsidP="007A36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Síntomas:</w:t>
      </w:r>
    </w:p>
    <w:p w14:paraId="22A07EFD" w14:textId="77777777" w:rsidR="007A36DA" w:rsidRPr="007A36DA" w:rsidRDefault="007A36DA" w:rsidP="007A36DA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Solo es una visualización bonita</w:t>
      </w:r>
    </w:p>
    <w:p w14:paraId="023462DE" w14:textId="77777777" w:rsidR="007A36DA" w:rsidRPr="007A36DA" w:rsidRDefault="007A36DA" w:rsidP="007A36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Solución:</w:t>
      </w:r>
    </w:p>
    <w:p w14:paraId="2EC17F8B" w14:textId="77777777" w:rsidR="007A36DA" w:rsidRPr="007A36DA" w:rsidRDefault="007A36DA" w:rsidP="007A36DA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Fuerce 2 duplicidades, 2 brechas y 2 decisiones</w:t>
      </w:r>
    </w:p>
    <w:p w14:paraId="5046C75F" w14:textId="77777777" w:rsidR="007A36DA" w:rsidRPr="007A36DA" w:rsidRDefault="007A36DA" w:rsidP="007A36DA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Use el mapa como base para priorizar un piloto o estandarizar un dominio transversal</w:t>
      </w:r>
    </w:p>
    <w:p w14:paraId="465B6A1E" w14:textId="77777777" w:rsidR="007A36DA" w:rsidRPr="007A36DA" w:rsidRDefault="007A36DA" w:rsidP="007A36D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Limpieza</w:t>
      </w:r>
    </w:p>
    <w:p w14:paraId="3C02DC3D" w14:textId="77777777" w:rsidR="007A36DA" w:rsidRPr="007A36DA" w:rsidRDefault="007A36DA" w:rsidP="007A36DA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Guarde el documento final con su nombre y fecha</w:t>
      </w:r>
    </w:p>
    <w:p w14:paraId="54C7D3BF" w14:textId="77777777" w:rsidR="007A36DA" w:rsidRPr="007A36DA" w:rsidRDefault="007A36DA" w:rsidP="007A36DA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Guarde/exporte el tablero de Miro (según práctica del equipo)</w:t>
      </w:r>
    </w:p>
    <w:p w14:paraId="11131A16" w14:textId="77777777" w:rsidR="007A36DA" w:rsidRPr="007A36DA" w:rsidRDefault="007A36DA" w:rsidP="007A36DA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generó ArchiMate, conserve el archivo del modelo para reutilización</w:t>
      </w:r>
    </w:p>
    <w:p w14:paraId="24DC6D59" w14:textId="77777777" w:rsidR="007A36DA" w:rsidRPr="007A36DA" w:rsidRDefault="007A36DA" w:rsidP="007A36D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Resumen</w:t>
      </w:r>
    </w:p>
    <w:p w14:paraId="375BC161" w14:textId="77777777" w:rsidR="007A36DA" w:rsidRPr="007A36DA" w:rsidRDefault="007A36DA" w:rsidP="007A36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Usted construyó un “mapa ejecutivo” que conecta Business Capabilities con Service Domains BIAN en un nivel conceptual. Este mapa sirve como lienzo común para negocio y TI, habilita conversaciones consistentes y ayuda a identificar quick insights (duplicidades, brechas, prioridades) para decisiones de modernización y alineación.</w:t>
      </w:r>
    </w:p>
    <w:p w14:paraId="56167C1B" w14:textId="77777777" w:rsidR="007A36DA" w:rsidRPr="007A36DA" w:rsidRDefault="007A36DA" w:rsidP="007A36D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Recursos Adicionales</w:t>
      </w:r>
    </w:p>
    <w:p w14:paraId="37A3F7CB" w14:textId="77777777" w:rsidR="007A36DA" w:rsidRPr="007A36DA" w:rsidRDefault="007A36DA" w:rsidP="007A36DA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Banking Industry Architecture Network (BIAN). BIAN Framework (2nd edition)</w:t>
      </w:r>
    </w:p>
    <w:p w14:paraId="2865F460" w14:textId="77777777" w:rsidR="007A36DA" w:rsidRPr="007A36DA" w:rsidRDefault="007A36DA" w:rsidP="007A36DA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Banking Industry Architecture Network (BIAN). Business Capability Model y Service Landscape</w:t>
      </w:r>
    </w:p>
    <w:p w14:paraId="6A5CC13E" w14:textId="28EAB0B5" w:rsidR="007A36DA" w:rsidRPr="007A36DA" w:rsidRDefault="007A36DA" w:rsidP="007A36DA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 Open Group. ArchiMate® 3.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2</w:t>
      </w:r>
      <w:r w:rsidRPr="007A36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Specification</w:t>
      </w:r>
    </w:p>
    <w:p w14:paraId="6142955C" w14:textId="77777777" w:rsidR="008D4D2A" w:rsidRDefault="008D4D2A" w:rsidP="007A36DA">
      <w:pPr>
        <w:spacing w:before="100" w:beforeAutospacing="1" w:after="100" w:afterAutospacing="1"/>
        <w:outlineLvl w:val="1"/>
      </w:pPr>
    </w:p>
    <w:sectPr w:rsidR="008D4D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003B"/>
    <w:multiLevelType w:val="multilevel"/>
    <w:tmpl w:val="1474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E7F5F"/>
    <w:multiLevelType w:val="multilevel"/>
    <w:tmpl w:val="428E9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9519B1"/>
    <w:multiLevelType w:val="multilevel"/>
    <w:tmpl w:val="98D8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67E13"/>
    <w:multiLevelType w:val="multilevel"/>
    <w:tmpl w:val="0AB6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92918"/>
    <w:multiLevelType w:val="multilevel"/>
    <w:tmpl w:val="877C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F1DE1"/>
    <w:multiLevelType w:val="multilevel"/>
    <w:tmpl w:val="E0DE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A65ED"/>
    <w:multiLevelType w:val="multilevel"/>
    <w:tmpl w:val="EB2E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F00E87"/>
    <w:multiLevelType w:val="multilevel"/>
    <w:tmpl w:val="1EC4C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797B7A"/>
    <w:multiLevelType w:val="multilevel"/>
    <w:tmpl w:val="8090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8B6F8A"/>
    <w:multiLevelType w:val="multilevel"/>
    <w:tmpl w:val="8B2E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902B3B"/>
    <w:multiLevelType w:val="multilevel"/>
    <w:tmpl w:val="8312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E86ED4"/>
    <w:multiLevelType w:val="multilevel"/>
    <w:tmpl w:val="1BD04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2A1C91"/>
    <w:multiLevelType w:val="multilevel"/>
    <w:tmpl w:val="20304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30026C"/>
    <w:multiLevelType w:val="multilevel"/>
    <w:tmpl w:val="35F8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DB6FE4"/>
    <w:multiLevelType w:val="multilevel"/>
    <w:tmpl w:val="ACE8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522DFF"/>
    <w:multiLevelType w:val="multilevel"/>
    <w:tmpl w:val="7D46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3E7181"/>
    <w:multiLevelType w:val="multilevel"/>
    <w:tmpl w:val="5A62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740CEF"/>
    <w:multiLevelType w:val="multilevel"/>
    <w:tmpl w:val="9E00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AC4513"/>
    <w:multiLevelType w:val="multilevel"/>
    <w:tmpl w:val="5FDE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FA038A"/>
    <w:multiLevelType w:val="multilevel"/>
    <w:tmpl w:val="C7CE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25764D"/>
    <w:multiLevelType w:val="multilevel"/>
    <w:tmpl w:val="9820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8D6916"/>
    <w:multiLevelType w:val="multilevel"/>
    <w:tmpl w:val="7C46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A75B04"/>
    <w:multiLevelType w:val="multilevel"/>
    <w:tmpl w:val="F548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8D39C9"/>
    <w:multiLevelType w:val="multilevel"/>
    <w:tmpl w:val="0F84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85459E"/>
    <w:multiLevelType w:val="multilevel"/>
    <w:tmpl w:val="23364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03325F"/>
    <w:multiLevelType w:val="multilevel"/>
    <w:tmpl w:val="21C60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AE67DBB"/>
    <w:multiLevelType w:val="multilevel"/>
    <w:tmpl w:val="7C2A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424440"/>
    <w:multiLevelType w:val="multilevel"/>
    <w:tmpl w:val="2BA4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6B4156"/>
    <w:multiLevelType w:val="multilevel"/>
    <w:tmpl w:val="A11E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C950F17"/>
    <w:multiLevelType w:val="multilevel"/>
    <w:tmpl w:val="46B60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D4326EF"/>
    <w:multiLevelType w:val="multilevel"/>
    <w:tmpl w:val="93DE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CB776F"/>
    <w:multiLevelType w:val="multilevel"/>
    <w:tmpl w:val="6A02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4D0756"/>
    <w:multiLevelType w:val="multilevel"/>
    <w:tmpl w:val="5AFC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0C01D1"/>
    <w:multiLevelType w:val="multilevel"/>
    <w:tmpl w:val="964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0549AE"/>
    <w:multiLevelType w:val="multilevel"/>
    <w:tmpl w:val="B8E4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266E38"/>
    <w:multiLevelType w:val="multilevel"/>
    <w:tmpl w:val="2DD6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DE04BF"/>
    <w:multiLevelType w:val="multilevel"/>
    <w:tmpl w:val="8A0C6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43C1452"/>
    <w:multiLevelType w:val="multilevel"/>
    <w:tmpl w:val="9B0A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D20D11"/>
    <w:multiLevelType w:val="multilevel"/>
    <w:tmpl w:val="F7D0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D458A7"/>
    <w:multiLevelType w:val="multilevel"/>
    <w:tmpl w:val="9830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E134A4"/>
    <w:multiLevelType w:val="multilevel"/>
    <w:tmpl w:val="6FC8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6D4387"/>
    <w:multiLevelType w:val="multilevel"/>
    <w:tmpl w:val="BF12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9A752D"/>
    <w:multiLevelType w:val="multilevel"/>
    <w:tmpl w:val="FC64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D05869"/>
    <w:multiLevelType w:val="multilevel"/>
    <w:tmpl w:val="0748C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83D3009"/>
    <w:multiLevelType w:val="multilevel"/>
    <w:tmpl w:val="FEE0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EA2A59"/>
    <w:multiLevelType w:val="multilevel"/>
    <w:tmpl w:val="A102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B353E3"/>
    <w:multiLevelType w:val="multilevel"/>
    <w:tmpl w:val="CF6E6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A093767"/>
    <w:multiLevelType w:val="multilevel"/>
    <w:tmpl w:val="49AA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796059"/>
    <w:multiLevelType w:val="multilevel"/>
    <w:tmpl w:val="243E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981353"/>
    <w:multiLevelType w:val="multilevel"/>
    <w:tmpl w:val="09824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2933C08"/>
    <w:multiLevelType w:val="multilevel"/>
    <w:tmpl w:val="6AC2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C424D5"/>
    <w:multiLevelType w:val="multilevel"/>
    <w:tmpl w:val="95AE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F1457B"/>
    <w:multiLevelType w:val="multilevel"/>
    <w:tmpl w:val="A07E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706B06"/>
    <w:multiLevelType w:val="multilevel"/>
    <w:tmpl w:val="4154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A76390"/>
    <w:multiLevelType w:val="multilevel"/>
    <w:tmpl w:val="97D06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9254976"/>
    <w:multiLevelType w:val="multilevel"/>
    <w:tmpl w:val="1148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CD08A3"/>
    <w:multiLevelType w:val="multilevel"/>
    <w:tmpl w:val="F186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7014E0"/>
    <w:multiLevelType w:val="multilevel"/>
    <w:tmpl w:val="1F30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A95BB7"/>
    <w:multiLevelType w:val="multilevel"/>
    <w:tmpl w:val="8466AA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3D26EB0"/>
    <w:multiLevelType w:val="multilevel"/>
    <w:tmpl w:val="48A2C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4B61D06"/>
    <w:multiLevelType w:val="multilevel"/>
    <w:tmpl w:val="2ED4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565ABA"/>
    <w:multiLevelType w:val="multilevel"/>
    <w:tmpl w:val="DB44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FA48CF"/>
    <w:multiLevelType w:val="multilevel"/>
    <w:tmpl w:val="FF3E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677C92"/>
    <w:multiLevelType w:val="multilevel"/>
    <w:tmpl w:val="629C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A236DB"/>
    <w:multiLevelType w:val="multilevel"/>
    <w:tmpl w:val="48F2F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B0D4912"/>
    <w:multiLevelType w:val="multilevel"/>
    <w:tmpl w:val="F9C8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BCA0BB2"/>
    <w:multiLevelType w:val="multilevel"/>
    <w:tmpl w:val="A336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29497A"/>
    <w:multiLevelType w:val="multilevel"/>
    <w:tmpl w:val="44749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E005FEF"/>
    <w:multiLevelType w:val="multilevel"/>
    <w:tmpl w:val="2CDE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430976"/>
    <w:multiLevelType w:val="multilevel"/>
    <w:tmpl w:val="5D62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1F43EF"/>
    <w:multiLevelType w:val="multilevel"/>
    <w:tmpl w:val="E386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DB0781"/>
    <w:multiLevelType w:val="multilevel"/>
    <w:tmpl w:val="0AB28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1DB6D2B"/>
    <w:multiLevelType w:val="multilevel"/>
    <w:tmpl w:val="9B90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56A6B13"/>
    <w:multiLevelType w:val="multilevel"/>
    <w:tmpl w:val="3156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A144867"/>
    <w:multiLevelType w:val="multilevel"/>
    <w:tmpl w:val="A99078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AFC23C0"/>
    <w:multiLevelType w:val="multilevel"/>
    <w:tmpl w:val="653A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C4C712A"/>
    <w:multiLevelType w:val="multilevel"/>
    <w:tmpl w:val="2DEA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E2D1607"/>
    <w:multiLevelType w:val="multilevel"/>
    <w:tmpl w:val="9BFA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EDD5FEA"/>
    <w:multiLevelType w:val="multilevel"/>
    <w:tmpl w:val="D7FA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F9D1793"/>
    <w:multiLevelType w:val="multilevel"/>
    <w:tmpl w:val="316EB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FB000BC"/>
    <w:multiLevelType w:val="multilevel"/>
    <w:tmpl w:val="9B800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2835AD6"/>
    <w:multiLevelType w:val="multilevel"/>
    <w:tmpl w:val="1512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9418BC"/>
    <w:multiLevelType w:val="multilevel"/>
    <w:tmpl w:val="1D12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7E5CCD"/>
    <w:multiLevelType w:val="multilevel"/>
    <w:tmpl w:val="E53AA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8AC2A5D"/>
    <w:multiLevelType w:val="multilevel"/>
    <w:tmpl w:val="DA0E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B5E126B"/>
    <w:multiLevelType w:val="multilevel"/>
    <w:tmpl w:val="6C9A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C146B2A"/>
    <w:multiLevelType w:val="multilevel"/>
    <w:tmpl w:val="F7F64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C2022F6"/>
    <w:multiLevelType w:val="multilevel"/>
    <w:tmpl w:val="D0D06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EF67704"/>
    <w:multiLevelType w:val="multilevel"/>
    <w:tmpl w:val="6FEC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56526C"/>
    <w:multiLevelType w:val="multilevel"/>
    <w:tmpl w:val="5F56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FFB2044"/>
    <w:multiLevelType w:val="multilevel"/>
    <w:tmpl w:val="F2683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1358625">
    <w:abstractNumId w:val="61"/>
  </w:num>
  <w:num w:numId="2" w16cid:durableId="445663228">
    <w:abstractNumId w:val="20"/>
  </w:num>
  <w:num w:numId="3" w16cid:durableId="1056854376">
    <w:abstractNumId w:val="59"/>
  </w:num>
  <w:num w:numId="4" w16cid:durableId="942305736">
    <w:abstractNumId w:val="43"/>
  </w:num>
  <w:num w:numId="5" w16cid:durableId="326439653">
    <w:abstractNumId w:val="62"/>
  </w:num>
  <w:num w:numId="6" w16cid:durableId="1443762149">
    <w:abstractNumId w:val="90"/>
  </w:num>
  <w:num w:numId="7" w16cid:durableId="1581715299">
    <w:abstractNumId w:val="73"/>
  </w:num>
  <w:num w:numId="8" w16cid:durableId="736250732">
    <w:abstractNumId w:val="83"/>
  </w:num>
  <w:num w:numId="9" w16cid:durableId="136606394">
    <w:abstractNumId w:val="25"/>
  </w:num>
  <w:num w:numId="10" w16cid:durableId="1152717202">
    <w:abstractNumId w:val="14"/>
  </w:num>
  <w:num w:numId="11" w16cid:durableId="1906061609">
    <w:abstractNumId w:val="58"/>
  </w:num>
  <w:num w:numId="12" w16cid:durableId="1858301345">
    <w:abstractNumId w:val="29"/>
  </w:num>
  <w:num w:numId="13" w16cid:durableId="1199926172">
    <w:abstractNumId w:val="3"/>
  </w:num>
  <w:num w:numId="14" w16cid:durableId="714936616">
    <w:abstractNumId w:val="12"/>
  </w:num>
  <w:num w:numId="15" w16cid:durableId="196739918">
    <w:abstractNumId w:val="78"/>
  </w:num>
  <w:num w:numId="16" w16cid:durableId="1241450873">
    <w:abstractNumId w:val="74"/>
  </w:num>
  <w:num w:numId="17" w16cid:durableId="1707676280">
    <w:abstractNumId w:val="9"/>
  </w:num>
  <w:num w:numId="18" w16cid:durableId="1250694719">
    <w:abstractNumId w:val="27"/>
  </w:num>
  <w:num w:numId="19" w16cid:durableId="191693467">
    <w:abstractNumId w:val="23"/>
  </w:num>
  <w:num w:numId="20" w16cid:durableId="120653861">
    <w:abstractNumId w:val="21"/>
  </w:num>
  <w:num w:numId="21" w16cid:durableId="897089134">
    <w:abstractNumId w:val="33"/>
  </w:num>
  <w:num w:numId="22" w16cid:durableId="1148281903">
    <w:abstractNumId w:val="13"/>
  </w:num>
  <w:num w:numId="23" w16cid:durableId="1475948623">
    <w:abstractNumId w:val="18"/>
  </w:num>
  <w:num w:numId="24" w16cid:durableId="502160373">
    <w:abstractNumId w:val="89"/>
  </w:num>
  <w:num w:numId="25" w16cid:durableId="915868101">
    <w:abstractNumId w:val="45"/>
  </w:num>
  <w:num w:numId="26" w16cid:durableId="1305089164">
    <w:abstractNumId w:val="75"/>
  </w:num>
  <w:num w:numId="27" w16cid:durableId="643701466">
    <w:abstractNumId w:val="86"/>
  </w:num>
  <w:num w:numId="28" w16cid:durableId="917985200">
    <w:abstractNumId w:val="57"/>
  </w:num>
  <w:num w:numId="29" w16cid:durableId="1527600100">
    <w:abstractNumId w:val="55"/>
  </w:num>
  <w:num w:numId="30" w16cid:durableId="480386998">
    <w:abstractNumId w:val="11"/>
  </w:num>
  <w:num w:numId="31" w16cid:durableId="221454479">
    <w:abstractNumId w:val="44"/>
  </w:num>
  <w:num w:numId="32" w16cid:durableId="816411217">
    <w:abstractNumId w:val="51"/>
  </w:num>
  <w:num w:numId="33" w16cid:durableId="1697584068">
    <w:abstractNumId w:val="79"/>
  </w:num>
  <w:num w:numId="34" w16cid:durableId="1742019789">
    <w:abstractNumId w:val="0"/>
  </w:num>
  <w:num w:numId="35" w16cid:durableId="357855707">
    <w:abstractNumId w:val="5"/>
  </w:num>
  <w:num w:numId="36" w16cid:durableId="982002588">
    <w:abstractNumId w:val="24"/>
  </w:num>
  <w:num w:numId="37" w16cid:durableId="262765075">
    <w:abstractNumId w:val="37"/>
  </w:num>
  <w:num w:numId="38" w16cid:durableId="1683821454">
    <w:abstractNumId w:val="85"/>
  </w:num>
  <w:num w:numId="39" w16cid:durableId="613290287">
    <w:abstractNumId w:val="71"/>
  </w:num>
  <w:num w:numId="40" w16cid:durableId="1458529357">
    <w:abstractNumId w:val="63"/>
  </w:num>
  <w:num w:numId="41" w16cid:durableId="1218131559">
    <w:abstractNumId w:val="34"/>
  </w:num>
  <w:num w:numId="42" w16cid:durableId="143201294">
    <w:abstractNumId w:val="49"/>
  </w:num>
  <w:num w:numId="43" w16cid:durableId="2038891785">
    <w:abstractNumId w:val="15"/>
  </w:num>
  <w:num w:numId="44" w16cid:durableId="281229874">
    <w:abstractNumId w:val="76"/>
  </w:num>
  <w:num w:numId="45" w16cid:durableId="341906263">
    <w:abstractNumId w:val="67"/>
  </w:num>
  <w:num w:numId="46" w16cid:durableId="345638327">
    <w:abstractNumId w:val="38"/>
  </w:num>
  <w:num w:numId="47" w16cid:durableId="136340254">
    <w:abstractNumId w:val="65"/>
  </w:num>
  <w:num w:numId="48" w16cid:durableId="1896232271">
    <w:abstractNumId w:val="36"/>
  </w:num>
  <w:num w:numId="49" w16cid:durableId="622199024">
    <w:abstractNumId w:val="72"/>
  </w:num>
  <w:num w:numId="50" w16cid:durableId="1871410848">
    <w:abstractNumId w:val="32"/>
  </w:num>
  <w:num w:numId="51" w16cid:durableId="507059575">
    <w:abstractNumId w:val="22"/>
  </w:num>
  <w:num w:numId="52" w16cid:durableId="1688826531">
    <w:abstractNumId w:val="8"/>
  </w:num>
  <w:num w:numId="53" w16cid:durableId="1809205499">
    <w:abstractNumId w:val="47"/>
  </w:num>
  <w:num w:numId="54" w16cid:durableId="25059632">
    <w:abstractNumId w:val="84"/>
  </w:num>
  <w:num w:numId="55" w16cid:durableId="189923688">
    <w:abstractNumId w:val="39"/>
  </w:num>
  <w:num w:numId="56" w16cid:durableId="599987760">
    <w:abstractNumId w:val="31"/>
  </w:num>
  <w:num w:numId="57" w16cid:durableId="2123651560">
    <w:abstractNumId w:val="70"/>
  </w:num>
  <w:num w:numId="58" w16cid:durableId="319431045">
    <w:abstractNumId w:val="68"/>
  </w:num>
  <w:num w:numId="59" w16cid:durableId="1545560840">
    <w:abstractNumId w:val="19"/>
  </w:num>
  <w:num w:numId="60" w16cid:durableId="1760903346">
    <w:abstractNumId w:val="80"/>
  </w:num>
  <w:num w:numId="61" w16cid:durableId="1710715739">
    <w:abstractNumId w:val="42"/>
  </w:num>
  <w:num w:numId="62" w16cid:durableId="1939947730">
    <w:abstractNumId w:val="53"/>
  </w:num>
  <w:num w:numId="63" w16cid:durableId="1996689132">
    <w:abstractNumId w:val="87"/>
  </w:num>
  <w:num w:numId="64" w16cid:durableId="1325400412">
    <w:abstractNumId w:val="17"/>
  </w:num>
  <w:num w:numId="65" w16cid:durableId="240262434">
    <w:abstractNumId w:val="56"/>
  </w:num>
  <w:num w:numId="66" w16cid:durableId="1843935060">
    <w:abstractNumId w:val="54"/>
  </w:num>
  <w:num w:numId="67" w16cid:durableId="1791590075">
    <w:abstractNumId w:val="66"/>
  </w:num>
  <w:num w:numId="68" w16cid:durableId="754865017">
    <w:abstractNumId w:val="26"/>
  </w:num>
  <w:num w:numId="69" w16cid:durableId="1380477063">
    <w:abstractNumId w:val="1"/>
  </w:num>
  <w:num w:numId="70" w16cid:durableId="1396468945">
    <w:abstractNumId w:val="52"/>
  </w:num>
  <w:num w:numId="71" w16cid:durableId="462506416">
    <w:abstractNumId w:val="77"/>
  </w:num>
  <w:num w:numId="72" w16cid:durableId="961224832">
    <w:abstractNumId w:val="28"/>
  </w:num>
  <w:num w:numId="73" w16cid:durableId="1543903483">
    <w:abstractNumId w:val="4"/>
  </w:num>
  <w:num w:numId="74" w16cid:durableId="1461611691">
    <w:abstractNumId w:val="6"/>
  </w:num>
  <w:num w:numId="75" w16cid:durableId="2090614323">
    <w:abstractNumId w:val="46"/>
  </w:num>
  <w:num w:numId="76" w16cid:durableId="691418953">
    <w:abstractNumId w:val="81"/>
  </w:num>
  <w:num w:numId="77" w16cid:durableId="1610166658">
    <w:abstractNumId w:val="41"/>
  </w:num>
  <w:num w:numId="78" w16cid:durableId="370227197">
    <w:abstractNumId w:val="7"/>
  </w:num>
  <w:num w:numId="79" w16cid:durableId="636036159">
    <w:abstractNumId w:val="40"/>
  </w:num>
  <w:num w:numId="80" w16cid:durableId="771320113">
    <w:abstractNumId w:val="30"/>
  </w:num>
  <w:num w:numId="81" w16cid:durableId="1015810478">
    <w:abstractNumId w:val="64"/>
  </w:num>
  <w:num w:numId="82" w16cid:durableId="1606385192">
    <w:abstractNumId w:val="10"/>
  </w:num>
  <w:num w:numId="83" w16cid:durableId="1234854753">
    <w:abstractNumId w:val="16"/>
  </w:num>
  <w:num w:numId="84" w16cid:durableId="2038383539">
    <w:abstractNumId w:val="60"/>
  </w:num>
  <w:num w:numId="85" w16cid:durableId="2012948248">
    <w:abstractNumId w:val="69"/>
  </w:num>
  <w:num w:numId="86" w16cid:durableId="1752316030">
    <w:abstractNumId w:val="88"/>
  </w:num>
  <w:num w:numId="87" w16cid:durableId="1657298107">
    <w:abstractNumId w:val="82"/>
  </w:num>
  <w:num w:numId="88" w16cid:durableId="1767533082">
    <w:abstractNumId w:val="48"/>
  </w:num>
  <w:num w:numId="89" w16cid:durableId="1645503966">
    <w:abstractNumId w:val="50"/>
  </w:num>
  <w:num w:numId="90" w16cid:durableId="375203471">
    <w:abstractNumId w:val="35"/>
  </w:num>
  <w:num w:numId="91" w16cid:durableId="17646485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307"/>
    <w:rsid w:val="0007232D"/>
    <w:rsid w:val="001324AF"/>
    <w:rsid w:val="00210307"/>
    <w:rsid w:val="002E1219"/>
    <w:rsid w:val="005662EA"/>
    <w:rsid w:val="005C60DB"/>
    <w:rsid w:val="005F74BE"/>
    <w:rsid w:val="007A36DA"/>
    <w:rsid w:val="008D4D2A"/>
    <w:rsid w:val="00B1331B"/>
    <w:rsid w:val="00C755F4"/>
    <w:rsid w:val="00D34808"/>
    <w:rsid w:val="00D36915"/>
    <w:rsid w:val="00E87B58"/>
    <w:rsid w:val="00F20457"/>
    <w:rsid w:val="00FC7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6A0D1"/>
  <w15:chartTrackingRefBased/>
  <w15:docId w15:val="{4C9565F3-8926-1045-B8C7-66DDA3FC8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0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0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10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10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0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03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03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03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03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0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10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10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2103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03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03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03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03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03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03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0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03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0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03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03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03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03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0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03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03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030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210307"/>
    <w:rPr>
      <w:b/>
      <w:bCs/>
    </w:rPr>
  </w:style>
  <w:style w:type="character" w:styleId="nfasis">
    <w:name w:val="Emphasis"/>
    <w:basedOn w:val="Fuentedeprrafopredeter"/>
    <w:uiPriority w:val="20"/>
    <w:qFormat/>
    <w:rsid w:val="00210307"/>
    <w:rPr>
      <w:i/>
      <w:iCs/>
    </w:rPr>
  </w:style>
  <w:style w:type="table" w:styleId="Tablaconcuadrcula4-nfasis1">
    <w:name w:val="Grid Table 4 Accent 1"/>
    <w:basedOn w:val="Tablanormal"/>
    <w:uiPriority w:val="49"/>
    <w:rsid w:val="00210307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1585</Words>
  <Characters>8718</Characters>
  <Application>Microsoft Office Word</Application>
  <DocSecurity>0</DocSecurity>
  <Lines>72</Lines>
  <Paragraphs>20</Paragraphs>
  <ScaleCrop>false</ScaleCrop>
  <Company/>
  <LinksUpToDate>false</LinksUpToDate>
  <CharactersWithSpaces>10283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</dc:creator>
  <cp:keywords/>
  <dc:description/>
  <cp:lastModifiedBy>Rafa</cp:lastModifiedBy>
  <cp:revision>4</cp:revision>
  <dcterms:created xsi:type="dcterms:W3CDTF">2026-01-26T23:08:00Z</dcterms:created>
  <dcterms:modified xsi:type="dcterms:W3CDTF">2026-01-27T00:40:00Z</dcterms:modified>
</cp:coreProperties>
</file>