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Contexto Geologico - Pozo GEO-A01</w:t>
      </w:r>
    </w:p>
    <w:p>
      <w:pPr>
        <w:pStyle w:val="Heading2"/>
      </w:pPr>
      <w:r>
        <w:t>Identificacion</w:t>
      </w:r>
    </w:p>
    <w:p>
      <w:r>
        <w:t>Pozo: GEO-A01</w:t>
      </w:r>
    </w:p>
    <w:p>
      <w:r>
        <w:t>Tipo: Pozo exploratorio</w:t>
      </w:r>
    </w:p>
    <w:p>
      <w:r>
        <w:t>Intervalo analizado: 2450.0 - 2549.5 m</w:t>
      </w:r>
    </w:p>
    <w:p>
      <w:r>
        <w:t>Paso de muestreo: 0.5 m</w:t>
      </w:r>
    </w:p>
    <w:p>
      <w:r>
        <w:t>Cantidad de registros: 200</w:t>
      </w:r>
    </w:p>
    <w:p>
      <w:pPr>
        <w:pStyle w:val="Heading2"/>
      </w:pPr>
      <w:r>
        <w:t>Contexto geologico</w:t>
      </w:r>
    </w:p>
    <w:p>
      <w:r>
        <w:t>Cuenca: Cuenca sedimentaria de ejemplo.</w:t>
      </w:r>
    </w:p>
    <w:p>
      <w:r>
        <w:t>Edad aproximada: Cretacico.</w:t>
      </w:r>
    </w:p>
    <w:p>
      <w:r>
        <w:t>Ambiente deposicional esperado: marino somero con alternancia de intervalos arenosos y lutiticos.</w:t>
      </w:r>
    </w:p>
    <w:p>
      <w:r>
        <w:t>Los cambios observados en las curvas deben interpretarse de manera conjunta y no como indicadores geologicos aislados.</w:t>
      </w:r>
    </w:p>
    <w:p>
      <w:pPr>
        <w:pStyle w:val="Heading2"/>
      </w:pPr>
      <w:r>
        <w:t>Curvas disponibles</w:t>
      </w:r>
    </w:p>
    <w:p>
      <w:r>
        <w:t>GR_GAPI - Gamma Ray - GAPI</w:t>
      </w:r>
    </w:p>
    <w:p>
      <w:r>
        <w:t>RES_OHMM - Resistividad - ohm.m</w:t>
      </w:r>
    </w:p>
    <w:p>
      <w:r>
        <w:t>RHOB_GCM3 - Densidad volumetrica - g/cm3</w:t>
      </w:r>
    </w:p>
    <w:p>
      <w:r>
        <w:t>NPHI_VV - Porosidad neutron - v/v</w:t>
      </w:r>
    </w:p>
    <w:p>
      <w:r>
        <w:t>DT_USFT - Tiempo de transito sonico - us/ft</w:t>
      </w:r>
    </w:p>
    <w:p>
      <w:pPr>
        <w:pStyle w:val="Heading2"/>
      </w:pPr>
      <w:r>
        <w:t>Objetivo del analisis</w:t>
      </w:r>
    </w:p>
    <w:p>
      <w:r>
        <w:t>Identificar cambios significativos en las curvas, datos faltantes, valores potencialmente anomalos, patrones litologicos preliminares y posibles transiciones.</w:t>
      </w:r>
    </w:p>
    <w:p>
      <w:pPr>
        <w:pStyle w:val="Heading2"/>
      </w:pPr>
      <w:r>
        <w:t>Consideracion tecnica</w:t>
      </w:r>
    </w:p>
    <w:p>
      <w:r>
        <w:t>Los resultados obtenidos mediante Copilot deben considerarse hipotesis preliminares y deben validarse posteriormente mediante interpretacion geologica y petrofisica.</w:t>
      </w:r>
    </w:p>
    <w:p>
      <w:pPr>
        <w:pStyle w:val="Heading2"/>
      </w:pPr>
      <w:r>
        <w:t>Contexto de los 200 puntos de profundidad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Profundidad_m</w:t>
            </w:r>
          </w:p>
        </w:tc>
        <w:tc>
          <w:tcPr>
            <w:tcW w:type="dxa" w:w="2160"/>
          </w:tcPr>
          <w:p>
            <w:r>
              <w:t>Contexto</w:t>
            </w:r>
          </w:p>
        </w:tc>
        <w:tc>
          <w:tcPr>
            <w:tcW w:type="dxa" w:w="2160"/>
          </w:tcPr>
          <w:p>
            <w:r>
              <w:t>Observacion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2450.0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2450.5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2451.0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2451.5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2452.0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2452.5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2453.0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2453.5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2454.0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2454.5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2455.0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2455.5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2456.0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2456.5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2457.0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2457.5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2458.0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2458.5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2459.0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2459.5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2460.0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2460.5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2461.0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2461.5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2462.0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2462.5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2463.0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2463.5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2464.0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2464.5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2465.0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2465.5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2466.0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2466.5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2467.0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2467.5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2468.0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2468.5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2469.0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2469.5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2470.0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2470.5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2471.0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2471.5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2472.0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2472.5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2473.0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2473.5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2474.0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2474.5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2475.0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2475.5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2476.0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2476.5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2477.0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2477.5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2478.0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2478.5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2479.0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2479.5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2480.0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2480.5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2481.0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2481.5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2482.0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2482.5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2483.0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2483.5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2484.0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2484.5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2485.0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2485.5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2486.0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2486.5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2487.0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2487.5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2488.0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2488.5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2489.0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2489.5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2490.0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2490.5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2491.0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2491.5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2492.0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2492.5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2493.0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2493.5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2494.0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2494.5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2495.0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2495.5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2496.0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2496.5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2497.0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2497.5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2498.0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2498.5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2499.0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2499.5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2500.0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2500.5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2501.0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2501.5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2502.0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2502.5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2503.0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2503.5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2504.0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2504.5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2505.0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2505.5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2506.0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2506.5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2507.0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2507.5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2508.0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2508.5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2509.0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2509.5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2510.0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2510.5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2511.0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2511.5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2512.0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2512.5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2513.0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2513.5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2514.0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2514.5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2515.0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2515.5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2516.0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2516.5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2517.0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2517.5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2518.0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2518.5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2519.0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2519.5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2520.0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2520.5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2521.0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2521.5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2522.0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2522.5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2523.0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2523.5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2524.0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2524.5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2525.0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2525.5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2526.0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2526.5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2527.0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2527.5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2528.0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2528.5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2529.0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2529.5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2530.0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2530.5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2531.0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2531.5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2532.0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2532.5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2533.0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2533.5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2534.0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2534.5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2535.0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2535.5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2536.0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2536.5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2537.0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2537.5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2538.0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2538.5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2539.0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2539.5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2540.0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2540.5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2541.0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2541.5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2542.0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2542.5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2543.0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2543.5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2544.0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2544.5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2545.0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2545.5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2546.0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2546.5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2547.0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2547.5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2548.0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2548.5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2549.0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2549.5</w:t>
            </w:r>
          </w:p>
        </w:tc>
        <w:tc>
          <w:tcPr>
            <w:tcW w:type="dxa" w:w="2160"/>
          </w:tcPr>
          <w:p>
            <w:r>
              <w:t>Intervalo sedimentario</w:t>
            </w:r>
          </w:p>
        </w:tc>
        <w:tc>
          <w:tcPr>
            <w:tcW w:type="dxa" w:w="2160"/>
          </w:tcPr>
          <w:p>
            <w:r>
              <w:t>Requiere analisis conjunto de curvas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