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duct-requirement-document-prd"/>
    <w:p>
      <w:pPr>
        <w:pStyle w:val="Heading1"/>
      </w:pPr>
      <w:r>
        <w:t xml:space="preserve">Product Requirement Document (PRD)</w:t>
      </w:r>
    </w:p>
    <w:bookmarkStart w:id="20" w:name="ai-banking-intelligence-dashboard"/>
    <w:p>
      <w:pPr>
        <w:pStyle w:val="Heading2"/>
      </w:pPr>
      <w:r>
        <w:t xml:space="preserve">AI Banking Intelligence Dashboard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ama-aplikasi"/>
    <w:p>
      <w:pPr>
        <w:pStyle w:val="Heading1"/>
      </w:pPr>
      <w:r>
        <w:t xml:space="preserve">1. Nama Aplikasi</w:t>
      </w:r>
    </w:p>
    <w:p>
      <w:pPr>
        <w:pStyle w:val="FirstParagraph"/>
      </w:pPr>
      <w:r>
        <w:rPr>
          <w:b/>
          <w:bCs/>
        </w:rPr>
        <w:t xml:space="preserve">AI Banking Intelligence Dashboard</w:t>
      </w:r>
    </w:p>
    <w:p>
      <w:r>
        <w:pict>
          <v:rect style="width:0;height:1.5pt" o:hralign="center" o:hrstd="t" o:hr="t"/>
        </w:pict>
      </w:r>
    </w:p>
    <w:bookmarkEnd w:id="22"/>
    <w:bookmarkStart w:id="23" w:name="latar-belakang"/>
    <w:p>
      <w:pPr>
        <w:pStyle w:val="Heading1"/>
      </w:pPr>
      <w:r>
        <w:t xml:space="preserve">2. Latar Belakang</w:t>
      </w:r>
    </w:p>
    <w:p>
      <w:pPr>
        <w:pStyle w:val="FirstParagraph"/>
      </w:pPr>
      <w:r>
        <w:t xml:space="preserve">Bank Syariah Indonesia (BSI) menghadapi arus informasi yang sangat besar setiap hari, baik dari media massa, media online, media sosial, regulator, maupun industri perbankan.</w:t>
      </w:r>
    </w:p>
    <w:p>
      <w:pPr>
        <w:pStyle w:val="BodyText"/>
      </w:pPr>
      <w:r>
        <w:t xml:space="preserve">Informasi tersebut memengaruhi persepsi publik, reputasi perusahaan, kepatuhan terhadap regulasi, perkembangan bisnis, serta pengambilan keputusan strategis.</w:t>
      </w:r>
    </w:p>
    <w:p>
      <w:pPr>
        <w:pStyle w:val="BodyText"/>
      </w:pPr>
      <w:r>
        <w:t xml:space="preserve">Saat ini proses monitoring masih banyak dilakukan secara manual sehingga membutuhkan waktu lama untuk mengidentifikasi isu penting, memahami dampaknya terhadap perusahaan, dan menentukan langkah yang perlu dilakukan.</w:t>
      </w:r>
    </w:p>
    <w:p>
      <w:pPr>
        <w:pStyle w:val="BodyText"/>
      </w:pPr>
      <w:r>
        <w:t xml:space="preserve">AI Banking Intelligence Dashboard dikembangkan untuk membantu manajemen BSI melakukan monitoring, analisis, dan evaluasi informasi secara real-time menggunakan Artificial Intelligence.</w:t>
      </w:r>
    </w:p>
    <w:p>
      <w:r>
        <w:pict>
          <v:rect style="width:0;height:1.5pt" o:hralign="center" o:hrstd="t" o:hr="t"/>
        </w:pict>
      </w:r>
    </w:p>
    <w:bookmarkEnd w:id="23"/>
    <w:bookmarkStart w:id="24" w:name="tujuan-aplikasi"/>
    <w:p>
      <w:pPr>
        <w:pStyle w:val="Heading1"/>
      </w:pPr>
      <w:r>
        <w:t xml:space="preserve">3. Tujuan Aplikasi</w:t>
      </w:r>
    </w:p>
    <w:p>
      <w:pPr>
        <w:pStyle w:val="FirstParagraph"/>
      </w:pPr>
      <w:r>
        <w:t xml:space="preserve">Aplikasi bertujuan untuk:</w:t>
      </w:r>
    </w:p>
    <w:p>
      <w:pPr>
        <w:pStyle w:val="Compact"/>
        <w:numPr>
          <w:ilvl w:val="0"/>
          <w:numId w:val="1001"/>
        </w:numPr>
      </w:pPr>
      <w:r>
        <w:t xml:space="preserve">melakukan monitoring media massa dan media sosial secara real-time;</w:t>
      </w:r>
    </w:p>
    <w:p>
      <w:pPr>
        <w:pStyle w:val="Compact"/>
        <w:numPr>
          <w:ilvl w:val="0"/>
          <w:numId w:val="1001"/>
        </w:numPr>
      </w:pPr>
      <w:r>
        <w:t xml:space="preserve">mengelompokkan informasi secara otomatis ke dalam klaster bisnis;</w:t>
      </w:r>
    </w:p>
    <w:p>
      <w:pPr>
        <w:pStyle w:val="Compact"/>
        <w:numPr>
          <w:ilvl w:val="0"/>
          <w:numId w:val="1001"/>
        </w:numPr>
      </w:pPr>
      <w:r>
        <w:t xml:space="preserve">menganalisis sentimen publik;</w:t>
      </w:r>
    </w:p>
    <w:p>
      <w:pPr>
        <w:pStyle w:val="Compact"/>
        <w:numPr>
          <w:ilvl w:val="0"/>
          <w:numId w:val="1001"/>
        </w:numPr>
      </w:pPr>
      <w:r>
        <w:t xml:space="preserve">mengidentifikasi isu strategis;</w:t>
      </w:r>
    </w:p>
    <w:p>
      <w:pPr>
        <w:pStyle w:val="Compact"/>
        <w:numPr>
          <w:ilvl w:val="0"/>
          <w:numId w:val="1001"/>
        </w:numPr>
      </w:pPr>
      <w:r>
        <w:t xml:space="preserve">mendeteksi potensi risiko reputasi;</w:t>
      </w:r>
    </w:p>
    <w:p>
      <w:pPr>
        <w:pStyle w:val="Compact"/>
        <w:numPr>
          <w:ilvl w:val="0"/>
          <w:numId w:val="1001"/>
        </w:numPr>
      </w:pPr>
      <w:r>
        <w:t xml:space="preserve">mengidentifikasi peluang bisnis;</w:t>
      </w:r>
    </w:p>
    <w:p>
      <w:pPr>
        <w:pStyle w:val="Compact"/>
        <w:numPr>
          <w:ilvl w:val="0"/>
          <w:numId w:val="1001"/>
        </w:numPr>
      </w:pPr>
      <w:r>
        <w:t xml:space="preserve">membandingkan posisi BSI dengan kompetitor;</w:t>
      </w:r>
    </w:p>
    <w:p>
      <w:pPr>
        <w:pStyle w:val="Compact"/>
        <w:numPr>
          <w:ilvl w:val="0"/>
          <w:numId w:val="1001"/>
        </w:numPr>
      </w:pPr>
      <w:r>
        <w:t xml:space="preserve">menghasilkan rekomendasi tindak lanjut bagi unit terkait.</w:t>
      </w:r>
    </w:p>
    <w:p>
      <w:r>
        <w:pict>
          <v:rect style="width:0;height:1.5pt" o:hralign="center" o:hrstd="t" o:hr="t"/>
        </w:pict>
      </w:r>
    </w:p>
    <w:bookmarkEnd w:id="24"/>
    <w:bookmarkStart w:id="31" w:name="target-pengguna"/>
    <w:p>
      <w:pPr>
        <w:pStyle w:val="Heading1"/>
      </w:pPr>
      <w:r>
        <w:t xml:space="preserve">4. Target Pengguna</w:t>
      </w:r>
    </w:p>
    <w:bookmarkStart w:id="25" w:name="direksi"/>
    <w:p>
      <w:pPr>
        <w:pStyle w:val="Heading2"/>
      </w:pPr>
      <w:r>
        <w:t xml:space="preserve">Direksi</w:t>
      </w:r>
    </w:p>
    <w:p>
      <w:pPr>
        <w:pStyle w:val="Compact"/>
        <w:numPr>
          <w:ilvl w:val="0"/>
          <w:numId w:val="1002"/>
        </w:numPr>
      </w:pPr>
      <w:r>
        <w:t xml:space="preserve">Executive Dashboard</w:t>
      </w:r>
    </w:p>
    <w:p>
      <w:pPr>
        <w:pStyle w:val="Compact"/>
        <w:numPr>
          <w:ilvl w:val="0"/>
          <w:numId w:val="1002"/>
        </w:numPr>
      </w:pPr>
      <w:r>
        <w:t xml:space="preserve">Early Warning</w:t>
      </w:r>
    </w:p>
    <w:p>
      <w:pPr>
        <w:pStyle w:val="Compact"/>
        <w:numPr>
          <w:ilvl w:val="0"/>
          <w:numId w:val="1002"/>
        </w:numPr>
      </w:pPr>
      <w:r>
        <w:t xml:space="preserve">Strategic Insight</w:t>
      </w:r>
    </w:p>
    <w:bookmarkEnd w:id="25"/>
    <w:bookmarkStart w:id="26" w:name="corporate-communication"/>
    <w:p>
      <w:pPr>
        <w:pStyle w:val="Heading2"/>
      </w:pPr>
      <w:r>
        <w:t xml:space="preserve">Corporate Communication</w:t>
      </w:r>
    </w:p>
    <w:p>
      <w:pPr>
        <w:pStyle w:val="Compact"/>
        <w:numPr>
          <w:ilvl w:val="0"/>
          <w:numId w:val="1003"/>
        </w:numPr>
      </w:pPr>
      <w:r>
        <w:t xml:space="preserve">Media Monitoring</w:t>
      </w:r>
    </w:p>
    <w:p>
      <w:pPr>
        <w:pStyle w:val="Compact"/>
        <w:numPr>
          <w:ilvl w:val="0"/>
          <w:numId w:val="1003"/>
        </w:numPr>
      </w:pPr>
      <w:r>
        <w:t xml:space="preserve">Media Analysis</w:t>
      </w:r>
    </w:p>
    <w:p>
      <w:pPr>
        <w:pStyle w:val="Compact"/>
        <w:numPr>
          <w:ilvl w:val="0"/>
          <w:numId w:val="1003"/>
        </w:numPr>
      </w:pPr>
      <w:r>
        <w:t xml:space="preserve">Crisis Monitoring</w:t>
      </w:r>
    </w:p>
    <w:bookmarkEnd w:id="26"/>
    <w:bookmarkStart w:id="27" w:name="risk-management"/>
    <w:p>
      <w:pPr>
        <w:pStyle w:val="Heading2"/>
      </w:pPr>
      <w:r>
        <w:t xml:space="preserve">Risk Management</w:t>
      </w:r>
    </w:p>
    <w:p>
      <w:pPr>
        <w:pStyle w:val="Compact"/>
        <w:numPr>
          <w:ilvl w:val="0"/>
          <w:numId w:val="1004"/>
        </w:numPr>
      </w:pPr>
      <w:r>
        <w:t xml:space="preserve">Risk Intelligence</w:t>
      </w:r>
    </w:p>
    <w:p>
      <w:pPr>
        <w:pStyle w:val="Compact"/>
        <w:numPr>
          <w:ilvl w:val="0"/>
          <w:numId w:val="1004"/>
        </w:numPr>
      </w:pPr>
      <w:r>
        <w:t xml:space="preserve">Early Warning System</w:t>
      </w:r>
    </w:p>
    <w:bookmarkEnd w:id="27"/>
    <w:bookmarkStart w:id="28" w:name="compliance"/>
    <w:p>
      <w:pPr>
        <w:pStyle w:val="Heading2"/>
      </w:pPr>
      <w:r>
        <w:t xml:space="preserve">Compliance</w:t>
      </w:r>
    </w:p>
    <w:p>
      <w:pPr>
        <w:pStyle w:val="Compact"/>
        <w:numPr>
          <w:ilvl w:val="0"/>
          <w:numId w:val="1005"/>
        </w:numPr>
      </w:pPr>
      <w:r>
        <w:t xml:space="preserve">Monitoring Regulasi</w:t>
      </w:r>
    </w:p>
    <w:p>
      <w:pPr>
        <w:pStyle w:val="Compact"/>
        <w:numPr>
          <w:ilvl w:val="0"/>
          <w:numId w:val="1005"/>
        </w:numPr>
      </w:pPr>
      <w:r>
        <w:t xml:space="preserve">Monitoring Kepatuhan</w:t>
      </w:r>
    </w:p>
    <w:bookmarkEnd w:id="28"/>
    <w:bookmarkStart w:id="29" w:name="business-division"/>
    <w:p>
      <w:pPr>
        <w:pStyle w:val="Heading2"/>
      </w:pPr>
      <w:r>
        <w:t xml:space="preserve">Business Division</w:t>
      </w:r>
    </w:p>
    <w:p>
      <w:pPr>
        <w:pStyle w:val="Compact"/>
        <w:numPr>
          <w:ilvl w:val="0"/>
          <w:numId w:val="1006"/>
        </w:numPr>
      </w:pPr>
      <w:r>
        <w:t xml:space="preserve">Business Opportunity</w:t>
      </w:r>
    </w:p>
    <w:p>
      <w:pPr>
        <w:pStyle w:val="Compact"/>
        <w:numPr>
          <w:ilvl w:val="0"/>
          <w:numId w:val="1006"/>
        </w:numPr>
      </w:pPr>
      <w:r>
        <w:t xml:space="preserve">Market Intelligence</w:t>
      </w:r>
    </w:p>
    <w:bookmarkEnd w:id="29"/>
    <w:bookmarkStart w:id="30" w:name="digital-banking"/>
    <w:p>
      <w:pPr>
        <w:pStyle w:val="Heading2"/>
      </w:pPr>
      <w:r>
        <w:t xml:space="preserve">Digital Banking</w:t>
      </w:r>
    </w:p>
    <w:p>
      <w:pPr>
        <w:pStyle w:val="Compact"/>
        <w:numPr>
          <w:ilvl w:val="0"/>
          <w:numId w:val="1007"/>
        </w:numPr>
      </w:pPr>
      <w:r>
        <w:t xml:space="preserve">Monitoring Digital Issue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umber-data"/>
    <w:p>
      <w:pPr>
        <w:pStyle w:val="Heading1"/>
      </w:pPr>
      <w:r>
        <w:t xml:space="preserve">5. Sumber Data</w:t>
      </w:r>
    </w:p>
    <w:bookmarkStart w:id="32" w:name="media-massa"/>
    <w:p>
      <w:pPr>
        <w:pStyle w:val="Heading2"/>
      </w:pPr>
      <w:r>
        <w:t xml:space="preserve">Media Massa</w:t>
      </w:r>
    </w:p>
    <w:p>
      <w:pPr>
        <w:pStyle w:val="Compact"/>
        <w:numPr>
          <w:ilvl w:val="0"/>
          <w:numId w:val="1008"/>
        </w:numPr>
      </w:pPr>
      <w:r>
        <w:t xml:space="preserve">Portal berita nasional</w:t>
      </w:r>
    </w:p>
    <w:p>
      <w:pPr>
        <w:pStyle w:val="Compact"/>
        <w:numPr>
          <w:ilvl w:val="0"/>
          <w:numId w:val="1008"/>
        </w:numPr>
      </w:pPr>
      <w:r>
        <w:t xml:space="preserve">Portal ekonomi</w:t>
      </w:r>
    </w:p>
    <w:p>
      <w:pPr>
        <w:pStyle w:val="Compact"/>
        <w:numPr>
          <w:ilvl w:val="0"/>
          <w:numId w:val="1008"/>
        </w:numPr>
      </w:pPr>
      <w:r>
        <w:t xml:space="preserve">Portal bisnis</w:t>
      </w:r>
    </w:p>
    <w:p>
      <w:pPr>
        <w:pStyle w:val="Compact"/>
        <w:numPr>
          <w:ilvl w:val="0"/>
          <w:numId w:val="1008"/>
        </w:numPr>
      </w:pPr>
      <w:r>
        <w:t xml:space="preserve">Portal keuangan</w:t>
      </w:r>
    </w:p>
    <w:p>
      <w:pPr>
        <w:pStyle w:val="Compact"/>
        <w:numPr>
          <w:ilvl w:val="0"/>
          <w:numId w:val="1008"/>
        </w:numPr>
      </w:pPr>
      <w:r>
        <w:t xml:space="preserve">Portal syariah</w:t>
      </w:r>
    </w:p>
    <w:p>
      <w:pPr>
        <w:pStyle w:val="Compact"/>
        <w:numPr>
          <w:ilvl w:val="0"/>
          <w:numId w:val="1008"/>
        </w:numPr>
      </w:pPr>
      <w:r>
        <w:t xml:space="preserve">Portal daerah</w:t>
      </w:r>
    </w:p>
    <w:bookmarkEnd w:id="32"/>
    <w:bookmarkStart w:id="33" w:name="media-sosial"/>
    <w:p>
      <w:pPr>
        <w:pStyle w:val="Heading2"/>
      </w:pPr>
      <w:r>
        <w:t xml:space="preserve">Media Sosial</w:t>
      </w:r>
    </w:p>
    <w:p>
      <w:pPr>
        <w:pStyle w:val="Compact"/>
        <w:numPr>
          <w:ilvl w:val="0"/>
          <w:numId w:val="1009"/>
        </w:numPr>
      </w:pPr>
      <w:r>
        <w:t xml:space="preserve">X</w:t>
      </w:r>
    </w:p>
    <w:p>
      <w:pPr>
        <w:pStyle w:val="Compact"/>
        <w:numPr>
          <w:ilvl w:val="0"/>
          <w:numId w:val="1009"/>
        </w:numPr>
      </w:pPr>
      <w:r>
        <w:t xml:space="preserve">Instagram</w:t>
      </w:r>
    </w:p>
    <w:p>
      <w:pPr>
        <w:pStyle w:val="Compact"/>
        <w:numPr>
          <w:ilvl w:val="0"/>
          <w:numId w:val="1009"/>
        </w:numPr>
      </w:pPr>
      <w:r>
        <w:t xml:space="preserve">Facebook</w:t>
      </w:r>
    </w:p>
    <w:p>
      <w:pPr>
        <w:pStyle w:val="Compact"/>
        <w:numPr>
          <w:ilvl w:val="0"/>
          <w:numId w:val="1009"/>
        </w:numPr>
      </w:pPr>
      <w:r>
        <w:t xml:space="preserve">TikTok</w:t>
      </w:r>
    </w:p>
    <w:p>
      <w:pPr>
        <w:pStyle w:val="Compact"/>
        <w:numPr>
          <w:ilvl w:val="0"/>
          <w:numId w:val="1009"/>
        </w:numPr>
      </w:pPr>
      <w:r>
        <w:t xml:space="preserve">YouTube</w:t>
      </w:r>
    </w:p>
    <w:p>
      <w:pPr>
        <w:pStyle w:val="Compact"/>
        <w:numPr>
          <w:ilvl w:val="0"/>
          <w:numId w:val="1009"/>
        </w:numPr>
      </w:pPr>
      <w:r>
        <w:t xml:space="preserve">LinkedIn</w:t>
      </w:r>
    </w:p>
    <w:p>
      <w:pPr>
        <w:pStyle w:val="Compact"/>
        <w:numPr>
          <w:ilvl w:val="0"/>
          <w:numId w:val="1009"/>
        </w:numPr>
      </w:pPr>
      <w:r>
        <w:t xml:space="preserve">Forum publik</w:t>
      </w:r>
    </w:p>
    <w:p>
      <w:pPr>
        <w:pStyle w:val="Compact"/>
        <w:numPr>
          <w:ilvl w:val="0"/>
          <w:numId w:val="1009"/>
        </w:numPr>
      </w:pPr>
      <w:r>
        <w:t xml:space="preserve">Blog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5" w:name="klaster-informasi"/>
    <w:p>
      <w:pPr>
        <w:pStyle w:val="Heading1"/>
      </w:pPr>
      <w:r>
        <w:t xml:space="preserve">6. Klaster Informasi</w:t>
      </w:r>
    </w:p>
    <w:bookmarkStart w:id="38" w:name="klaster-1-kebijakan"/>
    <w:p>
      <w:pPr>
        <w:pStyle w:val="Heading2"/>
      </w:pPr>
      <w:r>
        <w:t xml:space="preserve">Klaster 1 — Kebijakan</w:t>
      </w:r>
    </w:p>
    <w:bookmarkStart w:id="35" w:name="tujuan"/>
    <w:p>
      <w:pPr>
        <w:pStyle w:val="Heading3"/>
      </w:pPr>
      <w:r>
        <w:t xml:space="preserve">Tujuan</w:t>
      </w:r>
    </w:p>
    <w:p>
      <w:pPr>
        <w:pStyle w:val="FirstParagraph"/>
      </w:pPr>
      <w:r>
        <w:t xml:space="preserve">Memantau seluruh kebijakan yang dapat memengaruhi operasional maupun bisnis BSI.</w:t>
      </w:r>
    </w:p>
    <w:bookmarkEnd w:id="35"/>
    <w:bookmarkStart w:id="36" w:name="ruang-lingkup"/>
    <w:p>
      <w:pPr>
        <w:pStyle w:val="Heading3"/>
      </w:pPr>
      <w:r>
        <w:t xml:space="preserve">Ruang Lingkup</w:t>
      </w:r>
    </w:p>
    <w:p>
      <w:pPr>
        <w:pStyle w:val="Compact"/>
        <w:numPr>
          <w:ilvl w:val="0"/>
          <w:numId w:val="1010"/>
        </w:numPr>
      </w:pPr>
      <w:r>
        <w:t xml:space="preserve">Regulasi OJK</w:t>
      </w:r>
    </w:p>
    <w:p>
      <w:pPr>
        <w:pStyle w:val="Compact"/>
        <w:numPr>
          <w:ilvl w:val="0"/>
          <w:numId w:val="1010"/>
        </w:numPr>
      </w:pPr>
      <w:r>
        <w:t xml:space="preserve">Bank Indonesia</w:t>
      </w:r>
    </w:p>
    <w:p>
      <w:pPr>
        <w:pStyle w:val="Compact"/>
        <w:numPr>
          <w:ilvl w:val="0"/>
          <w:numId w:val="1010"/>
        </w:numPr>
      </w:pPr>
      <w:r>
        <w:t xml:space="preserve">DSN-MUI</w:t>
      </w:r>
    </w:p>
    <w:p>
      <w:pPr>
        <w:pStyle w:val="Compact"/>
        <w:numPr>
          <w:ilvl w:val="0"/>
          <w:numId w:val="1010"/>
        </w:numPr>
      </w:pPr>
      <w:r>
        <w:t xml:space="preserve">PPATK</w:t>
      </w:r>
    </w:p>
    <w:p>
      <w:pPr>
        <w:pStyle w:val="Compact"/>
        <w:numPr>
          <w:ilvl w:val="0"/>
          <w:numId w:val="1010"/>
        </w:numPr>
      </w:pPr>
      <w:r>
        <w:t xml:space="preserve">Kementerian Keuangan</w:t>
      </w:r>
    </w:p>
    <w:p>
      <w:pPr>
        <w:pStyle w:val="Compact"/>
        <w:numPr>
          <w:ilvl w:val="0"/>
          <w:numId w:val="1010"/>
        </w:numPr>
      </w:pPr>
      <w:r>
        <w:t xml:space="preserve">Kementerian Agama</w:t>
      </w:r>
    </w:p>
    <w:p>
      <w:pPr>
        <w:pStyle w:val="Compact"/>
        <w:numPr>
          <w:ilvl w:val="0"/>
          <w:numId w:val="1010"/>
        </w:numPr>
      </w:pPr>
      <w:r>
        <w:t xml:space="preserve">Pajak</w:t>
      </w:r>
    </w:p>
    <w:p>
      <w:pPr>
        <w:pStyle w:val="Compact"/>
        <w:numPr>
          <w:ilvl w:val="0"/>
          <w:numId w:val="1010"/>
        </w:numPr>
      </w:pPr>
      <w:r>
        <w:t xml:space="preserve">Perlindungan Data</w:t>
      </w:r>
    </w:p>
    <w:p>
      <w:pPr>
        <w:pStyle w:val="Compact"/>
        <w:numPr>
          <w:ilvl w:val="0"/>
          <w:numId w:val="1010"/>
        </w:numPr>
      </w:pPr>
      <w:r>
        <w:t xml:space="preserve">ESG</w:t>
      </w:r>
    </w:p>
    <w:p>
      <w:pPr>
        <w:pStyle w:val="Compact"/>
        <w:numPr>
          <w:ilvl w:val="0"/>
          <w:numId w:val="1010"/>
        </w:numPr>
      </w:pPr>
      <w:r>
        <w:t xml:space="preserve">Sustainability</w:t>
      </w:r>
    </w:p>
    <w:bookmarkEnd w:id="36"/>
    <w:bookmarkStart w:id="37" w:name="output-ai"/>
    <w:p>
      <w:pPr>
        <w:pStyle w:val="Heading3"/>
      </w:pPr>
      <w:r>
        <w:t xml:space="preserve">Output AI</w:t>
      </w:r>
    </w:p>
    <w:p>
      <w:pPr>
        <w:pStyle w:val="Compact"/>
        <w:numPr>
          <w:ilvl w:val="0"/>
          <w:numId w:val="1011"/>
        </w:numPr>
      </w:pPr>
      <w:r>
        <w:t xml:space="preserve">Ringkasan regulasi</w:t>
      </w:r>
    </w:p>
    <w:p>
      <w:pPr>
        <w:pStyle w:val="Compact"/>
        <w:numPr>
          <w:ilvl w:val="0"/>
          <w:numId w:val="1011"/>
        </w:numPr>
      </w:pPr>
      <w:r>
        <w:t xml:space="preserve">Tingkat urgensi</w:t>
      </w:r>
    </w:p>
    <w:p>
      <w:pPr>
        <w:pStyle w:val="Compact"/>
        <w:numPr>
          <w:ilvl w:val="0"/>
          <w:numId w:val="1011"/>
        </w:numPr>
      </w:pPr>
      <w:r>
        <w:t xml:space="preserve">Dampak terhadap bisnis</w:t>
      </w:r>
    </w:p>
    <w:p>
      <w:pPr>
        <w:pStyle w:val="Compact"/>
        <w:numPr>
          <w:ilvl w:val="0"/>
          <w:numId w:val="1011"/>
        </w:numPr>
      </w:pPr>
      <w:r>
        <w:t xml:space="preserve">Unit kerja terdampak</w:t>
      </w:r>
    </w:p>
    <w:p>
      <w:pPr>
        <w:pStyle w:val="Compact"/>
        <w:numPr>
          <w:ilvl w:val="0"/>
          <w:numId w:val="1011"/>
        </w:numPr>
      </w:pPr>
      <w:r>
        <w:t xml:space="preserve">Timeline implementasi</w:t>
      </w:r>
    </w:p>
    <w:p>
      <w:pPr>
        <w:pStyle w:val="Compact"/>
        <w:numPr>
          <w:ilvl w:val="0"/>
          <w:numId w:val="1011"/>
        </w:numPr>
      </w:pPr>
      <w:r>
        <w:t xml:space="preserve">Rekomendasi tindak lanjut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klaster-2-bisnis"/>
    <w:p>
      <w:pPr>
        <w:pStyle w:val="Heading2"/>
      </w:pPr>
      <w:r>
        <w:t xml:space="preserve">Klaster 2 — Bisnis</w:t>
      </w:r>
    </w:p>
    <w:bookmarkStart w:id="39" w:name="tujuan-1"/>
    <w:p>
      <w:pPr>
        <w:pStyle w:val="Heading3"/>
      </w:pPr>
      <w:r>
        <w:t xml:space="preserve">Tujuan</w:t>
      </w:r>
    </w:p>
    <w:p>
      <w:pPr>
        <w:pStyle w:val="FirstParagraph"/>
      </w:pPr>
      <w:r>
        <w:t xml:space="preserve">Memantau perkembangan bisnis dan produk BSI.</w:t>
      </w:r>
    </w:p>
    <w:bookmarkEnd w:id="39"/>
    <w:bookmarkStart w:id="40" w:name="ruang-lingkup-1"/>
    <w:p>
      <w:pPr>
        <w:pStyle w:val="Heading3"/>
      </w:pPr>
      <w:r>
        <w:t xml:space="preserve">Ruang Lingkup</w:t>
      </w:r>
    </w:p>
    <w:p>
      <w:pPr>
        <w:pStyle w:val="Compact"/>
        <w:numPr>
          <w:ilvl w:val="0"/>
          <w:numId w:val="1012"/>
        </w:numPr>
      </w:pPr>
      <w:r>
        <w:t xml:space="preserve">Tabungan</w:t>
      </w:r>
    </w:p>
    <w:p>
      <w:pPr>
        <w:pStyle w:val="Compact"/>
        <w:numPr>
          <w:ilvl w:val="0"/>
          <w:numId w:val="1012"/>
        </w:numPr>
      </w:pPr>
      <w:r>
        <w:t xml:space="preserve">Pembiayaan</w:t>
      </w:r>
    </w:p>
    <w:p>
      <w:pPr>
        <w:pStyle w:val="Compact"/>
        <w:numPr>
          <w:ilvl w:val="0"/>
          <w:numId w:val="1012"/>
        </w:numPr>
      </w:pPr>
      <w:r>
        <w:t xml:space="preserve">UMKM</w:t>
      </w:r>
    </w:p>
    <w:p>
      <w:pPr>
        <w:pStyle w:val="Compact"/>
        <w:numPr>
          <w:ilvl w:val="0"/>
          <w:numId w:val="1012"/>
        </w:numPr>
      </w:pPr>
      <w:r>
        <w:t xml:space="preserve">KPR</w:t>
      </w:r>
    </w:p>
    <w:p>
      <w:pPr>
        <w:pStyle w:val="Compact"/>
        <w:numPr>
          <w:ilvl w:val="0"/>
          <w:numId w:val="1012"/>
        </w:numPr>
      </w:pPr>
      <w:r>
        <w:t xml:space="preserve">Haji</w:t>
      </w:r>
    </w:p>
    <w:p>
      <w:pPr>
        <w:pStyle w:val="Compact"/>
        <w:numPr>
          <w:ilvl w:val="0"/>
          <w:numId w:val="1012"/>
        </w:numPr>
      </w:pPr>
      <w:r>
        <w:t xml:space="preserve">Umrah</w:t>
      </w:r>
    </w:p>
    <w:p>
      <w:pPr>
        <w:pStyle w:val="Compact"/>
        <w:numPr>
          <w:ilvl w:val="0"/>
          <w:numId w:val="1012"/>
        </w:numPr>
      </w:pPr>
      <w:r>
        <w:t xml:space="preserve">Bullion/Emas</w:t>
      </w:r>
    </w:p>
    <w:p>
      <w:pPr>
        <w:pStyle w:val="Compact"/>
        <w:numPr>
          <w:ilvl w:val="0"/>
          <w:numId w:val="1012"/>
        </w:numPr>
      </w:pPr>
      <w:r>
        <w:t xml:space="preserve">Digital Banking</w:t>
      </w:r>
    </w:p>
    <w:p>
      <w:pPr>
        <w:pStyle w:val="Compact"/>
        <w:numPr>
          <w:ilvl w:val="0"/>
          <w:numId w:val="1012"/>
        </w:numPr>
      </w:pPr>
      <w:r>
        <w:t xml:space="preserve">Mobile Banking</w:t>
      </w:r>
    </w:p>
    <w:p>
      <w:pPr>
        <w:pStyle w:val="Compact"/>
        <w:numPr>
          <w:ilvl w:val="0"/>
          <w:numId w:val="1012"/>
        </w:numPr>
      </w:pPr>
      <w:r>
        <w:t xml:space="preserve">BYOND</w:t>
      </w:r>
    </w:p>
    <w:p>
      <w:pPr>
        <w:pStyle w:val="Compact"/>
        <w:numPr>
          <w:ilvl w:val="0"/>
          <w:numId w:val="1012"/>
        </w:numPr>
      </w:pPr>
      <w:r>
        <w:t xml:space="preserve">API Banking</w:t>
      </w:r>
    </w:p>
    <w:p>
      <w:pPr>
        <w:pStyle w:val="Compact"/>
        <w:numPr>
          <w:ilvl w:val="0"/>
          <w:numId w:val="1012"/>
        </w:numPr>
      </w:pPr>
      <w:r>
        <w:t xml:space="preserve">AI</w:t>
      </w:r>
    </w:p>
    <w:p>
      <w:pPr>
        <w:pStyle w:val="Compact"/>
        <w:numPr>
          <w:ilvl w:val="0"/>
          <w:numId w:val="1012"/>
        </w:numPr>
      </w:pPr>
      <w:r>
        <w:t xml:space="preserve">Kinerja Keuangan</w:t>
      </w:r>
    </w:p>
    <w:p>
      <w:pPr>
        <w:pStyle w:val="Compact"/>
        <w:numPr>
          <w:ilvl w:val="0"/>
          <w:numId w:val="1012"/>
        </w:numPr>
      </w:pPr>
      <w:r>
        <w:t xml:space="preserve">Transformasi Digital</w:t>
      </w:r>
    </w:p>
    <w:bookmarkEnd w:id="40"/>
    <w:bookmarkStart w:id="41" w:name="output-ai-1"/>
    <w:p>
      <w:pPr>
        <w:pStyle w:val="Heading3"/>
      </w:pPr>
      <w:r>
        <w:t xml:space="preserve">Output AI</w:t>
      </w:r>
    </w:p>
    <w:p>
      <w:pPr>
        <w:pStyle w:val="Compact"/>
        <w:numPr>
          <w:ilvl w:val="0"/>
          <w:numId w:val="1013"/>
        </w:numPr>
      </w:pPr>
      <w:r>
        <w:t xml:space="preserve">Produk paling banyak diberitakan</w:t>
      </w:r>
    </w:p>
    <w:p>
      <w:pPr>
        <w:pStyle w:val="Compact"/>
        <w:numPr>
          <w:ilvl w:val="0"/>
          <w:numId w:val="1013"/>
        </w:numPr>
      </w:pPr>
      <w:r>
        <w:t xml:space="preserve">Tren bisnis</w:t>
      </w:r>
    </w:p>
    <w:p>
      <w:pPr>
        <w:pStyle w:val="Compact"/>
        <w:numPr>
          <w:ilvl w:val="0"/>
          <w:numId w:val="1013"/>
        </w:numPr>
      </w:pPr>
      <w:r>
        <w:t xml:space="preserve">Peluang bisnis</w:t>
      </w:r>
    </w:p>
    <w:p>
      <w:pPr>
        <w:pStyle w:val="Compact"/>
        <w:numPr>
          <w:ilvl w:val="0"/>
          <w:numId w:val="1013"/>
        </w:numPr>
      </w:pPr>
      <w:r>
        <w:t xml:space="preserve">Sentimen produk</w:t>
      </w:r>
    </w:p>
    <w:p>
      <w:pPr>
        <w:pStyle w:val="Compact"/>
        <w:numPr>
          <w:ilvl w:val="0"/>
          <w:numId w:val="1013"/>
        </w:numPr>
      </w:pPr>
      <w:r>
        <w:t xml:space="preserve">Produk yang sedang tumbuh</w:t>
      </w:r>
    </w:p>
    <w:p>
      <w:pPr>
        <w:pStyle w:val="Compact"/>
        <w:numPr>
          <w:ilvl w:val="0"/>
          <w:numId w:val="1013"/>
        </w:numPr>
      </w:pPr>
      <w:r>
        <w:t xml:space="preserve">Isu layanan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klaster-3-nasabah"/>
    <w:p>
      <w:pPr>
        <w:pStyle w:val="Heading2"/>
      </w:pPr>
      <w:r>
        <w:t xml:space="preserve">Klaster 3 — Nasabah</w:t>
      </w:r>
    </w:p>
    <w:bookmarkStart w:id="43" w:name="tujuan-2"/>
    <w:p>
      <w:pPr>
        <w:pStyle w:val="Heading3"/>
      </w:pPr>
      <w:r>
        <w:t xml:space="preserve">Tujuan</w:t>
      </w:r>
    </w:p>
    <w:p>
      <w:pPr>
        <w:pStyle w:val="FirstParagraph"/>
      </w:pPr>
      <w:r>
        <w:t xml:space="preserve">Mengukur persepsi masyarakat terhadap BSI.</w:t>
      </w:r>
    </w:p>
    <w:bookmarkEnd w:id="43"/>
    <w:bookmarkStart w:id="44" w:name="ruang-lingkup-2"/>
    <w:p>
      <w:pPr>
        <w:pStyle w:val="Heading3"/>
      </w:pPr>
      <w:r>
        <w:t xml:space="preserve">Ruang Lingkup</w:t>
      </w:r>
    </w:p>
    <w:p>
      <w:pPr>
        <w:pStyle w:val="Compact"/>
        <w:numPr>
          <w:ilvl w:val="0"/>
          <w:numId w:val="1014"/>
        </w:numPr>
      </w:pPr>
      <w:r>
        <w:t xml:space="preserve">Kepuasan</w:t>
      </w:r>
    </w:p>
    <w:p>
      <w:pPr>
        <w:pStyle w:val="Compact"/>
        <w:numPr>
          <w:ilvl w:val="0"/>
          <w:numId w:val="1014"/>
        </w:numPr>
      </w:pPr>
      <w:r>
        <w:t xml:space="preserve">Keluhan</w:t>
      </w:r>
    </w:p>
    <w:p>
      <w:pPr>
        <w:pStyle w:val="Compact"/>
        <w:numPr>
          <w:ilvl w:val="0"/>
          <w:numId w:val="1014"/>
        </w:numPr>
      </w:pPr>
      <w:r>
        <w:t xml:space="preserve">Customer Experience</w:t>
      </w:r>
    </w:p>
    <w:p>
      <w:pPr>
        <w:pStyle w:val="Compact"/>
        <w:numPr>
          <w:ilvl w:val="0"/>
          <w:numId w:val="1014"/>
        </w:numPr>
      </w:pPr>
      <w:r>
        <w:t xml:space="preserve">Media Sosial</w:t>
      </w:r>
    </w:p>
    <w:p>
      <w:pPr>
        <w:pStyle w:val="Compact"/>
        <w:numPr>
          <w:ilvl w:val="0"/>
          <w:numId w:val="1014"/>
        </w:numPr>
      </w:pPr>
      <w:r>
        <w:t xml:space="preserve">Viral Issue</w:t>
      </w:r>
    </w:p>
    <w:p>
      <w:pPr>
        <w:pStyle w:val="Compact"/>
        <w:numPr>
          <w:ilvl w:val="0"/>
          <w:numId w:val="1014"/>
        </w:numPr>
      </w:pPr>
      <w:r>
        <w:t xml:space="preserve">CSR</w:t>
      </w:r>
    </w:p>
    <w:p>
      <w:pPr>
        <w:pStyle w:val="Compact"/>
        <w:numPr>
          <w:ilvl w:val="0"/>
          <w:numId w:val="1014"/>
        </w:numPr>
      </w:pPr>
      <w:r>
        <w:t xml:space="preserve">ESG</w:t>
      </w:r>
    </w:p>
    <w:p>
      <w:pPr>
        <w:pStyle w:val="Compact"/>
        <w:numPr>
          <w:ilvl w:val="0"/>
          <w:numId w:val="1014"/>
        </w:numPr>
      </w:pPr>
      <w:r>
        <w:t xml:space="preserve">Brand Image</w:t>
      </w:r>
    </w:p>
    <w:bookmarkEnd w:id="44"/>
    <w:bookmarkStart w:id="45" w:name="output-ai-2"/>
    <w:p>
      <w:pPr>
        <w:pStyle w:val="Heading3"/>
      </w:pPr>
      <w:r>
        <w:t xml:space="preserve">Output AI</w:t>
      </w:r>
    </w:p>
    <w:p>
      <w:pPr>
        <w:pStyle w:val="Compact"/>
        <w:numPr>
          <w:ilvl w:val="0"/>
          <w:numId w:val="1015"/>
        </w:numPr>
      </w:pPr>
      <w:r>
        <w:t xml:space="preserve">Customer Satisfaction Trend</w:t>
      </w:r>
    </w:p>
    <w:p>
      <w:pPr>
        <w:pStyle w:val="Compact"/>
        <w:numPr>
          <w:ilvl w:val="0"/>
          <w:numId w:val="1015"/>
        </w:numPr>
      </w:pPr>
      <w:r>
        <w:t xml:space="preserve">Complaint Trend</w:t>
      </w:r>
    </w:p>
    <w:p>
      <w:pPr>
        <w:pStyle w:val="Compact"/>
        <w:numPr>
          <w:ilvl w:val="0"/>
          <w:numId w:val="1015"/>
        </w:numPr>
      </w:pPr>
      <w:r>
        <w:t xml:space="preserve">Top Complaint</w:t>
      </w:r>
    </w:p>
    <w:p>
      <w:pPr>
        <w:pStyle w:val="Compact"/>
        <w:numPr>
          <w:ilvl w:val="0"/>
          <w:numId w:val="1015"/>
        </w:numPr>
      </w:pPr>
      <w:r>
        <w:t xml:space="preserve">Top Positive Issue</w:t>
      </w:r>
    </w:p>
    <w:p>
      <w:pPr>
        <w:pStyle w:val="Compact"/>
        <w:numPr>
          <w:ilvl w:val="0"/>
          <w:numId w:val="1015"/>
        </w:numPr>
      </w:pPr>
      <w:r>
        <w:t xml:space="preserve">Top Viral Issue</w:t>
      </w:r>
    </w:p>
    <w:p>
      <w:pPr>
        <w:pStyle w:val="Compact"/>
        <w:numPr>
          <w:ilvl w:val="0"/>
          <w:numId w:val="1015"/>
        </w:numPr>
      </w:pPr>
      <w:r>
        <w:t xml:space="preserve">Brand Reputation Index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klaster-4-risiko"/>
    <w:p>
      <w:pPr>
        <w:pStyle w:val="Heading2"/>
      </w:pPr>
      <w:r>
        <w:t xml:space="preserve">Klaster 4 — Risiko</w:t>
      </w:r>
    </w:p>
    <w:bookmarkStart w:id="47" w:name="tujuan-3"/>
    <w:p>
      <w:pPr>
        <w:pStyle w:val="Heading3"/>
      </w:pPr>
      <w:r>
        <w:t xml:space="preserve">Tujuan</w:t>
      </w:r>
    </w:p>
    <w:p>
      <w:pPr>
        <w:pStyle w:val="FirstParagraph"/>
      </w:pPr>
      <w:r>
        <w:t xml:space="preserve">Mendeteksi potensi risiko perusahaan sedini mungkin.</w:t>
      </w:r>
    </w:p>
    <w:bookmarkEnd w:id="47"/>
    <w:bookmarkStart w:id="48" w:name="ruang-lingkup-3"/>
    <w:p>
      <w:pPr>
        <w:pStyle w:val="Heading3"/>
      </w:pPr>
      <w:r>
        <w:t xml:space="preserve">Ruang Lingkup</w:t>
      </w:r>
    </w:p>
    <w:p>
      <w:pPr>
        <w:pStyle w:val="Compact"/>
        <w:numPr>
          <w:ilvl w:val="0"/>
          <w:numId w:val="1016"/>
        </w:numPr>
      </w:pPr>
      <w:r>
        <w:t xml:space="preserve">Fraud</w:t>
      </w:r>
    </w:p>
    <w:p>
      <w:pPr>
        <w:pStyle w:val="Compact"/>
        <w:numPr>
          <w:ilvl w:val="0"/>
          <w:numId w:val="1016"/>
        </w:numPr>
      </w:pPr>
      <w:r>
        <w:t xml:space="preserve">Cyber Security</w:t>
      </w:r>
    </w:p>
    <w:p>
      <w:pPr>
        <w:pStyle w:val="Compact"/>
        <w:numPr>
          <w:ilvl w:val="0"/>
          <w:numId w:val="1016"/>
        </w:numPr>
      </w:pPr>
      <w:r>
        <w:t xml:space="preserve">AML</w:t>
      </w:r>
    </w:p>
    <w:p>
      <w:pPr>
        <w:pStyle w:val="Compact"/>
        <w:numPr>
          <w:ilvl w:val="0"/>
          <w:numId w:val="1016"/>
        </w:numPr>
      </w:pPr>
      <w:r>
        <w:t xml:space="preserve">Kepatuhan</w:t>
      </w:r>
    </w:p>
    <w:p>
      <w:pPr>
        <w:pStyle w:val="Compact"/>
        <w:numPr>
          <w:ilvl w:val="0"/>
          <w:numId w:val="1016"/>
        </w:numPr>
      </w:pPr>
      <w:r>
        <w:t xml:space="preserve">Sengketa</w:t>
      </w:r>
    </w:p>
    <w:p>
      <w:pPr>
        <w:pStyle w:val="Compact"/>
        <w:numPr>
          <w:ilvl w:val="0"/>
          <w:numId w:val="1016"/>
        </w:numPr>
      </w:pPr>
      <w:r>
        <w:t xml:space="preserve">Gugatan</w:t>
      </w:r>
    </w:p>
    <w:p>
      <w:pPr>
        <w:pStyle w:val="Compact"/>
        <w:numPr>
          <w:ilvl w:val="0"/>
          <w:numId w:val="1016"/>
        </w:numPr>
      </w:pPr>
      <w:r>
        <w:t xml:space="preserve">Audit</w:t>
      </w:r>
    </w:p>
    <w:p>
      <w:pPr>
        <w:pStyle w:val="Compact"/>
        <w:numPr>
          <w:ilvl w:val="0"/>
          <w:numId w:val="1016"/>
        </w:numPr>
      </w:pPr>
      <w:r>
        <w:t xml:space="preserve">Krisis Reputasi</w:t>
      </w:r>
    </w:p>
    <w:p>
      <w:pPr>
        <w:pStyle w:val="Compact"/>
        <w:numPr>
          <w:ilvl w:val="0"/>
          <w:numId w:val="1016"/>
        </w:numPr>
      </w:pPr>
      <w:r>
        <w:t xml:space="preserve">Hoaks</w:t>
      </w:r>
    </w:p>
    <w:bookmarkEnd w:id="48"/>
    <w:bookmarkStart w:id="49" w:name="output-ai-3"/>
    <w:p>
      <w:pPr>
        <w:pStyle w:val="Heading3"/>
      </w:pPr>
      <w:r>
        <w:t xml:space="preserve">Output AI</w:t>
      </w:r>
    </w:p>
    <w:p>
      <w:pPr>
        <w:pStyle w:val="Compact"/>
        <w:numPr>
          <w:ilvl w:val="0"/>
          <w:numId w:val="1017"/>
        </w:numPr>
      </w:pPr>
      <w:r>
        <w:t xml:space="preserve">Risk Score</w:t>
      </w:r>
    </w:p>
    <w:p>
      <w:pPr>
        <w:pStyle w:val="Compact"/>
        <w:numPr>
          <w:ilvl w:val="0"/>
          <w:numId w:val="1017"/>
        </w:numPr>
      </w:pPr>
      <w:r>
        <w:t xml:space="preserve">Risk Level</w:t>
      </w:r>
    </w:p>
    <w:p>
      <w:pPr>
        <w:pStyle w:val="Compact"/>
        <w:numPr>
          <w:ilvl w:val="0"/>
          <w:numId w:val="1017"/>
        </w:numPr>
      </w:pPr>
      <w:r>
        <w:t xml:space="preserve">Early Warning</w:t>
      </w:r>
    </w:p>
    <w:p>
      <w:pPr>
        <w:pStyle w:val="Compact"/>
        <w:numPr>
          <w:ilvl w:val="0"/>
          <w:numId w:val="1017"/>
        </w:numPr>
      </w:pPr>
      <w:r>
        <w:t xml:space="preserve">Risk Trend</w:t>
      </w:r>
    </w:p>
    <w:p>
      <w:pPr>
        <w:pStyle w:val="Compact"/>
        <w:numPr>
          <w:ilvl w:val="0"/>
          <w:numId w:val="1017"/>
        </w:numPr>
      </w:pPr>
      <w:r>
        <w:t xml:space="preserve">Root Cause Analysis</w:t>
      </w:r>
    </w:p>
    <w:p>
      <w:pPr>
        <w:pStyle w:val="Compact"/>
        <w:numPr>
          <w:ilvl w:val="0"/>
          <w:numId w:val="1017"/>
        </w:numPr>
      </w:pPr>
      <w:r>
        <w:t xml:space="preserve">Mitigation Recommendation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klaster-5-industri"/>
    <w:p>
      <w:pPr>
        <w:pStyle w:val="Heading2"/>
      </w:pPr>
      <w:r>
        <w:t xml:space="preserve">Klaster 5 — Industri</w:t>
      </w:r>
    </w:p>
    <w:bookmarkStart w:id="51" w:name="tujuan-4"/>
    <w:p>
      <w:pPr>
        <w:pStyle w:val="Heading3"/>
      </w:pPr>
      <w:r>
        <w:t xml:space="preserve">Tujuan</w:t>
      </w:r>
    </w:p>
    <w:p>
      <w:pPr>
        <w:pStyle w:val="FirstParagraph"/>
      </w:pPr>
      <w:r>
        <w:t xml:space="preserve">Memantau perkembangan industri yang memengaruhi posisi BSI.</w:t>
      </w:r>
    </w:p>
    <w:bookmarkEnd w:id="51"/>
    <w:bookmarkStart w:id="52" w:name="ruang-lingkup-4"/>
    <w:p>
      <w:pPr>
        <w:pStyle w:val="Heading3"/>
      </w:pPr>
      <w:r>
        <w:t xml:space="preserve">Ruang Lingkup</w:t>
      </w:r>
    </w:p>
    <w:p>
      <w:pPr>
        <w:pStyle w:val="Compact"/>
        <w:numPr>
          <w:ilvl w:val="0"/>
          <w:numId w:val="1018"/>
        </w:numPr>
      </w:pPr>
      <w:r>
        <w:t xml:space="preserve">Industri Perbankan</w:t>
      </w:r>
    </w:p>
    <w:p>
      <w:pPr>
        <w:pStyle w:val="Compact"/>
        <w:numPr>
          <w:ilvl w:val="0"/>
          <w:numId w:val="1018"/>
        </w:numPr>
      </w:pPr>
      <w:r>
        <w:t xml:space="preserve">Perbankan Syariah</w:t>
      </w:r>
    </w:p>
    <w:p>
      <w:pPr>
        <w:pStyle w:val="Compact"/>
        <w:numPr>
          <w:ilvl w:val="0"/>
          <w:numId w:val="1018"/>
        </w:numPr>
      </w:pPr>
      <w:r>
        <w:t xml:space="preserve">Fintech</w:t>
      </w:r>
    </w:p>
    <w:p>
      <w:pPr>
        <w:pStyle w:val="Compact"/>
        <w:numPr>
          <w:ilvl w:val="0"/>
          <w:numId w:val="1018"/>
        </w:numPr>
      </w:pPr>
      <w:r>
        <w:t xml:space="preserve">Ekonomi</w:t>
      </w:r>
    </w:p>
    <w:p>
      <w:pPr>
        <w:pStyle w:val="Compact"/>
        <w:numPr>
          <w:ilvl w:val="0"/>
          <w:numId w:val="1018"/>
        </w:numPr>
      </w:pPr>
      <w:r>
        <w:t xml:space="preserve">BI Rate</w:t>
      </w:r>
    </w:p>
    <w:p>
      <w:pPr>
        <w:pStyle w:val="Compact"/>
        <w:numPr>
          <w:ilvl w:val="0"/>
          <w:numId w:val="1018"/>
        </w:numPr>
      </w:pPr>
      <w:r>
        <w:t xml:space="preserve">Inflasi</w:t>
      </w:r>
    </w:p>
    <w:p>
      <w:pPr>
        <w:pStyle w:val="Compact"/>
        <w:numPr>
          <w:ilvl w:val="0"/>
          <w:numId w:val="1018"/>
        </w:numPr>
      </w:pPr>
      <w:r>
        <w:t xml:space="preserve">Nilai Tukar</w:t>
      </w:r>
    </w:p>
    <w:p>
      <w:pPr>
        <w:pStyle w:val="Compact"/>
        <w:numPr>
          <w:ilvl w:val="0"/>
          <w:numId w:val="1018"/>
        </w:numPr>
      </w:pPr>
      <w:r>
        <w:t xml:space="preserve">Harga Emas</w:t>
      </w:r>
    </w:p>
    <w:p>
      <w:pPr>
        <w:pStyle w:val="Compact"/>
        <w:numPr>
          <w:ilvl w:val="0"/>
          <w:numId w:val="1018"/>
        </w:numPr>
      </w:pPr>
      <w:r>
        <w:t xml:space="preserve">Sukuk</w:t>
      </w:r>
    </w:p>
    <w:p>
      <w:pPr>
        <w:pStyle w:val="Compact"/>
        <w:numPr>
          <w:ilvl w:val="0"/>
          <w:numId w:val="1018"/>
        </w:numPr>
      </w:pPr>
      <w:r>
        <w:t xml:space="preserve">Investasi</w:t>
      </w:r>
    </w:p>
    <w:bookmarkEnd w:id="52"/>
    <w:bookmarkStart w:id="53" w:name="output-ai-4"/>
    <w:p>
      <w:pPr>
        <w:pStyle w:val="Heading3"/>
      </w:pPr>
      <w:r>
        <w:t xml:space="preserve">Output AI</w:t>
      </w:r>
    </w:p>
    <w:p>
      <w:pPr>
        <w:pStyle w:val="Compact"/>
        <w:numPr>
          <w:ilvl w:val="0"/>
          <w:numId w:val="1019"/>
        </w:numPr>
      </w:pPr>
      <w:r>
        <w:t xml:space="preserve">Market Trend</w:t>
      </w:r>
    </w:p>
    <w:p>
      <w:pPr>
        <w:pStyle w:val="Compact"/>
        <w:numPr>
          <w:ilvl w:val="0"/>
          <w:numId w:val="1019"/>
        </w:numPr>
      </w:pPr>
      <w:r>
        <w:t xml:space="preserve">Industry Outlook</w:t>
      </w:r>
    </w:p>
    <w:p>
      <w:pPr>
        <w:pStyle w:val="Compact"/>
        <w:numPr>
          <w:ilvl w:val="0"/>
          <w:numId w:val="1019"/>
        </w:numPr>
      </w:pPr>
      <w:r>
        <w:t xml:space="preserve">Economic Impact</w:t>
      </w:r>
    </w:p>
    <w:p>
      <w:pPr>
        <w:pStyle w:val="Compact"/>
        <w:numPr>
          <w:ilvl w:val="0"/>
          <w:numId w:val="1019"/>
        </w:numPr>
      </w:pPr>
      <w:r>
        <w:t xml:space="preserve">Opportunity Analysis</w:t>
      </w:r>
    </w:p>
    <w:p>
      <w:pPr>
        <w:pStyle w:val="Compact"/>
        <w:numPr>
          <w:ilvl w:val="0"/>
          <w:numId w:val="1019"/>
        </w:numPr>
      </w:pPr>
      <w:r>
        <w:t xml:space="preserve">Competitive Position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analisis-kompetitor"/>
    <w:p>
      <w:pPr>
        <w:pStyle w:val="Heading1"/>
      </w:pPr>
      <w:r>
        <w:t xml:space="preserve">7. Analisis Kompetitor</w:t>
      </w:r>
    </w:p>
    <w:bookmarkStart w:id="58" w:name="tujuan-5"/>
    <w:p>
      <w:pPr>
        <w:pStyle w:val="Heading2"/>
      </w:pPr>
      <w:r>
        <w:t xml:space="preserve">Tujuan</w:t>
      </w:r>
    </w:p>
    <w:p>
      <w:pPr>
        <w:pStyle w:val="FirstParagraph"/>
      </w:pPr>
      <w:r>
        <w:t xml:space="preserve">Membandingkan posisi BSI dengan kompetitor utama melalui analisis media dan media sosial.</w:t>
      </w:r>
    </w:p>
    <w:bookmarkStart w:id="56" w:name="kompetitor-setara"/>
    <w:p>
      <w:pPr>
        <w:pStyle w:val="Heading3"/>
      </w:pPr>
      <w:r>
        <w:t xml:space="preserve">Kompetitor Setara</w:t>
      </w:r>
    </w:p>
    <w:p>
      <w:pPr>
        <w:pStyle w:val="FirstParagraph"/>
      </w:pPr>
      <w:r>
        <w:rPr>
          <w:b/>
          <w:bCs/>
        </w:rPr>
        <w:t xml:space="preserve">Bank Syariah</w:t>
      </w:r>
    </w:p>
    <w:p>
      <w:pPr>
        <w:pStyle w:val="Compact"/>
        <w:numPr>
          <w:ilvl w:val="0"/>
          <w:numId w:val="1020"/>
        </w:numPr>
      </w:pPr>
      <w:r>
        <w:t xml:space="preserve">Bank Muamalat Indonesia</w:t>
      </w:r>
    </w:p>
    <w:p>
      <w:pPr>
        <w:pStyle w:val="Compact"/>
        <w:numPr>
          <w:ilvl w:val="0"/>
          <w:numId w:val="1020"/>
        </w:numPr>
      </w:pPr>
      <w:r>
        <w:t xml:space="preserve">BTN Syariah</w:t>
      </w:r>
    </w:p>
    <w:p>
      <w:pPr>
        <w:pStyle w:val="Compact"/>
        <w:numPr>
          <w:ilvl w:val="0"/>
          <w:numId w:val="1020"/>
        </w:numPr>
      </w:pPr>
      <w:r>
        <w:t xml:space="preserve">CIMB Niaga Syariah</w:t>
      </w:r>
    </w:p>
    <w:p>
      <w:pPr>
        <w:pStyle w:val="Compact"/>
        <w:numPr>
          <w:ilvl w:val="0"/>
          <w:numId w:val="1020"/>
        </w:numPr>
      </w:pPr>
      <w:r>
        <w:t xml:space="preserve">BCA Syariah</w:t>
      </w:r>
    </w:p>
    <w:p>
      <w:pPr>
        <w:pStyle w:val="Compact"/>
        <w:numPr>
          <w:ilvl w:val="0"/>
          <w:numId w:val="1020"/>
        </w:numPr>
      </w:pPr>
      <w:r>
        <w:t xml:space="preserve">Bank Mega Syariah</w:t>
      </w:r>
    </w:p>
    <w:p>
      <w:pPr>
        <w:pStyle w:val="Compact"/>
        <w:numPr>
          <w:ilvl w:val="0"/>
          <w:numId w:val="1020"/>
        </w:numPr>
      </w:pPr>
      <w:r>
        <w:t xml:space="preserve">Bank KB Syariah</w:t>
      </w:r>
    </w:p>
    <w:p>
      <w:pPr>
        <w:pStyle w:val="Compact"/>
        <w:numPr>
          <w:ilvl w:val="0"/>
          <w:numId w:val="1020"/>
        </w:numPr>
      </w:pPr>
      <w:r>
        <w:t xml:space="preserve">Bank Aladin Syariah</w:t>
      </w:r>
    </w:p>
    <w:p>
      <w:pPr>
        <w:pStyle w:val="FirstParagraph"/>
      </w:pPr>
      <w:r>
        <w:rPr>
          <w:b/>
          <w:bCs/>
        </w:rPr>
        <w:t xml:space="preserve">Bank Digital/Fintech (untuk layanan digital)</w:t>
      </w:r>
    </w:p>
    <w:p>
      <w:pPr>
        <w:pStyle w:val="Compact"/>
        <w:numPr>
          <w:ilvl w:val="0"/>
          <w:numId w:val="1021"/>
        </w:numPr>
      </w:pPr>
      <w:r>
        <w:t xml:space="preserve">blu by BCA Digital</w:t>
      </w:r>
    </w:p>
    <w:p>
      <w:pPr>
        <w:pStyle w:val="Compact"/>
        <w:numPr>
          <w:ilvl w:val="0"/>
          <w:numId w:val="1021"/>
        </w:numPr>
      </w:pPr>
      <w:r>
        <w:t xml:space="preserve">Bank Jago</w:t>
      </w:r>
    </w:p>
    <w:p>
      <w:pPr>
        <w:pStyle w:val="Compact"/>
        <w:numPr>
          <w:ilvl w:val="0"/>
          <w:numId w:val="1021"/>
        </w:numPr>
      </w:pPr>
      <w:r>
        <w:t xml:space="preserve">SeaBank</w:t>
      </w:r>
    </w:p>
    <w:p>
      <w:pPr>
        <w:pStyle w:val="Compact"/>
        <w:numPr>
          <w:ilvl w:val="0"/>
          <w:numId w:val="1021"/>
        </w:numPr>
      </w:pPr>
      <w:r>
        <w:t xml:space="preserve">Allo Bank</w:t>
      </w:r>
    </w:p>
    <w:bookmarkEnd w:id="56"/>
    <w:bookmarkStart w:id="57" w:name="analisis-ai"/>
    <w:p>
      <w:pPr>
        <w:pStyle w:val="Heading3"/>
      </w:pPr>
      <w:r>
        <w:t xml:space="preserve">Analisis AI</w:t>
      </w:r>
    </w:p>
    <w:p>
      <w:pPr>
        <w:pStyle w:val="Compact"/>
        <w:numPr>
          <w:ilvl w:val="0"/>
          <w:numId w:val="1022"/>
        </w:numPr>
      </w:pPr>
      <w:r>
        <w:t xml:space="preserve">Share of Voice</w:t>
      </w:r>
    </w:p>
    <w:p>
      <w:pPr>
        <w:pStyle w:val="Compact"/>
        <w:numPr>
          <w:ilvl w:val="0"/>
          <w:numId w:val="1022"/>
        </w:numPr>
      </w:pPr>
      <w:r>
        <w:t xml:space="preserve">Share of Engagement</w:t>
      </w:r>
    </w:p>
    <w:p>
      <w:pPr>
        <w:pStyle w:val="Compact"/>
        <w:numPr>
          <w:ilvl w:val="0"/>
          <w:numId w:val="1022"/>
        </w:numPr>
      </w:pPr>
      <w:r>
        <w:t xml:space="preserve">Sentiment Comparison</w:t>
      </w:r>
    </w:p>
    <w:p>
      <w:pPr>
        <w:pStyle w:val="Compact"/>
        <w:numPr>
          <w:ilvl w:val="0"/>
          <w:numId w:val="1022"/>
        </w:numPr>
      </w:pPr>
      <w:r>
        <w:t xml:space="preserve">Top Issue Comparison</w:t>
      </w:r>
    </w:p>
    <w:p>
      <w:pPr>
        <w:pStyle w:val="Compact"/>
        <w:numPr>
          <w:ilvl w:val="0"/>
          <w:numId w:val="1022"/>
        </w:numPr>
      </w:pPr>
      <w:r>
        <w:t xml:space="preserve">Product Comparison</w:t>
      </w:r>
    </w:p>
    <w:p>
      <w:pPr>
        <w:pStyle w:val="Compact"/>
        <w:numPr>
          <w:ilvl w:val="0"/>
          <w:numId w:val="1022"/>
        </w:numPr>
      </w:pPr>
      <w:r>
        <w:t xml:space="preserve">Campaign Comparison</w:t>
      </w:r>
    </w:p>
    <w:p>
      <w:pPr>
        <w:pStyle w:val="Compact"/>
        <w:numPr>
          <w:ilvl w:val="0"/>
          <w:numId w:val="1022"/>
        </w:numPr>
      </w:pPr>
      <w:r>
        <w:t xml:space="preserve">Executive Exposure</w:t>
      </w:r>
    </w:p>
    <w:p>
      <w:pPr>
        <w:pStyle w:val="Compact"/>
        <w:numPr>
          <w:ilvl w:val="0"/>
          <w:numId w:val="1022"/>
        </w:numPr>
      </w:pPr>
      <w:r>
        <w:t xml:space="preserve">Media Exposure</w:t>
      </w:r>
    </w:p>
    <w:p>
      <w:pPr>
        <w:pStyle w:val="Compact"/>
        <w:numPr>
          <w:ilvl w:val="0"/>
          <w:numId w:val="1022"/>
        </w:numPr>
      </w:pPr>
      <w:r>
        <w:t xml:space="preserve">Brand Reputation Comparison</w:t>
      </w:r>
    </w:p>
    <w:p>
      <w:pPr>
        <w:pStyle w:val="Compact"/>
        <w:numPr>
          <w:ilvl w:val="0"/>
          <w:numId w:val="1022"/>
        </w:numPr>
      </w:pPr>
      <w:r>
        <w:t xml:space="preserve">Crisis Comparison</w:t>
      </w:r>
    </w:p>
    <w:p>
      <w:pPr>
        <w:pStyle w:val="Compact"/>
        <w:numPr>
          <w:ilvl w:val="0"/>
          <w:numId w:val="1022"/>
        </w:numPr>
      </w:pPr>
      <w:r>
        <w:t xml:space="preserve">Trending Topics</w:t>
      </w:r>
    </w:p>
    <w:p>
      <w:pPr>
        <w:pStyle w:val="Compact"/>
        <w:numPr>
          <w:ilvl w:val="0"/>
          <w:numId w:val="1022"/>
        </w:numPr>
      </w:pPr>
      <w:r>
        <w:t xml:space="preserve">Benchmarking Kinerja Pemberitaan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0" w:name="proses-ai"/>
    <w:p>
      <w:pPr>
        <w:pStyle w:val="Heading1"/>
      </w:pPr>
      <w:r>
        <w:t xml:space="preserve">8. Proses AI</w:t>
      </w:r>
    </w:p>
    <w:p>
      <w:pPr>
        <w:pStyle w:val="FirstParagraph"/>
      </w:pPr>
      <w:r>
        <w:t xml:space="preserve">Setiap berita diproses melalui tahapan berikut:</w:t>
      </w:r>
    </w:p>
    <w:p>
      <w:pPr>
        <w:pStyle w:val="Compact"/>
        <w:numPr>
          <w:ilvl w:val="0"/>
          <w:numId w:val="1023"/>
        </w:numPr>
      </w:pPr>
      <w:r>
        <w:t xml:space="preserve">Data Collection</w:t>
      </w:r>
    </w:p>
    <w:p>
      <w:pPr>
        <w:pStyle w:val="Compact"/>
        <w:numPr>
          <w:ilvl w:val="0"/>
          <w:numId w:val="1023"/>
        </w:numPr>
      </w:pPr>
      <w:r>
        <w:t xml:space="preserve">Data Cleaning</w:t>
      </w:r>
    </w:p>
    <w:p>
      <w:pPr>
        <w:pStyle w:val="Compact"/>
        <w:numPr>
          <w:ilvl w:val="0"/>
          <w:numId w:val="1023"/>
        </w:numPr>
      </w:pPr>
      <w:r>
        <w:t xml:space="preserve">Duplicate Detection</w:t>
      </w:r>
    </w:p>
    <w:p>
      <w:pPr>
        <w:pStyle w:val="Compact"/>
        <w:numPr>
          <w:ilvl w:val="0"/>
          <w:numId w:val="1023"/>
        </w:numPr>
      </w:pPr>
      <w:r>
        <w:t xml:space="preserve">AI Topic Classification</w:t>
      </w:r>
    </w:p>
    <w:p>
      <w:pPr>
        <w:pStyle w:val="Compact"/>
        <w:numPr>
          <w:ilvl w:val="0"/>
          <w:numId w:val="1023"/>
        </w:numPr>
      </w:pPr>
      <w:r>
        <w:t xml:space="preserve">Named Entity Recognition</w:t>
      </w:r>
    </w:p>
    <w:p>
      <w:pPr>
        <w:pStyle w:val="Compact"/>
        <w:numPr>
          <w:ilvl w:val="0"/>
          <w:numId w:val="1023"/>
        </w:numPr>
      </w:pPr>
      <w:r>
        <w:t xml:space="preserve">Sentiment Analysis</w:t>
      </w:r>
    </w:p>
    <w:p>
      <w:pPr>
        <w:pStyle w:val="Compact"/>
        <w:numPr>
          <w:ilvl w:val="0"/>
          <w:numId w:val="1023"/>
        </w:numPr>
      </w:pPr>
      <w:r>
        <w:t xml:space="preserve">Emotion Analysis</w:t>
      </w:r>
    </w:p>
    <w:p>
      <w:pPr>
        <w:pStyle w:val="Compact"/>
        <w:numPr>
          <w:ilvl w:val="0"/>
          <w:numId w:val="1023"/>
        </w:numPr>
      </w:pPr>
      <w:r>
        <w:t xml:space="preserve">Risk Detection</w:t>
      </w:r>
    </w:p>
    <w:p>
      <w:pPr>
        <w:pStyle w:val="Compact"/>
        <w:numPr>
          <w:ilvl w:val="0"/>
          <w:numId w:val="1023"/>
        </w:numPr>
      </w:pPr>
      <w:r>
        <w:t xml:space="preserve">Opportunity Detection</w:t>
      </w:r>
    </w:p>
    <w:p>
      <w:pPr>
        <w:pStyle w:val="Compact"/>
        <w:numPr>
          <w:ilvl w:val="0"/>
          <w:numId w:val="1023"/>
        </w:numPr>
      </w:pPr>
      <w:r>
        <w:t xml:space="preserve">Competitor Detection</w:t>
      </w:r>
    </w:p>
    <w:p>
      <w:pPr>
        <w:pStyle w:val="Compact"/>
        <w:numPr>
          <w:ilvl w:val="0"/>
          <w:numId w:val="1023"/>
        </w:numPr>
      </w:pPr>
      <w:r>
        <w:t xml:space="preserve">Trend Detection</w:t>
      </w:r>
    </w:p>
    <w:p>
      <w:pPr>
        <w:pStyle w:val="Compact"/>
        <w:numPr>
          <w:ilvl w:val="0"/>
          <w:numId w:val="1023"/>
        </w:numPr>
      </w:pPr>
      <w:r>
        <w:t xml:space="preserve">Executive Summary Generation</w:t>
      </w:r>
    </w:p>
    <w:p>
      <w:pPr>
        <w:pStyle w:val="Compact"/>
        <w:numPr>
          <w:ilvl w:val="0"/>
          <w:numId w:val="1023"/>
        </w:numPr>
      </w:pPr>
      <w:r>
        <w:t xml:space="preserve">Recommendation Generation</w:t>
      </w:r>
    </w:p>
    <w:p>
      <w:r>
        <w:pict>
          <v:rect style="width:0;height:1.5pt" o:hralign="center" o:hrstd="t" o:hr="t"/>
        </w:pict>
      </w:r>
    </w:p>
    <w:bookmarkEnd w:id="60"/>
    <w:bookmarkStart w:id="64" w:name="dashboard-utama"/>
    <w:p>
      <w:pPr>
        <w:pStyle w:val="Heading1"/>
      </w:pPr>
      <w:r>
        <w:t xml:space="preserve">9. Dashboard Utama</w:t>
      </w:r>
    </w:p>
    <w:bookmarkStart w:id="61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24"/>
        </w:numPr>
      </w:pPr>
      <w:r>
        <w:t xml:space="preserve">Total Berita</w:t>
      </w:r>
    </w:p>
    <w:p>
      <w:pPr>
        <w:pStyle w:val="Compact"/>
        <w:numPr>
          <w:ilvl w:val="0"/>
          <w:numId w:val="1024"/>
        </w:numPr>
      </w:pPr>
      <w:r>
        <w:t xml:space="preserve">Total Percakapan</w:t>
      </w:r>
    </w:p>
    <w:p>
      <w:pPr>
        <w:pStyle w:val="Compact"/>
        <w:numPr>
          <w:ilvl w:val="0"/>
          <w:numId w:val="1024"/>
        </w:numPr>
      </w:pPr>
      <w:r>
        <w:t xml:space="preserve">Sentimen</w:t>
      </w:r>
    </w:p>
    <w:p>
      <w:pPr>
        <w:pStyle w:val="Compact"/>
        <w:numPr>
          <w:ilvl w:val="0"/>
          <w:numId w:val="1024"/>
        </w:numPr>
      </w:pPr>
      <w:r>
        <w:t xml:space="preserve">Risiko</w:t>
      </w:r>
    </w:p>
    <w:p>
      <w:pPr>
        <w:pStyle w:val="Compact"/>
        <w:numPr>
          <w:ilvl w:val="0"/>
          <w:numId w:val="1024"/>
        </w:numPr>
      </w:pPr>
      <w:r>
        <w:t xml:space="preserve">Opportunity</w:t>
      </w:r>
    </w:p>
    <w:p>
      <w:pPr>
        <w:pStyle w:val="Compact"/>
        <w:numPr>
          <w:ilvl w:val="0"/>
          <w:numId w:val="1024"/>
        </w:numPr>
      </w:pPr>
      <w:r>
        <w:t xml:space="preserve">Top Issue</w:t>
      </w:r>
    </w:p>
    <w:p>
      <w:pPr>
        <w:pStyle w:val="Compact"/>
        <w:numPr>
          <w:ilvl w:val="0"/>
          <w:numId w:val="1024"/>
        </w:numPr>
      </w:pPr>
      <w:r>
        <w:t xml:space="preserve">Top Influencer</w:t>
      </w:r>
    </w:p>
    <w:p>
      <w:pPr>
        <w:pStyle w:val="Compact"/>
        <w:numPr>
          <w:ilvl w:val="0"/>
          <w:numId w:val="1024"/>
        </w:numPr>
      </w:pPr>
      <w:r>
        <w:t xml:space="preserve">Top Media</w:t>
      </w:r>
    </w:p>
    <w:p>
      <w:pPr>
        <w:pStyle w:val="Compact"/>
        <w:numPr>
          <w:ilvl w:val="0"/>
          <w:numId w:val="1024"/>
        </w:numPr>
      </w:pPr>
      <w:r>
        <w:t xml:space="preserve">Trending Topic</w:t>
      </w:r>
    </w:p>
    <w:p>
      <w:r>
        <w:pict>
          <v:rect style="width:0;height:1.5pt" o:hralign="center" o:hrstd="t" o:hr="t"/>
        </w:pict>
      </w:r>
    </w:p>
    <w:bookmarkEnd w:id="61"/>
    <w:bookmarkStart w:id="62" w:name="dashboard-klaster"/>
    <w:p>
      <w:pPr>
        <w:pStyle w:val="Heading2"/>
      </w:pPr>
      <w:r>
        <w:t xml:space="preserve">Dashboard Klaster</w:t>
      </w:r>
    </w:p>
    <w:p>
      <w:pPr>
        <w:pStyle w:val="FirstParagraph"/>
      </w:pPr>
      <w:r>
        <w:t xml:space="preserve">Setiap klaster menampilkan:</w:t>
      </w:r>
    </w:p>
    <w:p>
      <w:pPr>
        <w:pStyle w:val="Compact"/>
        <w:numPr>
          <w:ilvl w:val="0"/>
          <w:numId w:val="1025"/>
        </w:numPr>
      </w:pPr>
      <w:r>
        <w:t xml:space="preserve">Volume berita</w:t>
      </w:r>
    </w:p>
    <w:p>
      <w:pPr>
        <w:pStyle w:val="Compact"/>
        <w:numPr>
          <w:ilvl w:val="0"/>
          <w:numId w:val="1025"/>
        </w:numPr>
      </w:pPr>
      <w:r>
        <w:t xml:space="preserve">Sentimen</w:t>
      </w:r>
    </w:p>
    <w:p>
      <w:pPr>
        <w:pStyle w:val="Compact"/>
        <w:numPr>
          <w:ilvl w:val="0"/>
          <w:numId w:val="1025"/>
        </w:numPr>
      </w:pPr>
      <w:r>
        <w:t xml:space="preserve">Tren waktu</w:t>
      </w:r>
    </w:p>
    <w:p>
      <w:pPr>
        <w:pStyle w:val="Compact"/>
        <w:numPr>
          <w:ilvl w:val="0"/>
          <w:numId w:val="1025"/>
        </w:numPr>
      </w:pPr>
      <w:r>
        <w:t xml:space="preserve">Word Cloud</w:t>
      </w:r>
    </w:p>
    <w:p>
      <w:pPr>
        <w:pStyle w:val="Compact"/>
        <w:numPr>
          <w:ilvl w:val="0"/>
          <w:numId w:val="1025"/>
        </w:numPr>
      </w:pPr>
      <w:r>
        <w:t xml:space="preserve">Topik utama</w:t>
      </w:r>
    </w:p>
    <w:p>
      <w:pPr>
        <w:pStyle w:val="Compact"/>
        <w:numPr>
          <w:ilvl w:val="0"/>
          <w:numId w:val="1025"/>
        </w:numPr>
      </w:pPr>
      <w:r>
        <w:t xml:space="preserve">Media paling aktif</w:t>
      </w:r>
    </w:p>
    <w:p>
      <w:pPr>
        <w:pStyle w:val="Compact"/>
        <w:numPr>
          <w:ilvl w:val="0"/>
          <w:numId w:val="1025"/>
        </w:numPr>
      </w:pPr>
      <w:r>
        <w:t xml:space="preserve">Influencer</w:t>
      </w:r>
    </w:p>
    <w:p>
      <w:pPr>
        <w:pStyle w:val="Compact"/>
        <w:numPr>
          <w:ilvl w:val="0"/>
          <w:numId w:val="1025"/>
        </w:numPr>
      </w:pPr>
      <w:r>
        <w:t xml:space="preserve">Lokasi isu</w:t>
      </w:r>
    </w:p>
    <w:p>
      <w:pPr>
        <w:pStyle w:val="Compact"/>
        <w:numPr>
          <w:ilvl w:val="0"/>
          <w:numId w:val="1025"/>
        </w:numPr>
      </w:pPr>
      <w:r>
        <w:t xml:space="preserve">AI Summary</w:t>
      </w:r>
    </w:p>
    <w:p>
      <w:pPr>
        <w:pStyle w:val="Compact"/>
        <w:numPr>
          <w:ilvl w:val="0"/>
          <w:numId w:val="1025"/>
        </w:numPr>
      </w:pPr>
      <w:r>
        <w:t xml:space="preserve">AI Recommendation</w:t>
      </w:r>
    </w:p>
    <w:p>
      <w:r>
        <w:pict>
          <v:rect style="width:0;height:1.5pt" o:hralign="center" o:hrstd="t" o:hr="t"/>
        </w:pict>
      </w:r>
    </w:p>
    <w:bookmarkEnd w:id="62"/>
    <w:bookmarkStart w:id="63" w:name="competitor-dashboard"/>
    <w:p>
      <w:pPr>
        <w:pStyle w:val="Heading2"/>
      </w:pPr>
      <w:r>
        <w:t xml:space="preserve">Competitor Dashboard</w:t>
      </w:r>
    </w:p>
    <w:p>
      <w:pPr>
        <w:pStyle w:val="Compact"/>
        <w:numPr>
          <w:ilvl w:val="0"/>
          <w:numId w:val="1026"/>
        </w:numPr>
      </w:pPr>
      <w:r>
        <w:t xml:space="preserve">Share of Voice</w:t>
      </w:r>
    </w:p>
    <w:p>
      <w:pPr>
        <w:pStyle w:val="Compact"/>
        <w:numPr>
          <w:ilvl w:val="0"/>
          <w:numId w:val="1026"/>
        </w:numPr>
      </w:pPr>
      <w:r>
        <w:t xml:space="preserve">Sentiment Comparison</w:t>
      </w:r>
    </w:p>
    <w:p>
      <w:pPr>
        <w:pStyle w:val="Compact"/>
        <w:numPr>
          <w:ilvl w:val="0"/>
          <w:numId w:val="1026"/>
        </w:numPr>
      </w:pPr>
      <w:r>
        <w:t xml:space="preserve">Exposure Comparison</w:t>
      </w:r>
    </w:p>
    <w:p>
      <w:pPr>
        <w:pStyle w:val="Compact"/>
        <w:numPr>
          <w:ilvl w:val="0"/>
          <w:numId w:val="1026"/>
        </w:numPr>
      </w:pPr>
      <w:r>
        <w:t xml:space="preserve">Top Issue Comparison</w:t>
      </w:r>
    </w:p>
    <w:p>
      <w:pPr>
        <w:pStyle w:val="Compact"/>
        <w:numPr>
          <w:ilvl w:val="0"/>
          <w:numId w:val="1026"/>
        </w:numPr>
      </w:pPr>
      <w:r>
        <w:t xml:space="preserve">Trend Comparison</w:t>
      </w:r>
    </w:p>
    <w:p>
      <w:pPr>
        <w:pStyle w:val="Compact"/>
        <w:numPr>
          <w:ilvl w:val="0"/>
          <w:numId w:val="1026"/>
        </w:numPr>
      </w:pPr>
      <w:r>
        <w:t xml:space="preserve">Campaign Comparison</w:t>
      </w:r>
    </w:p>
    <w:p>
      <w:pPr>
        <w:pStyle w:val="Compact"/>
        <w:numPr>
          <w:ilvl w:val="0"/>
          <w:numId w:val="1026"/>
        </w:numPr>
      </w:pPr>
      <w:r>
        <w:t xml:space="preserve">Ranking Kompetitor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ai-insight"/>
    <w:p>
      <w:pPr>
        <w:pStyle w:val="Heading1"/>
      </w:pPr>
      <w:r>
        <w:t xml:space="preserve">10. AI Insight</w:t>
      </w:r>
    </w:p>
    <w:p>
      <w:pPr>
        <w:pStyle w:val="FirstParagraph"/>
      </w:pPr>
      <w:r>
        <w:t xml:space="preserve">Untuk setiap berita AI menghasilkan:</w:t>
      </w:r>
    </w:p>
    <w:p>
      <w:pPr>
        <w:pStyle w:val="Compact"/>
        <w:numPr>
          <w:ilvl w:val="0"/>
          <w:numId w:val="1027"/>
        </w:numPr>
      </w:pPr>
      <w:r>
        <w:t xml:space="preserve">Ringkasan otomatis</w:t>
      </w:r>
    </w:p>
    <w:p>
      <w:pPr>
        <w:pStyle w:val="Compact"/>
        <w:numPr>
          <w:ilvl w:val="0"/>
          <w:numId w:val="1027"/>
        </w:numPr>
      </w:pPr>
      <w:r>
        <w:t xml:space="preserve">Klaster</w:t>
      </w:r>
    </w:p>
    <w:p>
      <w:pPr>
        <w:pStyle w:val="Compact"/>
        <w:numPr>
          <w:ilvl w:val="0"/>
          <w:numId w:val="1027"/>
        </w:numPr>
      </w:pPr>
      <w:r>
        <w:t xml:space="preserve">Sub-klaster</w:t>
      </w:r>
    </w:p>
    <w:p>
      <w:pPr>
        <w:pStyle w:val="Compact"/>
        <w:numPr>
          <w:ilvl w:val="0"/>
          <w:numId w:val="1027"/>
        </w:numPr>
      </w:pPr>
      <w:r>
        <w:t xml:space="preserve">Tingkat Risiko</w:t>
      </w:r>
    </w:p>
    <w:p>
      <w:pPr>
        <w:pStyle w:val="Compact"/>
        <w:numPr>
          <w:ilvl w:val="0"/>
          <w:numId w:val="1027"/>
        </w:numPr>
      </w:pPr>
      <w:r>
        <w:t xml:space="preserve">Tingkat Urgensi</w:t>
      </w:r>
    </w:p>
    <w:p>
      <w:pPr>
        <w:pStyle w:val="Compact"/>
        <w:numPr>
          <w:ilvl w:val="0"/>
          <w:numId w:val="1027"/>
        </w:numPr>
      </w:pPr>
      <w:r>
        <w:t xml:space="preserve">Dampak Bisnis</w:t>
      </w:r>
    </w:p>
    <w:p>
      <w:pPr>
        <w:pStyle w:val="Compact"/>
        <w:numPr>
          <w:ilvl w:val="0"/>
          <w:numId w:val="1027"/>
        </w:numPr>
      </w:pPr>
      <w:r>
        <w:t xml:space="preserve">Dampak Reputasi</w:t>
      </w:r>
    </w:p>
    <w:p>
      <w:pPr>
        <w:pStyle w:val="Compact"/>
        <w:numPr>
          <w:ilvl w:val="0"/>
          <w:numId w:val="1027"/>
        </w:numPr>
      </w:pPr>
      <w:r>
        <w:t xml:space="preserve">Peluang Bisnis</w:t>
      </w:r>
    </w:p>
    <w:p>
      <w:pPr>
        <w:pStyle w:val="Compact"/>
        <w:numPr>
          <w:ilvl w:val="0"/>
          <w:numId w:val="1027"/>
        </w:numPr>
      </w:pPr>
      <w:r>
        <w:t xml:space="preserve">Stakeholder Terkait</w:t>
      </w:r>
    </w:p>
    <w:p>
      <w:pPr>
        <w:pStyle w:val="Compact"/>
        <w:numPr>
          <w:ilvl w:val="0"/>
          <w:numId w:val="1027"/>
        </w:numPr>
      </w:pPr>
      <w:r>
        <w:t xml:space="preserve">Unit Kerja Terdampak</w:t>
      </w:r>
    </w:p>
    <w:p>
      <w:pPr>
        <w:pStyle w:val="Compact"/>
        <w:numPr>
          <w:ilvl w:val="0"/>
          <w:numId w:val="1027"/>
        </w:numPr>
      </w:pPr>
      <w:r>
        <w:t xml:space="preserve">Rekomendasi Tindak Lanjut</w:t>
      </w:r>
    </w:p>
    <w:p>
      <w:r>
        <w:pict>
          <v:rect style="width:0;height:1.5pt" o:hralign="center" o:hrstd="t" o:hr="t"/>
        </w:pict>
      </w:r>
    </w:p>
    <w:bookmarkEnd w:id="65"/>
    <w:bookmarkStart w:id="66" w:name="notifikasi"/>
    <w:p>
      <w:pPr>
        <w:pStyle w:val="Heading1"/>
      </w:pPr>
      <w:r>
        <w:t xml:space="preserve">11. Notifikasi</w:t>
      </w:r>
    </w:p>
    <w:p>
      <w:pPr>
        <w:pStyle w:val="FirstParagraph"/>
      </w:pPr>
      <w:r>
        <w:t xml:space="preserve">Sistem mengirimkan alert otomatis apabila:</w:t>
      </w:r>
    </w:p>
    <w:p>
      <w:pPr>
        <w:pStyle w:val="Compact"/>
        <w:numPr>
          <w:ilvl w:val="0"/>
          <w:numId w:val="1028"/>
        </w:numPr>
      </w:pPr>
      <w:r>
        <w:t xml:space="preserve">terjadi lonjakan sentimen negatif;</w:t>
      </w:r>
    </w:p>
    <w:p>
      <w:pPr>
        <w:pStyle w:val="Compact"/>
        <w:numPr>
          <w:ilvl w:val="0"/>
          <w:numId w:val="1028"/>
        </w:numPr>
      </w:pPr>
      <w:r>
        <w:t xml:space="preserve">muncul isu viral;</w:t>
      </w:r>
    </w:p>
    <w:p>
      <w:pPr>
        <w:pStyle w:val="Compact"/>
        <w:numPr>
          <w:ilvl w:val="0"/>
          <w:numId w:val="1028"/>
        </w:numPr>
      </w:pPr>
      <w:r>
        <w:t xml:space="preserve">terdapat regulasi baru;</w:t>
      </w:r>
    </w:p>
    <w:p>
      <w:pPr>
        <w:pStyle w:val="Compact"/>
        <w:numPr>
          <w:ilvl w:val="0"/>
          <w:numId w:val="1028"/>
        </w:numPr>
      </w:pPr>
      <w:r>
        <w:t xml:space="preserve">terjadi gangguan layanan digital;</w:t>
      </w:r>
    </w:p>
    <w:p>
      <w:pPr>
        <w:pStyle w:val="Compact"/>
        <w:numPr>
          <w:ilvl w:val="0"/>
          <w:numId w:val="1028"/>
        </w:numPr>
      </w:pPr>
      <w:r>
        <w:t xml:space="preserve">nama BSI menjadi trending;</w:t>
      </w:r>
    </w:p>
    <w:p>
      <w:pPr>
        <w:pStyle w:val="Compact"/>
        <w:numPr>
          <w:ilvl w:val="0"/>
          <w:numId w:val="1028"/>
        </w:numPr>
      </w:pPr>
      <w:r>
        <w:t xml:space="preserve">muncul isu yang berpotensi menjadi krisis.</w:t>
      </w:r>
    </w:p>
    <w:p>
      <w:r>
        <w:pict>
          <v:rect style="width:0;height:1.5pt" o:hralign="center" o:hrstd="t" o:hr="t"/>
        </w:pict>
      </w:r>
    </w:p>
    <w:bookmarkEnd w:id="66"/>
    <w:bookmarkStart w:id="67" w:name="kpi-keberhasilan"/>
    <w:p>
      <w:pPr>
        <w:pStyle w:val="Heading1"/>
      </w:pPr>
      <w:r>
        <w:t xml:space="preserve">12. KPI Keberhasilan</w:t>
      </w:r>
    </w:p>
    <w:p>
      <w:pPr>
        <w:pStyle w:val="Compact"/>
        <w:numPr>
          <w:ilvl w:val="0"/>
          <w:numId w:val="1029"/>
        </w:numPr>
      </w:pPr>
      <w:r>
        <w:t xml:space="preserve">≥95% akurasi klasifikasi klaster.</w:t>
      </w:r>
    </w:p>
    <w:p>
      <w:pPr>
        <w:pStyle w:val="Compact"/>
        <w:numPr>
          <w:ilvl w:val="0"/>
          <w:numId w:val="1029"/>
        </w:numPr>
      </w:pPr>
      <w:r>
        <w:t xml:space="preserve">≥90% akurasi analisis sentimen.</w:t>
      </w:r>
    </w:p>
    <w:p>
      <w:pPr>
        <w:pStyle w:val="Compact"/>
        <w:numPr>
          <w:ilvl w:val="0"/>
          <w:numId w:val="1029"/>
        </w:numPr>
      </w:pPr>
      <w:r>
        <w:t xml:space="preserve">Waktu deteksi isu &lt;10 menit sejak publikasi.</w:t>
      </w:r>
    </w:p>
    <w:p>
      <w:pPr>
        <w:pStyle w:val="Compact"/>
        <w:numPr>
          <w:ilvl w:val="0"/>
          <w:numId w:val="1029"/>
        </w:numPr>
      </w:pPr>
      <w:r>
        <w:t xml:space="preserve">Ringkasan AI tersedia &lt;30 detik.</w:t>
      </w:r>
    </w:p>
    <w:p>
      <w:pPr>
        <w:pStyle w:val="Compact"/>
        <w:numPr>
          <w:ilvl w:val="0"/>
          <w:numId w:val="1029"/>
        </w:numPr>
      </w:pPr>
      <w:r>
        <w:t xml:space="preserve">Dashboard diperbarui secara real-time.</w:t>
      </w:r>
    </w:p>
    <w:p>
      <w:pPr>
        <w:pStyle w:val="Compact"/>
        <w:numPr>
          <w:ilvl w:val="0"/>
          <w:numId w:val="1029"/>
        </w:numPr>
      </w:pPr>
      <w:r>
        <w:t xml:space="preserve">Penurunan waktu analisis manual &gt;80%.</w:t>
      </w:r>
    </w:p>
    <w:p>
      <w:pPr>
        <w:pStyle w:val="Compact"/>
        <w:numPr>
          <w:ilvl w:val="0"/>
          <w:numId w:val="1029"/>
        </w:numPr>
      </w:pPr>
      <w:r>
        <w:t xml:space="preserve">Peningkatan kecepatan respons terhadap isu strategis.</w:t>
      </w:r>
    </w:p>
    <w:p>
      <w:r>
        <w:pict>
          <v:rect style="width:0;height:1.5pt" o:hralign="center" o:hrstd="t" o:hr="t"/>
        </w:pict>
      </w:r>
    </w:p>
    <w:bookmarkEnd w:id="67"/>
    <w:bookmarkStart w:id="70" w:name="pengembangan-lanjutan-roadmap"/>
    <w:p>
      <w:pPr>
        <w:pStyle w:val="Heading1"/>
      </w:pPr>
      <w:r>
        <w:t xml:space="preserve">13. Pengembangan Lanjutan (Roadmap)</w:t>
      </w:r>
    </w:p>
    <w:bookmarkStart w:id="68" w:name="fase-2"/>
    <w:p>
      <w:pPr>
        <w:pStyle w:val="Heading2"/>
      </w:pPr>
      <w:r>
        <w:t xml:space="preserve">Fase 2</w:t>
      </w:r>
    </w:p>
    <w:p>
      <w:pPr>
        <w:pStyle w:val="Compact"/>
        <w:numPr>
          <w:ilvl w:val="0"/>
          <w:numId w:val="1030"/>
        </w:numPr>
      </w:pPr>
      <w:r>
        <w:t xml:space="preserve">Prediksi tren isu.</w:t>
      </w:r>
    </w:p>
    <w:p>
      <w:pPr>
        <w:pStyle w:val="Compact"/>
        <w:numPr>
          <w:ilvl w:val="0"/>
          <w:numId w:val="1030"/>
        </w:numPr>
      </w:pPr>
      <w:r>
        <w:t xml:space="preserve">Prediksi risiko reputasi.</w:t>
      </w:r>
    </w:p>
    <w:p>
      <w:pPr>
        <w:pStyle w:val="Compact"/>
        <w:numPr>
          <w:ilvl w:val="0"/>
          <w:numId w:val="1030"/>
        </w:numPr>
      </w:pPr>
      <w:r>
        <w:t xml:space="preserve">Analisis opini publik berbasis AI generatif.</w:t>
      </w:r>
    </w:p>
    <w:bookmarkEnd w:id="68"/>
    <w:bookmarkStart w:id="69" w:name="fase-3"/>
    <w:p>
      <w:pPr>
        <w:pStyle w:val="Heading2"/>
      </w:pPr>
      <w:r>
        <w:t xml:space="preserve">Fase 3</w:t>
      </w:r>
    </w:p>
    <w:p>
      <w:pPr>
        <w:pStyle w:val="Compact"/>
        <w:numPr>
          <w:ilvl w:val="0"/>
          <w:numId w:val="1031"/>
        </w:numPr>
      </w:pPr>
      <w:r>
        <w:t xml:space="preserve">Rekomendasi strategi komunikasi.</w:t>
      </w:r>
    </w:p>
    <w:p>
      <w:pPr>
        <w:pStyle w:val="Compact"/>
        <w:numPr>
          <w:ilvl w:val="0"/>
          <w:numId w:val="1031"/>
        </w:numPr>
      </w:pPr>
      <w:r>
        <w:t xml:space="preserve">Simulasi dampak kebijakan terhadap bisnis.</w:t>
      </w:r>
    </w:p>
    <w:p>
      <w:pPr>
        <w:pStyle w:val="Compact"/>
        <w:numPr>
          <w:ilvl w:val="0"/>
          <w:numId w:val="1031"/>
        </w:numPr>
      </w:pPr>
      <w:r>
        <w:t xml:space="preserve">Analisis hubungan antarisu (knowledge graph).</w:t>
      </w:r>
    </w:p>
    <w:p>
      <w:pPr>
        <w:pStyle w:val="Compact"/>
        <w:numPr>
          <w:ilvl w:val="0"/>
          <w:numId w:val="1031"/>
        </w:numPr>
      </w:pPr>
      <w:r>
        <w:t xml:space="preserve">AI Copilot untuk Direksi (tanya jawab berbasis seluruh data media dan regulasi).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2026-07-23T02:08:44Z</dcterms:created>
  <dcterms:modified xsi:type="dcterms:W3CDTF">2026-07-23T02:08:44Z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