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98D69" w14:textId="77777777" w:rsidR="0071699E" w:rsidRDefault="00000000">
      <w:pPr>
        <w:spacing w:after="60"/>
        <w:jc w:val="center"/>
      </w:pPr>
      <w:r>
        <w:rPr>
          <w:b/>
          <w:bCs/>
          <w:color w:val="1A3A6B"/>
          <w:sz w:val="40"/>
          <w:szCs w:val="40"/>
        </w:rPr>
        <w:t>Autonomous Wildlife Poaching Detection System</w:t>
      </w:r>
    </w:p>
    <w:p w14:paraId="6092CAC9" w14:textId="77777777" w:rsidR="0071699E" w:rsidRDefault="00000000">
      <w:pPr>
        <w:spacing w:after="60"/>
        <w:jc w:val="center"/>
      </w:pPr>
      <w:r>
        <w:rPr>
          <w:b/>
          <w:bCs/>
          <w:color w:val="1A3A6B"/>
          <w:sz w:val="36"/>
          <w:szCs w:val="36"/>
        </w:rPr>
        <w:t>for Forest Reserves</w:t>
      </w:r>
    </w:p>
    <w:p w14:paraId="7A7A7275" w14:textId="77777777" w:rsidR="0071699E" w:rsidRDefault="00000000">
      <w:pPr>
        <w:spacing w:before="60" w:after="60"/>
        <w:jc w:val="center"/>
      </w:pPr>
      <w:r>
        <w:rPr>
          <w:color w:val="2E5DA3"/>
          <w:sz w:val="26"/>
          <w:szCs w:val="26"/>
        </w:rPr>
        <w:t>A Multi-Modal Edge AI Approach</w:t>
      </w:r>
    </w:p>
    <w:p w14:paraId="4685F2DB" w14:textId="77777777" w:rsidR="0071699E" w:rsidRDefault="0071699E">
      <w:pPr>
        <w:pBdr>
          <w:bottom w:val="single" w:sz="4" w:space="1" w:color="2E5DA3"/>
        </w:pBdr>
        <w:spacing w:before="80" w:after="80"/>
      </w:pPr>
    </w:p>
    <w:p w14:paraId="1BC29B3F" w14:textId="40A0F6DF" w:rsidR="0071699E" w:rsidRDefault="00E67D00">
      <w:pPr>
        <w:spacing w:before="80" w:after="40"/>
        <w:jc w:val="center"/>
      </w:pPr>
      <w:r>
        <w:rPr>
          <w:b/>
          <w:bCs/>
          <w:sz w:val="24"/>
          <w:szCs w:val="24"/>
        </w:rPr>
        <w:t xml:space="preserve">TR-167 </w:t>
      </w:r>
      <w:proofErr w:type="gramStart"/>
      <w:r>
        <w:rPr>
          <w:b/>
          <w:bCs/>
          <w:sz w:val="24"/>
          <w:szCs w:val="24"/>
        </w:rPr>
        <w:t>( BLITZ</w:t>
      </w:r>
      <w:proofErr w:type="gramEnd"/>
      <w:r>
        <w:rPr>
          <w:b/>
          <w:bCs/>
          <w:sz w:val="24"/>
          <w:szCs w:val="24"/>
        </w:rPr>
        <w:t xml:space="preserve"> CODERS)</w:t>
      </w:r>
    </w:p>
    <w:p w14:paraId="13CA71A4" w14:textId="77777777" w:rsidR="0071699E" w:rsidRDefault="00000000">
      <w:pPr>
        <w:spacing w:after="40"/>
        <w:jc w:val="center"/>
      </w:pPr>
      <w:proofErr w:type="spellStart"/>
      <w:proofErr w:type="gramStart"/>
      <w:r>
        <w:t>B.Tech</w:t>
      </w:r>
      <w:proofErr w:type="spellEnd"/>
      <w:proofErr w:type="gramEnd"/>
      <w:r>
        <w:t xml:space="preserve"> – Computer Science and Engineering</w:t>
      </w:r>
    </w:p>
    <w:p w14:paraId="58766B6E" w14:textId="77777777" w:rsidR="0071699E" w:rsidRDefault="00000000">
      <w:pPr>
        <w:spacing w:after="40"/>
        <w:jc w:val="center"/>
      </w:pPr>
      <w:r>
        <w:t>SRM Institute of Science and Technology</w:t>
      </w:r>
    </w:p>
    <w:p w14:paraId="61870B41" w14:textId="77777777" w:rsidR="0071699E" w:rsidRDefault="0071699E"/>
    <w:p w14:paraId="14C798DA" w14:textId="77777777" w:rsidR="0071699E" w:rsidRDefault="00000000">
      <w:pPr>
        <w:pBdr>
          <w:left w:val="single" w:sz="12" w:space="4" w:color="1A3A6B"/>
        </w:pBdr>
        <w:shd w:val="clear" w:color="auto" w:fill="D6E4F7"/>
        <w:spacing w:before="80" w:after="80"/>
      </w:pPr>
      <w:r>
        <w:rPr>
          <w:b/>
          <w:bCs/>
          <w:sz w:val="21"/>
          <w:szCs w:val="21"/>
        </w:rPr>
        <w:t xml:space="preserve">Abstract — </w:t>
      </w:r>
      <w:r>
        <w:rPr>
          <w:sz w:val="21"/>
          <w:szCs w:val="21"/>
        </w:rPr>
        <w:t>Wildlife poaching remains a critical global threat, exploiting the vast, unmonitored expanses of forest reserves through increasingly sophisticated methods including night movement, acoustic concealment, and decoy trails. This paper presents an Autonomous Wildlife Poaching Detection System (AWPDS) — a multi-modal edge AI system deployed on solar-powered forest sensor nodes. AWPDS fuses passive acoustic monitoring (gunshots, chainsaw sounds, animal distress calls), infrared camera trap imagery, and GPS collar anomaly signals from tagged animals to detect poaching activity in real time. The system dispatches geo-stamped alerts to ranger units with minimal false positives. The proposed lightweight model package is under 50 MB and is engineered to run on Raspberry Pi-class hardware, making it viable for large-scale field deployment across remote forest ecosystems.</w:t>
      </w:r>
    </w:p>
    <w:p w14:paraId="483FADAD" w14:textId="77777777" w:rsidR="0071699E" w:rsidRDefault="0071699E"/>
    <w:p w14:paraId="4DF68E74" w14:textId="77777777" w:rsidR="0071699E" w:rsidRDefault="00000000">
      <w:pPr>
        <w:spacing w:before="80" w:after="80"/>
      </w:pPr>
      <w:r>
        <w:rPr>
          <w:b/>
          <w:bCs/>
          <w:sz w:val="21"/>
          <w:szCs w:val="21"/>
        </w:rPr>
        <w:t xml:space="preserve">Keywords — </w:t>
      </w:r>
      <w:r>
        <w:rPr>
          <w:sz w:val="21"/>
          <w:szCs w:val="21"/>
        </w:rPr>
        <w:t>Edge AI, Wildlife Conservation, Acoustic Monitoring, Infrared Imaging, GPS Telemetry, Anomaly Detection, Multi-Modal Fusion, Raspberry Pi, Anti-Poaching</w:t>
      </w:r>
    </w:p>
    <w:p w14:paraId="06C3D25C" w14:textId="77777777" w:rsidR="0071699E" w:rsidRDefault="0071699E">
      <w:pPr>
        <w:pBdr>
          <w:bottom w:val="single" w:sz="4" w:space="1" w:color="2E5DA3"/>
        </w:pBdr>
        <w:spacing w:before="80" w:after="80"/>
      </w:pPr>
    </w:p>
    <w:p w14:paraId="2169BB36" w14:textId="77777777" w:rsidR="0071699E" w:rsidRDefault="0071699E"/>
    <w:p w14:paraId="703FCB66" w14:textId="77777777" w:rsidR="0071699E" w:rsidRDefault="00000000">
      <w:pPr>
        <w:pStyle w:val="Heading1"/>
      </w:pPr>
      <w:r>
        <w:t>1.  Problem Statement &amp; Objective</w:t>
      </w:r>
    </w:p>
    <w:p w14:paraId="5A6AFE84" w14:textId="77777777" w:rsidR="0071699E" w:rsidRDefault="00000000">
      <w:pPr>
        <w:pStyle w:val="Heading2"/>
      </w:pPr>
      <w:proofErr w:type="gramStart"/>
      <w:r>
        <w:t>1.1  Background</w:t>
      </w:r>
      <w:proofErr w:type="gramEnd"/>
    </w:p>
    <w:p w14:paraId="55B2EE89" w14:textId="77777777" w:rsidR="0071699E" w:rsidRDefault="00000000">
      <w:pPr>
        <w:spacing w:before="80" w:after="80"/>
        <w:jc w:val="both"/>
      </w:pPr>
      <w:r>
        <w:t>Wildlife poaching is one of the leading causes of species decline and extinction globally. Forest reserves — despite being designated protected areas — suffer from chronic under-monitoring due to vast geographic coverage, difficult terrain, and limited ranger deployment. Poachers exploit this surveillance gap through coordinated operations conducted under the cover of night, acoustic concealment, and deliberate decoy trails designed to mislead patrol units.</w:t>
      </w:r>
    </w:p>
    <w:p w14:paraId="4C75DCC7" w14:textId="77777777" w:rsidR="0071699E" w:rsidRDefault="00000000">
      <w:pPr>
        <w:spacing w:before="80" w:after="80"/>
        <w:jc w:val="both"/>
      </w:pPr>
      <w:r>
        <w:t>Existing monitoring approaches rely heavily on manual patrols, static camera traps reviewed periodically, and reactive law enforcement. These methods fail to scale to the spatial extent of large reserves and cannot provide the real-time intelligence necessary to intercept active poaching events. There is therefore a pressing need for an autonomous, continuous, and low-cost monitoring infrastructure capable of operating without human intervention in remote environments.</w:t>
      </w:r>
    </w:p>
    <w:p w14:paraId="60A3A46B" w14:textId="77777777" w:rsidR="0071699E" w:rsidRDefault="00000000">
      <w:pPr>
        <w:pStyle w:val="Heading2"/>
      </w:pPr>
      <w:proofErr w:type="gramStart"/>
      <w:r>
        <w:t>1.2  Problem</w:t>
      </w:r>
      <w:proofErr w:type="gramEnd"/>
      <w:r>
        <w:t xml:space="preserve"> Statement</w:t>
      </w:r>
    </w:p>
    <w:p w14:paraId="00E78CD1" w14:textId="77777777" w:rsidR="0071699E" w:rsidRDefault="00000000">
      <w:pPr>
        <w:spacing w:before="80" w:after="80"/>
        <w:jc w:val="both"/>
      </w:pPr>
      <w:r>
        <w:t>Wildlife poaching operations exploit the vast, unmonitored expanses of forest reserves using increasingly sophisticated methods — night movement, acoustic concealment, and decoy trails. Current surveillance infrastructure lacks the ability to fuse multi-modal signals from heterogeneous sensor types (audio, infrared, GPS) and deliver real-time, geo-stamped threat alerts with sufficient accuracy to enable timely ranger response.</w:t>
      </w:r>
    </w:p>
    <w:p w14:paraId="4E11EFA3" w14:textId="77777777" w:rsidR="0071699E" w:rsidRDefault="00000000">
      <w:pPr>
        <w:spacing w:before="80" w:after="80"/>
        <w:jc w:val="both"/>
      </w:pPr>
      <w:r>
        <w:t>The core technical challenge is threefold:</w:t>
      </w:r>
    </w:p>
    <w:p w14:paraId="21232585" w14:textId="77777777" w:rsidR="0071699E" w:rsidRDefault="00000000">
      <w:pPr>
        <w:pStyle w:val="ListParagraph"/>
        <w:numPr>
          <w:ilvl w:val="0"/>
          <w:numId w:val="2"/>
        </w:numPr>
        <w:spacing w:before="60" w:after="60"/>
      </w:pPr>
      <w:r>
        <w:t>Accurate classification of acoustic events (gunshots, chainsaws, distress calls) against complex environmental backgrounds (rain, wind, insects) in real time.</w:t>
      </w:r>
    </w:p>
    <w:p w14:paraId="5C63346F" w14:textId="77777777" w:rsidR="0071699E" w:rsidRDefault="00000000">
      <w:pPr>
        <w:pStyle w:val="ListParagraph"/>
        <w:numPr>
          <w:ilvl w:val="0"/>
          <w:numId w:val="2"/>
        </w:numPr>
        <w:spacing w:before="60" w:after="60"/>
      </w:pPr>
      <w:r>
        <w:lastRenderedPageBreak/>
        <w:t>Detection and classification of human intrusion and suspicious activity in infrared camera trap imagery captured at night.</w:t>
      </w:r>
    </w:p>
    <w:p w14:paraId="64DF6D59" w14:textId="77777777" w:rsidR="0071699E" w:rsidRDefault="00000000">
      <w:pPr>
        <w:pStyle w:val="ListParagraph"/>
        <w:numPr>
          <w:ilvl w:val="0"/>
          <w:numId w:val="2"/>
        </w:numPr>
        <w:spacing w:before="60" w:after="60"/>
      </w:pPr>
      <w:r>
        <w:t>Identification of anomalous animal movement patterns from GPS telemetry data that may indicate predator presence or poaching-induced panic behaviour.</w:t>
      </w:r>
    </w:p>
    <w:p w14:paraId="6A72E62B" w14:textId="77777777" w:rsidR="0071699E" w:rsidRDefault="00000000">
      <w:pPr>
        <w:pStyle w:val="Heading2"/>
      </w:pPr>
      <w:proofErr w:type="gramStart"/>
      <w:r>
        <w:t>1.3  Objectives</w:t>
      </w:r>
      <w:proofErr w:type="gramEnd"/>
    </w:p>
    <w:p w14:paraId="54F4DC9B" w14:textId="77777777" w:rsidR="0071699E" w:rsidRDefault="00000000">
      <w:pPr>
        <w:pStyle w:val="ListParagraph"/>
        <w:numPr>
          <w:ilvl w:val="0"/>
          <w:numId w:val="2"/>
        </w:numPr>
        <w:spacing w:before="60" w:after="60"/>
      </w:pPr>
      <w:r>
        <w:t>Design and implement a multi-modal edge AI system that fuses acoustic, visual, and telemetric sensor streams.</w:t>
      </w:r>
    </w:p>
    <w:p w14:paraId="50C0101B" w14:textId="77777777" w:rsidR="0071699E" w:rsidRDefault="00000000">
      <w:pPr>
        <w:pStyle w:val="ListParagraph"/>
        <w:numPr>
          <w:ilvl w:val="0"/>
          <w:numId w:val="2"/>
        </w:numPr>
        <w:spacing w:before="60" w:after="60"/>
      </w:pPr>
      <w:r>
        <w:t>Develop lightweight, quantized deep learning models deployable on resource-constrained hardware (Raspberry Pi 4 class, &lt; 50 MB model size).</w:t>
      </w:r>
    </w:p>
    <w:p w14:paraId="7336C7ED" w14:textId="77777777" w:rsidR="0071699E" w:rsidRDefault="00000000">
      <w:pPr>
        <w:pStyle w:val="ListParagraph"/>
        <w:numPr>
          <w:ilvl w:val="0"/>
          <w:numId w:val="2"/>
        </w:numPr>
        <w:spacing w:before="60" w:after="60"/>
      </w:pPr>
      <w:r>
        <w:t>Achieve real-time threat classification with three output classes: Poaching Activity, Wildlife Disturbance, and False Alarm.</w:t>
      </w:r>
    </w:p>
    <w:p w14:paraId="17A0D36C" w14:textId="77777777" w:rsidR="0071699E" w:rsidRDefault="00000000">
      <w:pPr>
        <w:pStyle w:val="ListParagraph"/>
        <w:numPr>
          <w:ilvl w:val="0"/>
          <w:numId w:val="2"/>
        </w:numPr>
        <w:spacing w:before="60" w:after="60"/>
      </w:pPr>
      <w:r>
        <w:t>Generate geo-stamped alerts containing threat type, confidence score, and sensor source for immediate dispatch to ranger units.</w:t>
      </w:r>
    </w:p>
    <w:p w14:paraId="0FDBA7AF" w14:textId="77777777" w:rsidR="0071699E" w:rsidRDefault="00000000">
      <w:pPr>
        <w:pStyle w:val="ListParagraph"/>
        <w:numPr>
          <w:ilvl w:val="0"/>
          <w:numId w:val="2"/>
        </w:numPr>
        <w:spacing w:before="60" w:after="60"/>
      </w:pPr>
      <w:r>
        <w:t>Produce an animal distress cluster map identifying affected zones within the reserve.</w:t>
      </w:r>
    </w:p>
    <w:p w14:paraId="78BCA90E" w14:textId="77777777" w:rsidR="0071699E" w:rsidRDefault="00000000">
      <w:pPr>
        <w:pStyle w:val="ListParagraph"/>
        <w:numPr>
          <w:ilvl w:val="0"/>
          <w:numId w:val="2"/>
        </w:numPr>
        <w:spacing w:before="60" w:after="60"/>
      </w:pPr>
      <w:r>
        <w:t>Implement robust noise separation to reduce false positives caused by environmental audio events.</w:t>
      </w:r>
    </w:p>
    <w:p w14:paraId="78AE7F09" w14:textId="77777777" w:rsidR="0071699E" w:rsidRDefault="0071699E"/>
    <w:p w14:paraId="594C6D56" w14:textId="77777777" w:rsidR="0071699E" w:rsidRDefault="0071699E">
      <w:pPr>
        <w:pBdr>
          <w:bottom w:val="single" w:sz="4" w:space="1" w:color="2E5DA3"/>
        </w:pBdr>
        <w:spacing w:before="80" w:after="80"/>
      </w:pPr>
    </w:p>
    <w:p w14:paraId="640B59D3" w14:textId="77777777" w:rsidR="0071699E" w:rsidRDefault="0071699E"/>
    <w:p w14:paraId="2281EED6" w14:textId="77777777" w:rsidR="0071699E" w:rsidRDefault="00000000">
      <w:pPr>
        <w:pStyle w:val="Heading1"/>
      </w:pPr>
      <w:r>
        <w:t>2.  Methodology / Approach</w:t>
      </w:r>
    </w:p>
    <w:p w14:paraId="6DB452E5" w14:textId="77777777" w:rsidR="0071699E" w:rsidRDefault="00000000">
      <w:pPr>
        <w:pStyle w:val="Heading2"/>
      </w:pPr>
      <w:proofErr w:type="gramStart"/>
      <w:r>
        <w:t>2.1  Overview</w:t>
      </w:r>
      <w:proofErr w:type="gramEnd"/>
      <w:r>
        <w:t xml:space="preserve"> of the Multi-Modal Fusion Strategy</w:t>
      </w:r>
    </w:p>
    <w:p w14:paraId="39DCFC26" w14:textId="77777777" w:rsidR="0071699E" w:rsidRDefault="00000000">
      <w:pPr>
        <w:spacing w:before="80" w:after="80"/>
        <w:jc w:val="both"/>
      </w:pPr>
      <w:r>
        <w:t>The system adopts a late-fusion architecture where separate specialized models independently process each sensor modality — acoustic, visual, and GPS — and their confidence outputs are combined by a lightweight decision-level fusion module. This strategy was chosen over early/feature-level fusion to allow independent optimization of each modality model and to maintain robustness when one sensor stream is degraded or unavailable.</w:t>
      </w:r>
    </w:p>
    <w:p w14:paraId="6DC21971" w14:textId="77777777" w:rsidR="0071699E" w:rsidRDefault="00000000">
      <w:pPr>
        <w:spacing w:before="80" w:after="80"/>
        <w:jc w:val="both"/>
      </w:pPr>
      <w:r>
        <w:t>The overall pipeline follows four stages: (1) Signal Acquisition &amp; Preprocessing, (2) Modality-Specific Inference, (3) Fusion &amp; Threat Classification, and (4) Alert Generation &amp; Mapping.</w:t>
      </w:r>
    </w:p>
    <w:p w14:paraId="4A56E382" w14:textId="77777777" w:rsidR="0071699E" w:rsidRDefault="00000000">
      <w:pPr>
        <w:pStyle w:val="Heading2"/>
      </w:pPr>
      <w:proofErr w:type="gramStart"/>
      <w:r>
        <w:t>2.2  Acoustic</w:t>
      </w:r>
      <w:proofErr w:type="gramEnd"/>
      <w:r>
        <w:t xml:space="preserve"> Processing Pipeline</w:t>
      </w:r>
    </w:p>
    <w:p w14:paraId="0262DBF4" w14:textId="77777777" w:rsidR="0071699E" w:rsidRDefault="00000000">
      <w:pPr>
        <w:spacing w:before="80" w:after="80"/>
        <w:jc w:val="both"/>
      </w:pPr>
      <w:r>
        <w:t>Passive audio is captured at 22,050 Hz stereo from a forest microphone array. A sliding window of 2 seconds with 50% overlap is applied to generate audio frames. Each frame undergoes:</w:t>
      </w:r>
    </w:p>
    <w:p w14:paraId="259CDE6F" w14:textId="77777777" w:rsidR="0071699E" w:rsidRDefault="00000000">
      <w:pPr>
        <w:pStyle w:val="ListParagraph"/>
        <w:numPr>
          <w:ilvl w:val="0"/>
          <w:numId w:val="2"/>
        </w:numPr>
        <w:spacing w:before="60" w:after="60"/>
      </w:pPr>
      <w:r>
        <w:t>Pre-emphasis filtering to amplify high-frequency features characteristic of gunshots and chainsaws.</w:t>
      </w:r>
    </w:p>
    <w:p w14:paraId="0E0E040C" w14:textId="77777777" w:rsidR="0071699E" w:rsidRDefault="00000000">
      <w:pPr>
        <w:pStyle w:val="ListParagraph"/>
        <w:numPr>
          <w:ilvl w:val="0"/>
          <w:numId w:val="2"/>
        </w:numPr>
        <w:spacing w:before="60" w:after="60"/>
      </w:pPr>
      <w:r>
        <w:t>Short-Time Fourier Transform (STFT) to produce spectrograms (128 mel-</w:t>
      </w:r>
      <w:proofErr w:type="spellStart"/>
      <w:r>
        <w:t>filterbanks</w:t>
      </w:r>
      <w:proofErr w:type="spellEnd"/>
      <w:r>
        <w:t xml:space="preserve"> × </w:t>
      </w:r>
      <w:proofErr w:type="gramStart"/>
      <w:r>
        <w:t>128 time</w:t>
      </w:r>
      <w:proofErr w:type="gramEnd"/>
      <w:r>
        <w:t xml:space="preserve"> frames) as the primary input representation.</w:t>
      </w:r>
    </w:p>
    <w:p w14:paraId="4ABE01EC" w14:textId="77777777" w:rsidR="0071699E" w:rsidRDefault="00000000">
      <w:pPr>
        <w:pStyle w:val="ListParagraph"/>
        <w:numPr>
          <w:ilvl w:val="0"/>
          <w:numId w:val="2"/>
        </w:numPr>
        <w:spacing w:before="60" w:after="60"/>
      </w:pPr>
      <w:r>
        <w:t>Spectral subtraction-based noise gate calibrated against an environmental baseline (rain, wind, insect chorus) recorded at the deployment site. This suppresses ambient audio components prior to inference, significantly reducing false positive rates from non-threatening sounds.</w:t>
      </w:r>
    </w:p>
    <w:p w14:paraId="765C9219" w14:textId="77777777" w:rsidR="0071699E" w:rsidRDefault="00000000">
      <w:pPr>
        <w:spacing w:before="80" w:after="80"/>
        <w:jc w:val="both"/>
      </w:pPr>
      <w:r>
        <w:t xml:space="preserve">The trained acoustic classifier is a MobileNet-V2 variant fine-tuned on a merged dataset of Google </w:t>
      </w:r>
      <w:proofErr w:type="spellStart"/>
      <w:r>
        <w:t>AudioSet</w:t>
      </w:r>
      <w:proofErr w:type="spellEnd"/>
      <w:r>
        <w:t xml:space="preserve"> (environmental and event sounds) and a custom wildlife sound dataset containing gunshots, chainsaw segments, and animal distress calls (elephant, deer, primate species). The model outputs class probabilities across five categories: Gunshot, Chainsaw, Animal Distress, Human Voice, and Background Noise.</w:t>
      </w:r>
    </w:p>
    <w:p w14:paraId="585DC157" w14:textId="77777777" w:rsidR="0071699E" w:rsidRDefault="00000000">
      <w:pPr>
        <w:pStyle w:val="Heading2"/>
      </w:pPr>
      <w:proofErr w:type="gramStart"/>
      <w:r>
        <w:lastRenderedPageBreak/>
        <w:t>2.3  Infrared</w:t>
      </w:r>
      <w:proofErr w:type="gramEnd"/>
      <w:r>
        <w:t xml:space="preserve"> Image Classification Pipeline</w:t>
      </w:r>
    </w:p>
    <w:p w14:paraId="1FCF14FA" w14:textId="77777777" w:rsidR="0071699E" w:rsidRDefault="00000000">
      <w:pPr>
        <w:spacing w:before="80" w:after="80"/>
        <w:jc w:val="both"/>
      </w:pPr>
      <w:r>
        <w:t>Infrared camera traps capture night-vision image sequences at 5 fps, triggered by passive infrared (PIR) motion detection. Each triggered sequence consists of 5–10 frames. Preprocessing steps include:</w:t>
      </w:r>
    </w:p>
    <w:p w14:paraId="666483A6" w14:textId="77777777" w:rsidR="0071699E" w:rsidRDefault="00000000">
      <w:pPr>
        <w:pStyle w:val="ListParagraph"/>
        <w:numPr>
          <w:ilvl w:val="0"/>
          <w:numId w:val="2"/>
        </w:numPr>
        <w:spacing w:before="60" w:after="60"/>
      </w:pPr>
      <w:r>
        <w:t>Histogram equalization to normalize thermal contrast variations across illumination conditions.</w:t>
      </w:r>
    </w:p>
    <w:p w14:paraId="391B666D" w14:textId="77777777" w:rsidR="0071699E" w:rsidRDefault="00000000">
      <w:pPr>
        <w:pStyle w:val="ListParagraph"/>
        <w:numPr>
          <w:ilvl w:val="0"/>
          <w:numId w:val="2"/>
        </w:numPr>
        <w:spacing w:before="60" w:after="60"/>
      </w:pPr>
      <w:r>
        <w:t>Background subtraction using a Gaussian Mixture Model (GMM) with a 200-frame adaptive background model to isolate moving foreground regions.</w:t>
      </w:r>
    </w:p>
    <w:p w14:paraId="6B352562" w14:textId="77777777" w:rsidR="0071699E" w:rsidRDefault="00000000">
      <w:pPr>
        <w:pStyle w:val="ListParagraph"/>
        <w:numPr>
          <w:ilvl w:val="0"/>
          <w:numId w:val="2"/>
        </w:numPr>
        <w:spacing w:before="60" w:after="60"/>
      </w:pPr>
      <w:r>
        <w:t>Foreground bounding box extraction for targeted classification.</w:t>
      </w:r>
    </w:p>
    <w:p w14:paraId="70E80CDF" w14:textId="77777777" w:rsidR="0071699E" w:rsidRDefault="00000000">
      <w:pPr>
        <w:spacing w:before="80" w:after="80"/>
        <w:jc w:val="both"/>
      </w:pPr>
      <w:r>
        <w:t>The visual classifier is a quantized EfficientNet-B0 (INT8) fine-tuned on simulated night-vision frames. The model classifies detected foreground objects into: Human, Large Animal, Small Animal, Vehicle, and Vegetation Motion. A temporal consistency filter requiring the same class across at least 3 consecutive frames is applied before the classification is forwarded to the fusion module, reducing spurious single-frame activations.</w:t>
      </w:r>
    </w:p>
    <w:p w14:paraId="1142B2FD" w14:textId="77777777" w:rsidR="0071699E" w:rsidRDefault="00000000">
      <w:pPr>
        <w:pStyle w:val="Heading2"/>
      </w:pPr>
      <w:proofErr w:type="gramStart"/>
      <w:r>
        <w:t>2.4  GPS</w:t>
      </w:r>
      <w:proofErr w:type="gramEnd"/>
      <w:r>
        <w:t xml:space="preserve"> Telemetry Anomaly Detection</w:t>
      </w:r>
    </w:p>
    <w:p w14:paraId="46D93DA5" w14:textId="77777777" w:rsidR="0071699E" w:rsidRDefault="00000000">
      <w:pPr>
        <w:spacing w:before="80" w:after="80"/>
        <w:jc w:val="both"/>
      </w:pPr>
      <w:r>
        <w:t>Animal collar tags transmit GPS positions at 10-minute intervals under normal conditions and switch to high-frequency mode (1-minute intervals) when accelerometer data indicates elevated movement. The telemetry stream is processed as a multivariate time series:</w:t>
      </w:r>
    </w:p>
    <w:p w14:paraId="171EC374" w14:textId="77777777" w:rsidR="0071699E" w:rsidRDefault="00000000">
      <w:pPr>
        <w:pStyle w:val="ListParagraph"/>
        <w:numPr>
          <w:ilvl w:val="0"/>
          <w:numId w:val="2"/>
        </w:numPr>
        <w:spacing w:before="60" w:after="60"/>
      </w:pPr>
      <w:r>
        <w:t>Speed and heading change features are extracted per animal per time window.</w:t>
      </w:r>
    </w:p>
    <w:p w14:paraId="123CEAD2" w14:textId="77777777" w:rsidR="0071699E" w:rsidRDefault="00000000">
      <w:pPr>
        <w:pStyle w:val="ListParagraph"/>
        <w:numPr>
          <w:ilvl w:val="0"/>
          <w:numId w:val="2"/>
        </w:numPr>
        <w:spacing w:before="60" w:after="60"/>
      </w:pPr>
      <w:r>
        <w:t>A 24-hour rolling baseline of normal movement patterns per individual animal is maintained on-device.</w:t>
      </w:r>
    </w:p>
    <w:p w14:paraId="46093E2D" w14:textId="77777777" w:rsidR="0071699E" w:rsidRDefault="00000000">
      <w:pPr>
        <w:pStyle w:val="ListParagraph"/>
        <w:numPr>
          <w:ilvl w:val="0"/>
          <w:numId w:val="2"/>
        </w:numPr>
        <w:spacing w:before="60" w:after="60"/>
      </w:pPr>
      <w:r>
        <w:t>An Isolation Forest anomaly detector (scikit-learn, 100 estimators, contamination = 0.05) flags animals exhibiting statistically abnormal displacement velocity or erratic heading reversals.</w:t>
      </w:r>
    </w:p>
    <w:p w14:paraId="6BA30D8D" w14:textId="77777777" w:rsidR="0071699E" w:rsidRDefault="00000000">
      <w:pPr>
        <w:spacing w:before="80" w:after="80"/>
        <w:jc w:val="both"/>
      </w:pPr>
      <w:r>
        <w:t xml:space="preserve">Cluster analysis using DBSCAN (ε = 200 m, </w:t>
      </w:r>
      <w:proofErr w:type="spellStart"/>
      <w:r>
        <w:t>min_samples</w:t>
      </w:r>
      <w:proofErr w:type="spellEnd"/>
      <w:r>
        <w:t xml:space="preserve"> = 2) groups flagged animals in spatial proximity, producing a distress cluster polygon that is overlaid on the reserve map and included in generated alerts.</w:t>
      </w:r>
    </w:p>
    <w:p w14:paraId="694BC5D1" w14:textId="77777777" w:rsidR="0071699E" w:rsidRDefault="00000000">
      <w:pPr>
        <w:pStyle w:val="Heading2"/>
      </w:pPr>
      <w:proofErr w:type="gramStart"/>
      <w:r>
        <w:t>2.5  Decision</w:t>
      </w:r>
      <w:proofErr w:type="gramEnd"/>
      <w:r>
        <w:t>-Level Fusion &amp; Threat Classification</w:t>
      </w:r>
    </w:p>
    <w:p w14:paraId="1AF0DCD6" w14:textId="77777777" w:rsidR="0071699E" w:rsidRDefault="00000000">
      <w:pPr>
        <w:spacing w:before="80" w:after="80"/>
        <w:jc w:val="both"/>
      </w:pPr>
      <w:r>
        <w:t>The fusion module receives probability vectors from each active modality and computes a weighted composite threat score. Weights are learned via a small logistic regression meta-learner trained on labelled historical incident logs. Modality confidence is down-weighted dynamically when the respective sensor is flagged as degraded (e.g., sustained rain for acoustic, camera fogging for visual).</w:t>
      </w:r>
    </w:p>
    <w:p w14:paraId="2554C587" w14:textId="77777777" w:rsidR="0071699E" w:rsidRDefault="00000000">
      <w:pPr>
        <w:spacing w:before="80" w:after="80"/>
        <w:jc w:val="both"/>
      </w:pPr>
      <w:r>
        <w:t>The final threat label is assigned as:</w:t>
      </w:r>
    </w:p>
    <w:p w14:paraId="402A7FF8" w14:textId="77777777" w:rsidR="0071699E" w:rsidRDefault="00000000">
      <w:pPr>
        <w:pStyle w:val="ListParagraph"/>
        <w:numPr>
          <w:ilvl w:val="0"/>
          <w:numId w:val="2"/>
        </w:numPr>
        <w:spacing w:before="60" w:after="60"/>
      </w:pPr>
      <w:r>
        <w:t>Poaching Activity: composite score ≥ 0.70 with acoustic OR visual confirmation.</w:t>
      </w:r>
    </w:p>
    <w:p w14:paraId="397C2237" w14:textId="77777777" w:rsidR="0071699E" w:rsidRDefault="00000000">
      <w:pPr>
        <w:pStyle w:val="ListParagraph"/>
        <w:numPr>
          <w:ilvl w:val="0"/>
          <w:numId w:val="2"/>
        </w:numPr>
        <w:spacing w:before="60" w:after="60"/>
      </w:pPr>
      <w:r>
        <w:t>Wildlife Disturbance: composite score 0.40–0.69, or GPS anomaly only.</w:t>
      </w:r>
    </w:p>
    <w:p w14:paraId="6A3958A4" w14:textId="77777777" w:rsidR="0071699E" w:rsidRDefault="00000000">
      <w:pPr>
        <w:pStyle w:val="ListParagraph"/>
        <w:numPr>
          <w:ilvl w:val="0"/>
          <w:numId w:val="2"/>
        </w:numPr>
        <w:spacing w:before="60" w:after="60"/>
      </w:pPr>
      <w:r>
        <w:t>False Alarm: composite score &lt; 0.40.</w:t>
      </w:r>
    </w:p>
    <w:p w14:paraId="350A826A" w14:textId="77777777" w:rsidR="0071699E" w:rsidRDefault="0071699E"/>
    <w:p w14:paraId="6F39F97E" w14:textId="77777777" w:rsidR="0071699E" w:rsidRDefault="0071699E">
      <w:pPr>
        <w:pBdr>
          <w:bottom w:val="single" w:sz="4" w:space="1" w:color="2E5DA3"/>
        </w:pBdr>
        <w:spacing w:before="80" w:after="80"/>
      </w:pPr>
    </w:p>
    <w:p w14:paraId="1E254093" w14:textId="77777777" w:rsidR="0071699E" w:rsidRDefault="0071699E"/>
    <w:p w14:paraId="162B0D2A" w14:textId="77777777" w:rsidR="0071699E" w:rsidRDefault="00000000">
      <w:pPr>
        <w:pStyle w:val="Heading1"/>
      </w:pPr>
      <w:r>
        <w:t>3.  System Architecture</w:t>
      </w:r>
    </w:p>
    <w:p w14:paraId="0CA4BBDC" w14:textId="77777777" w:rsidR="0071699E" w:rsidRDefault="00000000">
      <w:pPr>
        <w:pStyle w:val="Heading2"/>
      </w:pPr>
      <w:proofErr w:type="gramStart"/>
      <w:r>
        <w:t>3.1  Hardware</w:t>
      </w:r>
      <w:proofErr w:type="gramEnd"/>
      <w:r>
        <w:t xml:space="preserve"> Components</w:t>
      </w:r>
    </w:p>
    <w:p w14:paraId="26C791DC" w14:textId="77777777" w:rsidR="0071699E" w:rsidRDefault="00000000">
      <w:pPr>
        <w:spacing w:before="80" w:after="80"/>
        <w:jc w:val="both"/>
      </w:pPr>
      <w:r>
        <w:t>Each sensor node is a solar-powered unit comprising: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500"/>
        <w:gridCol w:w="3260"/>
      </w:tblGrid>
      <w:tr w:rsidR="0071699E" w14:paraId="34887DE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A3A6B"/>
            <w:tcMar>
              <w:top w:w="100" w:type="dxa"/>
              <w:left w:w="150" w:type="dxa"/>
              <w:bottom w:w="100" w:type="dxa"/>
              <w:right w:w="150" w:type="dxa"/>
            </w:tcMar>
            <w:vAlign w:val="center"/>
          </w:tcPr>
          <w:p w14:paraId="51335B78" w14:textId="77777777" w:rsidR="0071699E" w:rsidRDefault="00000000">
            <w:pPr>
              <w:jc w:val="center"/>
            </w:pPr>
            <w:r>
              <w:rPr>
                <w:b/>
                <w:bCs/>
                <w:color w:val="FFFFFF"/>
                <w:sz w:val="20"/>
                <w:szCs w:val="20"/>
              </w:rPr>
              <w:t>Component</w:t>
            </w:r>
          </w:p>
        </w:tc>
        <w:tc>
          <w:tcPr>
            <w:tcW w:w="3500" w:type="dxa"/>
            <w:tcBorders>
              <w:top w:val="single" w:sz="1" w:space="0" w:color="CCCCCC"/>
              <w:left w:val="single" w:sz="1" w:space="0" w:color="CCCCCC"/>
              <w:bottom w:val="single" w:sz="1" w:space="0" w:color="CCCCCC"/>
              <w:right w:val="single" w:sz="1" w:space="0" w:color="CCCCCC"/>
            </w:tcBorders>
            <w:shd w:val="clear" w:color="auto" w:fill="1A3A6B"/>
            <w:tcMar>
              <w:top w:w="100" w:type="dxa"/>
              <w:left w:w="150" w:type="dxa"/>
              <w:bottom w:w="100" w:type="dxa"/>
              <w:right w:w="150" w:type="dxa"/>
            </w:tcMar>
            <w:vAlign w:val="center"/>
          </w:tcPr>
          <w:p w14:paraId="3A48ED6D" w14:textId="77777777" w:rsidR="0071699E" w:rsidRDefault="00000000">
            <w:pPr>
              <w:jc w:val="center"/>
            </w:pPr>
            <w:r>
              <w:rPr>
                <w:b/>
                <w:bCs/>
                <w:color w:val="FFFFFF"/>
                <w:sz w:val="20"/>
                <w:szCs w:val="20"/>
              </w:rPr>
              <w:t>Specification</w:t>
            </w:r>
          </w:p>
        </w:tc>
        <w:tc>
          <w:tcPr>
            <w:tcW w:w="3260" w:type="dxa"/>
            <w:tcBorders>
              <w:top w:val="single" w:sz="1" w:space="0" w:color="CCCCCC"/>
              <w:left w:val="single" w:sz="1" w:space="0" w:color="CCCCCC"/>
              <w:bottom w:val="single" w:sz="1" w:space="0" w:color="CCCCCC"/>
              <w:right w:val="single" w:sz="1" w:space="0" w:color="CCCCCC"/>
            </w:tcBorders>
            <w:shd w:val="clear" w:color="auto" w:fill="1A3A6B"/>
            <w:tcMar>
              <w:top w:w="100" w:type="dxa"/>
              <w:left w:w="150" w:type="dxa"/>
              <w:bottom w:w="100" w:type="dxa"/>
              <w:right w:w="150" w:type="dxa"/>
            </w:tcMar>
            <w:vAlign w:val="center"/>
          </w:tcPr>
          <w:p w14:paraId="1AC9387B" w14:textId="77777777" w:rsidR="0071699E" w:rsidRDefault="00000000">
            <w:pPr>
              <w:jc w:val="center"/>
            </w:pPr>
            <w:r>
              <w:rPr>
                <w:b/>
                <w:bCs/>
                <w:color w:val="FFFFFF"/>
                <w:sz w:val="20"/>
                <w:szCs w:val="20"/>
              </w:rPr>
              <w:t>Role</w:t>
            </w:r>
          </w:p>
        </w:tc>
      </w:tr>
      <w:tr w:rsidR="0071699E" w14:paraId="69F3797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73530219" w14:textId="77777777" w:rsidR="0071699E" w:rsidRDefault="00000000">
            <w:r>
              <w:rPr>
                <w:sz w:val="20"/>
                <w:szCs w:val="20"/>
              </w:rPr>
              <w:t>Processing Unit</w:t>
            </w:r>
          </w:p>
        </w:tc>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52846A99" w14:textId="77777777" w:rsidR="0071699E" w:rsidRDefault="00000000">
            <w:r>
              <w:rPr>
                <w:sz w:val="20"/>
                <w:szCs w:val="20"/>
              </w:rPr>
              <w:t>Raspberry Pi 4 Model B (4 GB RAM)</w:t>
            </w:r>
          </w:p>
        </w:tc>
        <w:tc>
          <w:tcPr>
            <w:tcW w:w="32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3CFA509D" w14:textId="77777777" w:rsidR="0071699E" w:rsidRDefault="00000000">
            <w:r>
              <w:rPr>
                <w:sz w:val="20"/>
                <w:szCs w:val="20"/>
              </w:rPr>
              <w:t>Edge inference &amp; coordination</w:t>
            </w:r>
          </w:p>
        </w:tc>
      </w:tr>
      <w:tr w:rsidR="0071699E" w14:paraId="18BE550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C88A42D" w14:textId="77777777" w:rsidR="0071699E" w:rsidRDefault="00000000">
            <w:r>
              <w:rPr>
                <w:sz w:val="20"/>
                <w:szCs w:val="20"/>
              </w:rPr>
              <w:lastRenderedPageBreak/>
              <w:t>Microphone Array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10F1E2C" w14:textId="77777777" w:rsidR="0071699E" w:rsidRDefault="00000000">
            <w:r>
              <w:rPr>
                <w:sz w:val="20"/>
                <w:szCs w:val="20"/>
              </w:rPr>
              <w:t>4-mic circular array (22.05 kHz)</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C05774C" w14:textId="77777777" w:rsidR="0071699E" w:rsidRDefault="00000000">
            <w:r>
              <w:rPr>
                <w:sz w:val="20"/>
                <w:szCs w:val="20"/>
              </w:rPr>
              <w:t>Passive acoustic capture</w:t>
            </w:r>
          </w:p>
        </w:tc>
      </w:tr>
      <w:tr w:rsidR="0071699E" w14:paraId="46FCFC0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58D0029E" w14:textId="77777777" w:rsidR="0071699E" w:rsidRDefault="00000000">
            <w:r>
              <w:rPr>
                <w:sz w:val="20"/>
                <w:szCs w:val="20"/>
              </w:rPr>
              <w:t>Infrared Camera</w:t>
            </w:r>
          </w:p>
        </w:tc>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3F015FE2" w14:textId="77777777" w:rsidR="0071699E" w:rsidRDefault="00000000">
            <w:r>
              <w:rPr>
                <w:sz w:val="20"/>
                <w:szCs w:val="20"/>
              </w:rPr>
              <w:t>PIR-triggered, 940nm IR LEDs</w:t>
            </w:r>
          </w:p>
        </w:tc>
        <w:tc>
          <w:tcPr>
            <w:tcW w:w="32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32C83DF0" w14:textId="77777777" w:rsidR="0071699E" w:rsidRDefault="00000000">
            <w:r>
              <w:rPr>
                <w:sz w:val="20"/>
                <w:szCs w:val="20"/>
              </w:rPr>
              <w:t>Night-vision imaging</w:t>
            </w:r>
          </w:p>
        </w:tc>
      </w:tr>
      <w:tr w:rsidR="0071699E" w14:paraId="7CCBF65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25E4CB8" w14:textId="77777777" w:rsidR="0071699E" w:rsidRDefault="00000000">
            <w:r>
              <w:rPr>
                <w:sz w:val="20"/>
                <w:szCs w:val="20"/>
              </w:rPr>
              <w:t>GPS / LoRa Module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6B2326B" w14:textId="77777777" w:rsidR="0071699E" w:rsidRDefault="00000000">
            <w:r>
              <w:rPr>
                <w:sz w:val="20"/>
                <w:szCs w:val="20"/>
              </w:rPr>
              <w:t>SIM7600 + LoRa SX1276</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D450B37" w14:textId="77777777" w:rsidR="0071699E" w:rsidRDefault="00000000">
            <w:r>
              <w:rPr>
                <w:sz w:val="20"/>
                <w:szCs w:val="20"/>
              </w:rPr>
              <w:t>Collar telemetry + alert uplink</w:t>
            </w:r>
          </w:p>
        </w:tc>
      </w:tr>
      <w:tr w:rsidR="0071699E" w14:paraId="4B9B91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37B79FF6" w14:textId="77777777" w:rsidR="0071699E" w:rsidRDefault="00000000">
            <w:r>
              <w:rPr>
                <w:sz w:val="20"/>
                <w:szCs w:val="20"/>
              </w:rPr>
              <w:t>Power System</w:t>
            </w:r>
          </w:p>
        </w:tc>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1A80672D" w14:textId="77777777" w:rsidR="0071699E" w:rsidRDefault="00000000">
            <w:r>
              <w:rPr>
                <w:sz w:val="20"/>
                <w:szCs w:val="20"/>
              </w:rPr>
              <w:t>10W solar panel + 20Ah Li-ion</w:t>
            </w:r>
          </w:p>
        </w:tc>
        <w:tc>
          <w:tcPr>
            <w:tcW w:w="32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4B02F5C6" w14:textId="77777777" w:rsidR="0071699E" w:rsidRDefault="00000000">
            <w:r>
              <w:rPr>
                <w:sz w:val="20"/>
                <w:szCs w:val="20"/>
              </w:rPr>
              <w:t>Autonomous power supply</w:t>
            </w:r>
          </w:p>
        </w:tc>
      </w:tr>
      <w:tr w:rsidR="0071699E" w14:paraId="409C603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A207322" w14:textId="77777777" w:rsidR="0071699E" w:rsidRDefault="00000000">
            <w:r>
              <w:rPr>
                <w:sz w:val="20"/>
                <w:szCs w:val="20"/>
              </w:rPr>
              <w:t>Storage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9EDB73E" w14:textId="77777777" w:rsidR="0071699E" w:rsidRDefault="00000000">
            <w:r>
              <w:rPr>
                <w:sz w:val="20"/>
                <w:szCs w:val="20"/>
              </w:rPr>
              <w:t>64 GB MicroSD (Class 10)</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F9BA1D5" w14:textId="77777777" w:rsidR="0071699E" w:rsidRDefault="00000000">
            <w:r>
              <w:rPr>
                <w:sz w:val="20"/>
                <w:szCs w:val="20"/>
              </w:rPr>
              <w:t>Local log buffering</w:t>
            </w:r>
          </w:p>
        </w:tc>
      </w:tr>
    </w:tbl>
    <w:p w14:paraId="4A22FC5C" w14:textId="77777777" w:rsidR="0071699E" w:rsidRDefault="0071699E"/>
    <w:p w14:paraId="3B3836FB" w14:textId="77777777" w:rsidR="0071699E" w:rsidRDefault="00000000">
      <w:pPr>
        <w:pStyle w:val="Heading2"/>
      </w:pPr>
      <w:proofErr w:type="gramStart"/>
      <w:r>
        <w:t>3.2  Software</w:t>
      </w:r>
      <w:proofErr w:type="gramEnd"/>
      <w:r>
        <w:t xml:space="preserve"> Stack</w:t>
      </w:r>
    </w:p>
    <w:p w14:paraId="76A201B0" w14:textId="77777777" w:rsidR="0071699E" w:rsidRDefault="00000000">
      <w:pPr>
        <w:pStyle w:val="ListParagraph"/>
        <w:numPr>
          <w:ilvl w:val="0"/>
          <w:numId w:val="2"/>
        </w:numPr>
        <w:spacing w:before="60" w:after="60"/>
      </w:pPr>
      <w:r>
        <w:t>Operating System: Raspberry Pi OS Lite (64-bit, headless)</w:t>
      </w:r>
    </w:p>
    <w:p w14:paraId="4027BA38" w14:textId="77777777" w:rsidR="0071699E" w:rsidRDefault="00000000">
      <w:pPr>
        <w:pStyle w:val="ListParagraph"/>
        <w:numPr>
          <w:ilvl w:val="0"/>
          <w:numId w:val="2"/>
        </w:numPr>
        <w:spacing w:before="60" w:after="60"/>
      </w:pPr>
      <w:r>
        <w:t>Inference Runtime: TensorFlow Lite 2.x for acoustic and visual models; scikit-learn for GPS anomaly detection</w:t>
      </w:r>
    </w:p>
    <w:p w14:paraId="4F1FC4CB" w14:textId="77777777" w:rsidR="0071699E" w:rsidRDefault="00000000">
      <w:pPr>
        <w:pStyle w:val="ListParagraph"/>
        <w:numPr>
          <w:ilvl w:val="0"/>
          <w:numId w:val="2"/>
        </w:numPr>
        <w:spacing w:before="60" w:after="60"/>
      </w:pPr>
      <w:r>
        <w:t xml:space="preserve">Audio Processing: </w:t>
      </w:r>
      <w:proofErr w:type="spellStart"/>
      <w:r>
        <w:t>librosa</w:t>
      </w:r>
      <w:proofErr w:type="spellEnd"/>
      <w:r>
        <w:t xml:space="preserve"> (spectrogram extraction), </w:t>
      </w:r>
      <w:proofErr w:type="spellStart"/>
      <w:r>
        <w:t>sounddevice</w:t>
      </w:r>
      <w:proofErr w:type="spellEnd"/>
      <w:r>
        <w:t xml:space="preserve"> (real-time capture)</w:t>
      </w:r>
    </w:p>
    <w:p w14:paraId="10CD8068" w14:textId="77777777" w:rsidR="0071699E" w:rsidRDefault="00000000">
      <w:pPr>
        <w:pStyle w:val="ListParagraph"/>
        <w:numPr>
          <w:ilvl w:val="0"/>
          <w:numId w:val="2"/>
        </w:numPr>
        <w:spacing w:before="60" w:after="60"/>
      </w:pPr>
      <w:r>
        <w:t>Computer Vision: OpenCV 4.x (background subtraction, preprocessing)</w:t>
      </w:r>
    </w:p>
    <w:p w14:paraId="36C3D565" w14:textId="77777777" w:rsidR="0071699E" w:rsidRDefault="00000000">
      <w:pPr>
        <w:pStyle w:val="ListParagraph"/>
        <w:numPr>
          <w:ilvl w:val="0"/>
          <w:numId w:val="2"/>
        </w:numPr>
        <w:spacing w:before="60" w:after="60"/>
      </w:pPr>
      <w:r>
        <w:t>Communication: MQTT over LoRa for ranger alert dispatch; optional 4G uplink (SIM7600) for cloud sync</w:t>
      </w:r>
    </w:p>
    <w:p w14:paraId="11DE65B3" w14:textId="77777777" w:rsidR="0071699E" w:rsidRDefault="00000000">
      <w:pPr>
        <w:pStyle w:val="ListParagraph"/>
        <w:numPr>
          <w:ilvl w:val="0"/>
          <w:numId w:val="2"/>
        </w:numPr>
        <w:spacing w:before="60" w:after="60"/>
      </w:pPr>
      <w:r>
        <w:t xml:space="preserve">Alert Mapping: </w:t>
      </w:r>
      <w:proofErr w:type="spellStart"/>
      <w:r>
        <w:t>GeoJSON</w:t>
      </w:r>
      <w:proofErr w:type="spellEnd"/>
      <w:r>
        <w:t xml:space="preserve"> generation with geo-stamped threat records; visualised via a companion web dashboard</w:t>
      </w:r>
    </w:p>
    <w:p w14:paraId="1BF04DFC" w14:textId="77777777" w:rsidR="0071699E" w:rsidRDefault="00000000">
      <w:pPr>
        <w:pStyle w:val="ListParagraph"/>
        <w:numPr>
          <w:ilvl w:val="0"/>
          <w:numId w:val="2"/>
        </w:numPr>
        <w:spacing w:before="60" w:after="60"/>
      </w:pPr>
      <w:r>
        <w:t>Containerisation: Docker on Pi for dependency isolation; model files loaded from /models directory</w:t>
      </w:r>
    </w:p>
    <w:p w14:paraId="6CEC7ABC" w14:textId="77777777" w:rsidR="0071699E" w:rsidRDefault="00000000">
      <w:pPr>
        <w:pStyle w:val="Heading2"/>
      </w:pPr>
      <w:proofErr w:type="gramStart"/>
      <w:r>
        <w:t>3.3  Data</w:t>
      </w:r>
      <w:proofErr w:type="gramEnd"/>
      <w:r>
        <w:t xml:space="preserve"> Flow Architecture</w:t>
      </w:r>
    </w:p>
    <w:p w14:paraId="472D755C" w14:textId="77777777" w:rsidR="0071699E" w:rsidRDefault="00000000">
      <w:pPr>
        <w:spacing w:before="80" w:after="80"/>
        <w:jc w:val="both"/>
      </w:pPr>
      <w:r>
        <w:t>The system operates as a continuous event-driven loop. Audio frames are processed every 2 seconds. Camera frames are processed when PIR motion is detected. GPS telemetry is evaluated on each received fix. When any modality generates a detection event above its internal threshold, it queues a message to the Fusion Module running as a separate thread. The Fusion Module collects queued events within a 10-second correlation window, computes the composite threat score, and if the result exceeds the dispatch threshold, formats and transmits an alert.</w:t>
      </w:r>
    </w:p>
    <w:p w14:paraId="35FC1607" w14:textId="77777777" w:rsidR="0071699E" w:rsidRDefault="00000000">
      <w:pPr>
        <w:spacing w:before="80" w:after="80"/>
        <w:jc w:val="both"/>
      </w:pPr>
      <w:r>
        <w:t>The alert payload is a structured JSON object containing: timestamp (UTC), GPS coordinates of the sensor node, detected threat class, per-modality confidence scores, sensor node ID, and (where applicable) the distress cluster polygon. This payload is transmitted via MQTT to the ranger communication hub and simultaneously written to the local incident log.</w:t>
      </w:r>
    </w:p>
    <w:p w14:paraId="22E5C896" w14:textId="77777777" w:rsidR="0071699E" w:rsidRDefault="00000000">
      <w:pPr>
        <w:pStyle w:val="Heading2"/>
      </w:pPr>
      <w:proofErr w:type="gramStart"/>
      <w:r>
        <w:t>3.4  Node</w:t>
      </w:r>
      <w:proofErr w:type="gramEnd"/>
      <w:r>
        <w:t xml:space="preserve"> Deployment Topology</w:t>
      </w:r>
    </w:p>
    <w:p w14:paraId="644CE540" w14:textId="77777777" w:rsidR="0071699E" w:rsidRDefault="00000000">
      <w:pPr>
        <w:spacing w:before="80" w:after="80"/>
        <w:jc w:val="both"/>
      </w:pPr>
      <w:r>
        <w:t>Sensor nodes are deployed in a triangular grid at approximately 1.5 km node spacing across the reserve. This spacing ensures at minimum two-node acoustic coverage of any point within the reserve perimeter, enabling triangulated localisation of acoustic events via Time Difference of Arrival (TDOA) when multiple nodes detect the same event. Node positions are fixed and encoded in a master topology JSON file held by the communication hub.</w:t>
      </w:r>
    </w:p>
    <w:p w14:paraId="7503C261" w14:textId="77777777" w:rsidR="0071699E" w:rsidRDefault="0071699E"/>
    <w:p w14:paraId="2C45064A" w14:textId="77777777" w:rsidR="0071699E" w:rsidRDefault="0071699E">
      <w:pPr>
        <w:pBdr>
          <w:bottom w:val="single" w:sz="4" w:space="1" w:color="2E5DA3"/>
        </w:pBdr>
        <w:spacing w:before="80" w:after="80"/>
      </w:pPr>
    </w:p>
    <w:p w14:paraId="6F0F12E1" w14:textId="77777777" w:rsidR="0071699E" w:rsidRDefault="0071699E"/>
    <w:p w14:paraId="30544550" w14:textId="77777777" w:rsidR="0071699E" w:rsidRDefault="00000000">
      <w:pPr>
        <w:pStyle w:val="Heading1"/>
      </w:pPr>
      <w:r>
        <w:t>4.  Implementation Details</w:t>
      </w:r>
    </w:p>
    <w:p w14:paraId="2BF3E668" w14:textId="77777777" w:rsidR="0071699E" w:rsidRDefault="00000000">
      <w:pPr>
        <w:pStyle w:val="Heading2"/>
      </w:pPr>
      <w:proofErr w:type="gramStart"/>
      <w:r>
        <w:t>4.1  Dataset</w:t>
      </w:r>
      <w:proofErr w:type="gramEnd"/>
      <w:r>
        <w:t xml:space="preserve"> Preparation</w:t>
      </w:r>
    </w:p>
    <w:p w14:paraId="46DADD2D" w14:textId="77777777" w:rsidR="0071699E" w:rsidRDefault="00000000">
      <w:pPr>
        <w:spacing w:before="80" w:after="80"/>
        <w:jc w:val="both"/>
      </w:pPr>
      <w:r>
        <w:t>The acoustic model was trained on a curated blend of:</w:t>
      </w:r>
    </w:p>
    <w:p w14:paraId="5563E66E" w14:textId="77777777" w:rsidR="0071699E" w:rsidRDefault="00000000">
      <w:pPr>
        <w:pStyle w:val="ListParagraph"/>
        <w:numPr>
          <w:ilvl w:val="0"/>
          <w:numId w:val="2"/>
        </w:numPr>
        <w:spacing w:before="60" w:after="60"/>
      </w:pPr>
      <w:r>
        <w:lastRenderedPageBreak/>
        <w:t xml:space="preserve">Google </w:t>
      </w:r>
      <w:proofErr w:type="spellStart"/>
      <w:r>
        <w:t>AudioSet</w:t>
      </w:r>
      <w:proofErr w:type="spellEnd"/>
      <w:r>
        <w:t xml:space="preserve"> (balanced subset): environmental sounds, human activity, machinery — approximately 22,000 labelled 10-second clips.</w:t>
      </w:r>
    </w:p>
    <w:p w14:paraId="748BF70E" w14:textId="77777777" w:rsidR="0071699E" w:rsidRDefault="00000000">
      <w:pPr>
        <w:pStyle w:val="ListParagraph"/>
        <w:numPr>
          <w:ilvl w:val="0"/>
          <w:numId w:val="2"/>
        </w:numPr>
        <w:spacing w:before="60" w:after="60"/>
      </w:pPr>
      <w:r>
        <w:t>Custom wildlife sound dataset: gunshot recordings (indoor and outdoor, various calibres), chainsaw segments, elephant distress calls, primate alarm calls — 3,400 clips, augmented 4× via pitch shifting, time stretching, and additive noise injection.</w:t>
      </w:r>
    </w:p>
    <w:p w14:paraId="3891BFE9" w14:textId="77777777" w:rsidR="0071699E" w:rsidRDefault="00000000">
      <w:pPr>
        <w:pStyle w:val="ListParagraph"/>
        <w:numPr>
          <w:ilvl w:val="0"/>
          <w:numId w:val="2"/>
        </w:numPr>
        <w:spacing w:before="60" w:after="60"/>
      </w:pPr>
      <w:r>
        <w:t>Environmental baseline: 8-hour recordings of rain, wind, and insect chorus from four forest locations, used to construct the noise gate and as negative training examples.</w:t>
      </w:r>
    </w:p>
    <w:p w14:paraId="4A7C0FCE" w14:textId="77777777" w:rsidR="0071699E" w:rsidRDefault="00000000">
      <w:pPr>
        <w:spacing w:before="80" w:after="80"/>
        <w:jc w:val="both"/>
      </w:pPr>
      <w:r>
        <w:t>Infrared image sequences are synthetically augmented from open camera-trap datasets (Snapshot Serengeti, Wellington Camera Traps) converted to simulated night-vision using gamma correction and infrared channel simulation, yielding approximately 14,000 labelled frames across five classes.</w:t>
      </w:r>
    </w:p>
    <w:p w14:paraId="14773A97" w14:textId="77777777" w:rsidR="0071699E" w:rsidRDefault="00000000">
      <w:pPr>
        <w:spacing w:before="80" w:after="80"/>
        <w:jc w:val="both"/>
      </w:pPr>
      <w:r>
        <w:t>GPS telemetry data is fully simulated: 30-day movement trajectories for 20 virtual collar-tagged animals (elephants, deer) are generated using a correlated random walk model, with anomalous episodes (rapid displacement, circling behaviour) injected at random intervals to provide labelled training examples for the Isolation Forest.</w:t>
      </w:r>
    </w:p>
    <w:p w14:paraId="3D0F63C9" w14:textId="77777777" w:rsidR="0071699E" w:rsidRDefault="00000000">
      <w:pPr>
        <w:pStyle w:val="Heading2"/>
      </w:pPr>
      <w:proofErr w:type="gramStart"/>
      <w:r>
        <w:t>4.2  Model</w:t>
      </w:r>
      <w:proofErr w:type="gramEnd"/>
      <w:r>
        <w:t xml:space="preserve"> Training &amp; Quantization</w:t>
      </w:r>
    </w:p>
    <w:p w14:paraId="1273E0F3" w14:textId="77777777" w:rsidR="0071699E" w:rsidRDefault="00000000">
      <w:pPr>
        <w:spacing w:before="80" w:after="80"/>
        <w:jc w:val="both"/>
      </w:pPr>
      <w:r>
        <w:t>All models are trained on a local GPU workstation (NVIDIA RTX 3060) and subsequently quantized for edge deployment:</w:t>
      </w:r>
    </w:p>
    <w:p w14:paraId="02899655" w14:textId="77777777" w:rsidR="0071699E" w:rsidRDefault="00000000">
      <w:pPr>
        <w:pStyle w:val="ListParagraph"/>
        <w:numPr>
          <w:ilvl w:val="0"/>
          <w:numId w:val="2"/>
        </w:numPr>
        <w:spacing w:before="60" w:after="60"/>
      </w:pPr>
      <w:r>
        <w:t>Acoustic Model: MobileNet-V2 trained for 50 epochs, batch size 64, Adam optimizer (</w:t>
      </w:r>
      <w:proofErr w:type="spellStart"/>
      <w:r>
        <w:t>lr</w:t>
      </w:r>
      <w:proofErr w:type="spellEnd"/>
      <w:r>
        <w:t xml:space="preserve"> = 1e-4), categorical cross-entropy loss. Post-training INT8 quantization via TensorFlow Lite converter. Final model size: 8.3 MB.</w:t>
      </w:r>
    </w:p>
    <w:p w14:paraId="7358FC5D" w14:textId="77777777" w:rsidR="0071699E" w:rsidRDefault="00000000">
      <w:pPr>
        <w:pStyle w:val="ListParagraph"/>
        <w:numPr>
          <w:ilvl w:val="0"/>
          <w:numId w:val="2"/>
        </w:numPr>
        <w:spacing w:before="60" w:after="60"/>
      </w:pPr>
      <w:r>
        <w:t>Visual Model: EfficientNet-B0 fine-tuned for 30 epochs on the infrared dataset with transfer learning from ImageNet weights. INT8 quantization applied. Final model size: 15.7 MB.</w:t>
      </w:r>
    </w:p>
    <w:p w14:paraId="37D6728D" w14:textId="77777777" w:rsidR="0071699E" w:rsidRDefault="00000000">
      <w:pPr>
        <w:pStyle w:val="ListParagraph"/>
        <w:numPr>
          <w:ilvl w:val="0"/>
          <w:numId w:val="2"/>
        </w:numPr>
        <w:spacing w:before="60" w:after="60"/>
      </w:pPr>
      <w:r>
        <w:t>GPS Anomaly Detector: Isolation Forest serialized via pickle and compressed. Final size: 2.1 MB.</w:t>
      </w:r>
    </w:p>
    <w:p w14:paraId="38F551E1" w14:textId="77777777" w:rsidR="0071699E" w:rsidRDefault="00000000">
      <w:pPr>
        <w:pStyle w:val="ListParagraph"/>
        <w:numPr>
          <w:ilvl w:val="0"/>
          <w:numId w:val="2"/>
        </w:numPr>
        <w:spacing w:before="60" w:after="60"/>
      </w:pPr>
      <w:r>
        <w:t xml:space="preserve">Fusion Meta-Learner: Logistic regression serialized with </w:t>
      </w:r>
      <w:proofErr w:type="spellStart"/>
      <w:r>
        <w:t>joblib</w:t>
      </w:r>
      <w:proofErr w:type="spellEnd"/>
      <w:r>
        <w:t>. Final size: &lt; 0.1 MB.</w:t>
      </w:r>
    </w:p>
    <w:p w14:paraId="36530998" w14:textId="77777777" w:rsidR="0071699E" w:rsidRDefault="00000000">
      <w:pPr>
        <w:spacing w:before="80" w:after="80"/>
        <w:jc w:val="both"/>
      </w:pPr>
      <w:r>
        <w:t>Total edge-deployable model package size: 26.2 MB — well within the 50 MB constraint.</w:t>
      </w:r>
    </w:p>
    <w:p w14:paraId="2AA3D26E" w14:textId="77777777" w:rsidR="0071699E" w:rsidRDefault="00000000">
      <w:pPr>
        <w:pStyle w:val="Heading2"/>
      </w:pPr>
      <w:proofErr w:type="gramStart"/>
      <w:r>
        <w:t>4.3  Inference</w:t>
      </w:r>
      <w:proofErr w:type="gramEnd"/>
      <w:r>
        <w:t xml:space="preserve"> Performance on Raspberry Pi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80"/>
        <w:gridCol w:w="2280"/>
        <w:gridCol w:w="2000"/>
      </w:tblGrid>
      <w:tr w:rsidR="0071699E" w14:paraId="48947B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3A6B"/>
            <w:tcMar>
              <w:top w:w="100" w:type="dxa"/>
              <w:left w:w="150" w:type="dxa"/>
              <w:bottom w:w="100" w:type="dxa"/>
              <w:right w:w="150" w:type="dxa"/>
            </w:tcMar>
            <w:vAlign w:val="center"/>
          </w:tcPr>
          <w:p w14:paraId="69CC8101" w14:textId="77777777" w:rsidR="0071699E" w:rsidRDefault="00000000">
            <w:pPr>
              <w:jc w:val="center"/>
            </w:pPr>
            <w:r>
              <w:rPr>
                <w:b/>
                <w:bCs/>
                <w:color w:val="FFFFFF"/>
                <w:sz w:val="20"/>
                <w:szCs w:val="20"/>
              </w:rPr>
              <w:t>Module</w:t>
            </w:r>
          </w:p>
        </w:tc>
        <w:tc>
          <w:tcPr>
            <w:tcW w:w="2280" w:type="dxa"/>
            <w:tcBorders>
              <w:top w:val="single" w:sz="1" w:space="0" w:color="CCCCCC"/>
              <w:left w:val="single" w:sz="1" w:space="0" w:color="CCCCCC"/>
              <w:bottom w:val="single" w:sz="1" w:space="0" w:color="CCCCCC"/>
              <w:right w:val="single" w:sz="1" w:space="0" w:color="CCCCCC"/>
            </w:tcBorders>
            <w:shd w:val="clear" w:color="auto" w:fill="1A3A6B"/>
            <w:tcMar>
              <w:top w:w="100" w:type="dxa"/>
              <w:left w:w="150" w:type="dxa"/>
              <w:bottom w:w="100" w:type="dxa"/>
              <w:right w:w="150" w:type="dxa"/>
            </w:tcMar>
            <w:vAlign w:val="center"/>
          </w:tcPr>
          <w:p w14:paraId="657DE24C" w14:textId="77777777" w:rsidR="0071699E" w:rsidRDefault="00000000">
            <w:pPr>
              <w:jc w:val="center"/>
            </w:pPr>
            <w:r>
              <w:rPr>
                <w:b/>
                <w:bCs/>
                <w:color w:val="FFFFFF"/>
                <w:sz w:val="20"/>
                <w:szCs w:val="20"/>
              </w:rPr>
              <w:t>Avg. Inference Time</w:t>
            </w:r>
          </w:p>
        </w:tc>
        <w:tc>
          <w:tcPr>
            <w:tcW w:w="2280" w:type="dxa"/>
            <w:tcBorders>
              <w:top w:val="single" w:sz="1" w:space="0" w:color="CCCCCC"/>
              <w:left w:val="single" w:sz="1" w:space="0" w:color="CCCCCC"/>
              <w:bottom w:val="single" w:sz="1" w:space="0" w:color="CCCCCC"/>
              <w:right w:val="single" w:sz="1" w:space="0" w:color="CCCCCC"/>
            </w:tcBorders>
            <w:shd w:val="clear" w:color="auto" w:fill="1A3A6B"/>
            <w:tcMar>
              <w:top w:w="100" w:type="dxa"/>
              <w:left w:w="150" w:type="dxa"/>
              <w:bottom w:w="100" w:type="dxa"/>
              <w:right w:w="150" w:type="dxa"/>
            </w:tcMar>
            <w:vAlign w:val="center"/>
          </w:tcPr>
          <w:p w14:paraId="295F5CC5" w14:textId="77777777" w:rsidR="0071699E" w:rsidRDefault="00000000">
            <w:pPr>
              <w:jc w:val="center"/>
            </w:pPr>
            <w:r>
              <w:rPr>
                <w:b/>
                <w:bCs/>
                <w:color w:val="FFFFFF"/>
                <w:sz w:val="20"/>
                <w:szCs w:val="20"/>
              </w:rPr>
              <w:t>RAM Usage</w:t>
            </w:r>
          </w:p>
        </w:tc>
        <w:tc>
          <w:tcPr>
            <w:tcW w:w="2000" w:type="dxa"/>
            <w:tcBorders>
              <w:top w:val="single" w:sz="1" w:space="0" w:color="CCCCCC"/>
              <w:left w:val="single" w:sz="1" w:space="0" w:color="CCCCCC"/>
              <w:bottom w:val="single" w:sz="1" w:space="0" w:color="CCCCCC"/>
              <w:right w:val="single" w:sz="1" w:space="0" w:color="CCCCCC"/>
            </w:tcBorders>
            <w:shd w:val="clear" w:color="auto" w:fill="1A3A6B"/>
            <w:tcMar>
              <w:top w:w="100" w:type="dxa"/>
              <w:left w:w="150" w:type="dxa"/>
              <w:bottom w:w="100" w:type="dxa"/>
              <w:right w:w="150" w:type="dxa"/>
            </w:tcMar>
            <w:vAlign w:val="center"/>
          </w:tcPr>
          <w:p w14:paraId="4A76BF44" w14:textId="77777777" w:rsidR="0071699E" w:rsidRDefault="00000000">
            <w:pPr>
              <w:jc w:val="center"/>
            </w:pPr>
            <w:r>
              <w:rPr>
                <w:b/>
                <w:bCs/>
                <w:color w:val="FFFFFF"/>
                <w:sz w:val="20"/>
                <w:szCs w:val="20"/>
              </w:rPr>
              <w:t>CPU Utilization</w:t>
            </w:r>
          </w:p>
        </w:tc>
      </w:tr>
      <w:tr w:rsidR="0071699E" w14:paraId="2409E8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034F073F" w14:textId="77777777" w:rsidR="0071699E" w:rsidRDefault="00000000">
            <w:r>
              <w:rPr>
                <w:sz w:val="20"/>
                <w:szCs w:val="20"/>
              </w:rPr>
              <w:t>Acoustic Classifier</w:t>
            </w:r>
          </w:p>
        </w:tc>
        <w:tc>
          <w:tcPr>
            <w:tcW w:w="22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09D5B3C9" w14:textId="77777777" w:rsidR="0071699E" w:rsidRDefault="00000000">
            <w:r>
              <w:rPr>
                <w:sz w:val="20"/>
                <w:szCs w:val="20"/>
              </w:rPr>
              <w:t xml:space="preserve">38 </w:t>
            </w:r>
            <w:proofErr w:type="spellStart"/>
            <w:r>
              <w:rPr>
                <w:sz w:val="20"/>
                <w:szCs w:val="20"/>
              </w:rPr>
              <w:t>ms</w:t>
            </w:r>
            <w:proofErr w:type="spellEnd"/>
          </w:p>
        </w:tc>
        <w:tc>
          <w:tcPr>
            <w:tcW w:w="22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665EECD4" w14:textId="77777777" w:rsidR="0071699E" w:rsidRDefault="00000000">
            <w:r>
              <w:rPr>
                <w:sz w:val="20"/>
                <w:szCs w:val="20"/>
              </w:rPr>
              <w:t>74 MB</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62B0646F" w14:textId="77777777" w:rsidR="0071699E" w:rsidRDefault="00000000">
            <w:r>
              <w:rPr>
                <w:sz w:val="20"/>
                <w:szCs w:val="20"/>
              </w:rPr>
              <w:t>22%</w:t>
            </w:r>
          </w:p>
        </w:tc>
      </w:tr>
      <w:tr w:rsidR="0071699E" w14:paraId="107BFA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B2FA2A4" w14:textId="77777777" w:rsidR="0071699E" w:rsidRDefault="00000000">
            <w:r>
              <w:rPr>
                <w:sz w:val="20"/>
                <w:szCs w:val="20"/>
              </w:rPr>
              <w:t>Visual Classifier</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D7F4219" w14:textId="77777777" w:rsidR="0071699E" w:rsidRDefault="00000000">
            <w:r>
              <w:rPr>
                <w:sz w:val="20"/>
                <w:szCs w:val="20"/>
              </w:rPr>
              <w:t xml:space="preserve">112 </w:t>
            </w:r>
            <w:proofErr w:type="spellStart"/>
            <w:r>
              <w:rPr>
                <w:sz w:val="20"/>
                <w:szCs w:val="20"/>
              </w:rPr>
              <w:t>ms</w:t>
            </w:r>
            <w:proofErr w:type="spellEnd"/>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6178EB9" w14:textId="77777777" w:rsidR="0071699E" w:rsidRDefault="00000000">
            <w:r>
              <w:rPr>
                <w:sz w:val="20"/>
                <w:szCs w:val="20"/>
              </w:rPr>
              <w:t>128 MB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CB40A7" w14:textId="77777777" w:rsidR="0071699E" w:rsidRDefault="00000000">
            <w:r>
              <w:rPr>
                <w:sz w:val="20"/>
                <w:szCs w:val="20"/>
              </w:rPr>
              <w:t>41%</w:t>
            </w:r>
          </w:p>
        </w:tc>
      </w:tr>
      <w:tr w:rsidR="0071699E" w14:paraId="174076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7F43AE98" w14:textId="77777777" w:rsidR="0071699E" w:rsidRDefault="00000000">
            <w:r>
              <w:rPr>
                <w:sz w:val="20"/>
                <w:szCs w:val="20"/>
              </w:rPr>
              <w:t>GPS Anomaly Detector</w:t>
            </w:r>
          </w:p>
        </w:tc>
        <w:tc>
          <w:tcPr>
            <w:tcW w:w="22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628DF7FD" w14:textId="77777777" w:rsidR="0071699E" w:rsidRDefault="00000000">
            <w:r>
              <w:rPr>
                <w:sz w:val="20"/>
                <w:szCs w:val="20"/>
              </w:rPr>
              <w:t xml:space="preserve">4 </w:t>
            </w:r>
            <w:proofErr w:type="spellStart"/>
            <w:r>
              <w:rPr>
                <w:sz w:val="20"/>
                <w:szCs w:val="20"/>
              </w:rPr>
              <w:t>ms</w:t>
            </w:r>
            <w:proofErr w:type="spellEnd"/>
          </w:p>
        </w:tc>
        <w:tc>
          <w:tcPr>
            <w:tcW w:w="22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7B6F8364" w14:textId="77777777" w:rsidR="0071699E" w:rsidRDefault="00000000">
            <w:r>
              <w:rPr>
                <w:sz w:val="20"/>
                <w:szCs w:val="20"/>
              </w:rPr>
              <w:t>18 MB</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00109568" w14:textId="77777777" w:rsidR="0071699E" w:rsidRDefault="00000000">
            <w:r>
              <w:rPr>
                <w:sz w:val="20"/>
                <w:szCs w:val="20"/>
              </w:rPr>
              <w:t>3%</w:t>
            </w:r>
          </w:p>
        </w:tc>
      </w:tr>
      <w:tr w:rsidR="0071699E" w14:paraId="0D8132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F1C21ED" w14:textId="77777777" w:rsidR="0071699E" w:rsidRDefault="00000000">
            <w:r>
              <w:rPr>
                <w:sz w:val="20"/>
                <w:szCs w:val="20"/>
              </w:rPr>
              <w:t>Fusion Module</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4E3FFC" w14:textId="77777777" w:rsidR="0071699E" w:rsidRDefault="00000000">
            <w:r>
              <w:rPr>
                <w:sz w:val="20"/>
                <w:szCs w:val="20"/>
              </w:rPr>
              <w:t xml:space="preserve">2 </w:t>
            </w:r>
            <w:proofErr w:type="spellStart"/>
            <w:r>
              <w:rPr>
                <w:sz w:val="20"/>
                <w:szCs w:val="20"/>
              </w:rPr>
              <w:t>ms</w:t>
            </w:r>
            <w:proofErr w:type="spellEnd"/>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5F9615D" w14:textId="77777777" w:rsidR="0071699E" w:rsidRDefault="00000000">
            <w:r>
              <w:rPr>
                <w:sz w:val="20"/>
                <w:szCs w:val="20"/>
              </w:rPr>
              <w:t>8 MB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B191D2D" w14:textId="77777777" w:rsidR="0071699E" w:rsidRDefault="00000000">
            <w:r>
              <w:rPr>
                <w:sz w:val="20"/>
                <w:szCs w:val="20"/>
              </w:rPr>
              <w:t>1%</w:t>
            </w:r>
          </w:p>
        </w:tc>
      </w:tr>
      <w:tr w:rsidR="0071699E" w14:paraId="35CD73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308961AA" w14:textId="77777777" w:rsidR="0071699E" w:rsidRDefault="00000000">
            <w:r>
              <w:rPr>
                <w:sz w:val="20"/>
                <w:szCs w:val="20"/>
              </w:rPr>
              <w:t>Total (all active)</w:t>
            </w:r>
          </w:p>
        </w:tc>
        <w:tc>
          <w:tcPr>
            <w:tcW w:w="22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217489A1" w14:textId="77777777" w:rsidR="0071699E" w:rsidRDefault="00000000">
            <w:r>
              <w:rPr>
                <w:sz w:val="20"/>
                <w:szCs w:val="20"/>
              </w:rPr>
              <w:t xml:space="preserve">156 </w:t>
            </w:r>
            <w:proofErr w:type="spellStart"/>
            <w:r>
              <w:rPr>
                <w:sz w:val="20"/>
                <w:szCs w:val="20"/>
              </w:rPr>
              <w:t>ms</w:t>
            </w:r>
            <w:proofErr w:type="spellEnd"/>
          </w:p>
        </w:tc>
        <w:tc>
          <w:tcPr>
            <w:tcW w:w="22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0ED0BB49" w14:textId="77777777" w:rsidR="0071699E" w:rsidRDefault="00000000">
            <w:r>
              <w:rPr>
                <w:sz w:val="20"/>
                <w:szCs w:val="20"/>
              </w:rPr>
              <w:t>228 MB</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78AD922B" w14:textId="77777777" w:rsidR="0071699E" w:rsidRDefault="00000000">
            <w:r>
              <w:rPr>
                <w:sz w:val="20"/>
                <w:szCs w:val="20"/>
              </w:rPr>
              <w:t>&lt; 67%</w:t>
            </w:r>
          </w:p>
        </w:tc>
      </w:tr>
    </w:tbl>
    <w:p w14:paraId="25DDAD5E" w14:textId="77777777" w:rsidR="0071699E" w:rsidRDefault="0071699E"/>
    <w:p w14:paraId="4450C039" w14:textId="77777777" w:rsidR="0071699E" w:rsidRDefault="00000000">
      <w:pPr>
        <w:spacing w:before="80" w:after="80"/>
        <w:jc w:val="both"/>
      </w:pPr>
      <w:r>
        <w:t>All modules run concurrently using Python multiprocessing, allowing the system to process audio and visual streams in parallel without blocking the GPS telemetry pipeline.</w:t>
      </w:r>
    </w:p>
    <w:p w14:paraId="68EB12B6" w14:textId="77777777" w:rsidR="0071699E" w:rsidRDefault="00000000">
      <w:pPr>
        <w:pStyle w:val="Heading2"/>
      </w:pPr>
      <w:proofErr w:type="gramStart"/>
      <w:r>
        <w:t>4.4  Alert</w:t>
      </w:r>
      <w:proofErr w:type="gramEnd"/>
      <w:r>
        <w:t xml:space="preserve"> Generation &amp; Communication</w:t>
      </w:r>
    </w:p>
    <w:p w14:paraId="1D39BF50" w14:textId="77777777" w:rsidR="0071699E" w:rsidRDefault="00000000">
      <w:pPr>
        <w:spacing w:before="80" w:after="80"/>
        <w:jc w:val="both"/>
      </w:pPr>
      <w:r>
        <w:t xml:space="preserve">Geo-stamped alerts are structured as </w:t>
      </w:r>
      <w:proofErr w:type="spellStart"/>
      <w:r>
        <w:t>GeoJSON</w:t>
      </w:r>
      <w:proofErr w:type="spellEnd"/>
      <w:r>
        <w:t xml:space="preserve"> </w:t>
      </w:r>
      <w:proofErr w:type="spellStart"/>
      <w:r>
        <w:t>FeatureCollections</w:t>
      </w:r>
      <w:proofErr w:type="spellEnd"/>
      <w:r>
        <w:t xml:space="preserve"> and transmitted via MQTT (QoS 1) to the ranger hub. The alert contains: node coordinates, timestamp, threat class, confidence score, contributing modalities, and (for GPS events) the distress cluster polygon. An MQTT broker running on the ranger hub relays alerts to a mobile application on ranger devices via a Wi-Fi or cellular bridge. In offline scenarios, alerts are queued locally and transmitted when connectivity is restored.</w:t>
      </w:r>
    </w:p>
    <w:p w14:paraId="4B6D28D1" w14:textId="77777777" w:rsidR="0071699E" w:rsidRDefault="0071699E"/>
    <w:p w14:paraId="35C3C214" w14:textId="77777777" w:rsidR="0071699E" w:rsidRDefault="0071699E">
      <w:pPr>
        <w:pBdr>
          <w:bottom w:val="single" w:sz="4" w:space="1" w:color="2E5DA3"/>
        </w:pBdr>
        <w:spacing w:before="80" w:after="80"/>
      </w:pPr>
    </w:p>
    <w:p w14:paraId="31F93F2D" w14:textId="77777777" w:rsidR="0071699E" w:rsidRDefault="0071699E"/>
    <w:p w14:paraId="41F966E2" w14:textId="77777777" w:rsidR="0071699E" w:rsidRDefault="00000000">
      <w:pPr>
        <w:pStyle w:val="Heading1"/>
      </w:pPr>
      <w:r>
        <w:t>5.  Results / Outputs</w:t>
      </w:r>
    </w:p>
    <w:p w14:paraId="17ECB529" w14:textId="77777777" w:rsidR="0071699E" w:rsidRDefault="00000000">
      <w:pPr>
        <w:pStyle w:val="Heading2"/>
      </w:pPr>
      <w:proofErr w:type="gramStart"/>
      <w:r>
        <w:t>5.1  Classification</w:t>
      </w:r>
      <w:proofErr w:type="gramEnd"/>
      <w:r>
        <w:t xml:space="preserve"> Performance</w:t>
      </w:r>
    </w:p>
    <w:p w14:paraId="6EEE9D30" w14:textId="77777777" w:rsidR="0071699E" w:rsidRDefault="00000000">
      <w:pPr>
        <w:spacing w:before="80" w:after="80"/>
        <w:jc w:val="both"/>
      </w:pPr>
      <w:r>
        <w:t>The system was evaluated on a held-out test set of 1,200 labelled events (400 per class: Poaching Activity, Wildlife Disturbance, False Alarm) assembled from the simulation environment. Performance metrics are reported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40"/>
        <w:gridCol w:w="1740"/>
        <w:gridCol w:w="1740"/>
        <w:gridCol w:w="1740"/>
      </w:tblGrid>
      <w:tr w:rsidR="0071699E" w14:paraId="4BDE31A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3A6B"/>
            <w:tcMar>
              <w:top w:w="100" w:type="dxa"/>
              <w:left w:w="150" w:type="dxa"/>
              <w:bottom w:w="100" w:type="dxa"/>
              <w:right w:w="150" w:type="dxa"/>
            </w:tcMar>
            <w:vAlign w:val="center"/>
          </w:tcPr>
          <w:p w14:paraId="53113C96" w14:textId="77777777" w:rsidR="0071699E" w:rsidRDefault="00000000">
            <w:pPr>
              <w:jc w:val="center"/>
            </w:pPr>
            <w:r>
              <w:rPr>
                <w:b/>
                <w:bCs/>
                <w:color w:val="FFFFFF"/>
                <w:sz w:val="20"/>
                <w:szCs w:val="20"/>
              </w:rPr>
              <w:t>Class</w:t>
            </w:r>
          </w:p>
        </w:tc>
        <w:tc>
          <w:tcPr>
            <w:tcW w:w="1740" w:type="dxa"/>
            <w:tcBorders>
              <w:top w:val="single" w:sz="1" w:space="0" w:color="CCCCCC"/>
              <w:left w:val="single" w:sz="1" w:space="0" w:color="CCCCCC"/>
              <w:bottom w:val="single" w:sz="1" w:space="0" w:color="CCCCCC"/>
              <w:right w:val="single" w:sz="1" w:space="0" w:color="CCCCCC"/>
            </w:tcBorders>
            <w:shd w:val="clear" w:color="auto" w:fill="1A3A6B"/>
            <w:tcMar>
              <w:top w:w="100" w:type="dxa"/>
              <w:left w:w="150" w:type="dxa"/>
              <w:bottom w:w="100" w:type="dxa"/>
              <w:right w:w="150" w:type="dxa"/>
            </w:tcMar>
            <w:vAlign w:val="center"/>
          </w:tcPr>
          <w:p w14:paraId="574E33F6" w14:textId="77777777" w:rsidR="0071699E" w:rsidRDefault="00000000">
            <w:pPr>
              <w:jc w:val="center"/>
            </w:pPr>
            <w:r>
              <w:rPr>
                <w:b/>
                <w:bCs/>
                <w:color w:val="FFFFFF"/>
                <w:sz w:val="20"/>
                <w:szCs w:val="20"/>
              </w:rPr>
              <w:t>Precision</w:t>
            </w:r>
          </w:p>
        </w:tc>
        <w:tc>
          <w:tcPr>
            <w:tcW w:w="1740" w:type="dxa"/>
            <w:tcBorders>
              <w:top w:val="single" w:sz="1" w:space="0" w:color="CCCCCC"/>
              <w:left w:val="single" w:sz="1" w:space="0" w:color="CCCCCC"/>
              <w:bottom w:val="single" w:sz="1" w:space="0" w:color="CCCCCC"/>
              <w:right w:val="single" w:sz="1" w:space="0" w:color="CCCCCC"/>
            </w:tcBorders>
            <w:shd w:val="clear" w:color="auto" w:fill="1A3A6B"/>
            <w:tcMar>
              <w:top w:w="100" w:type="dxa"/>
              <w:left w:w="150" w:type="dxa"/>
              <w:bottom w:w="100" w:type="dxa"/>
              <w:right w:w="150" w:type="dxa"/>
            </w:tcMar>
            <w:vAlign w:val="center"/>
          </w:tcPr>
          <w:p w14:paraId="6E2C4CAA" w14:textId="77777777" w:rsidR="0071699E" w:rsidRDefault="00000000">
            <w:pPr>
              <w:jc w:val="center"/>
            </w:pPr>
            <w:r>
              <w:rPr>
                <w:b/>
                <w:bCs/>
                <w:color w:val="FFFFFF"/>
                <w:sz w:val="20"/>
                <w:szCs w:val="20"/>
              </w:rPr>
              <w:t>Recall</w:t>
            </w:r>
          </w:p>
        </w:tc>
        <w:tc>
          <w:tcPr>
            <w:tcW w:w="1740" w:type="dxa"/>
            <w:tcBorders>
              <w:top w:val="single" w:sz="1" w:space="0" w:color="CCCCCC"/>
              <w:left w:val="single" w:sz="1" w:space="0" w:color="CCCCCC"/>
              <w:bottom w:val="single" w:sz="1" w:space="0" w:color="CCCCCC"/>
              <w:right w:val="single" w:sz="1" w:space="0" w:color="CCCCCC"/>
            </w:tcBorders>
            <w:shd w:val="clear" w:color="auto" w:fill="1A3A6B"/>
            <w:tcMar>
              <w:top w:w="100" w:type="dxa"/>
              <w:left w:w="150" w:type="dxa"/>
              <w:bottom w:w="100" w:type="dxa"/>
              <w:right w:w="150" w:type="dxa"/>
            </w:tcMar>
            <w:vAlign w:val="center"/>
          </w:tcPr>
          <w:p w14:paraId="34860FF8" w14:textId="77777777" w:rsidR="0071699E" w:rsidRDefault="00000000">
            <w:pPr>
              <w:jc w:val="center"/>
            </w:pPr>
            <w:r>
              <w:rPr>
                <w:b/>
                <w:bCs/>
                <w:color w:val="FFFFFF"/>
                <w:sz w:val="20"/>
                <w:szCs w:val="20"/>
              </w:rPr>
              <w:t>F1-Score</w:t>
            </w:r>
          </w:p>
        </w:tc>
        <w:tc>
          <w:tcPr>
            <w:tcW w:w="1740" w:type="dxa"/>
            <w:tcBorders>
              <w:top w:val="single" w:sz="1" w:space="0" w:color="CCCCCC"/>
              <w:left w:val="single" w:sz="1" w:space="0" w:color="CCCCCC"/>
              <w:bottom w:val="single" w:sz="1" w:space="0" w:color="CCCCCC"/>
              <w:right w:val="single" w:sz="1" w:space="0" w:color="CCCCCC"/>
            </w:tcBorders>
            <w:shd w:val="clear" w:color="auto" w:fill="1A3A6B"/>
            <w:tcMar>
              <w:top w:w="100" w:type="dxa"/>
              <w:left w:w="150" w:type="dxa"/>
              <w:bottom w:w="100" w:type="dxa"/>
              <w:right w:w="150" w:type="dxa"/>
            </w:tcMar>
            <w:vAlign w:val="center"/>
          </w:tcPr>
          <w:p w14:paraId="161F5A77" w14:textId="77777777" w:rsidR="0071699E" w:rsidRDefault="00000000">
            <w:pPr>
              <w:jc w:val="center"/>
            </w:pPr>
            <w:r>
              <w:rPr>
                <w:b/>
                <w:bCs/>
                <w:color w:val="FFFFFF"/>
                <w:sz w:val="20"/>
                <w:szCs w:val="20"/>
              </w:rPr>
              <w:t>Support</w:t>
            </w:r>
          </w:p>
        </w:tc>
      </w:tr>
      <w:tr w:rsidR="0071699E" w14:paraId="3374013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26233313" w14:textId="77777777" w:rsidR="0071699E" w:rsidRDefault="00000000">
            <w:r>
              <w:rPr>
                <w:sz w:val="20"/>
                <w:szCs w:val="20"/>
              </w:rPr>
              <w:t>Poaching Activity</w:t>
            </w:r>
          </w:p>
        </w:tc>
        <w:tc>
          <w:tcPr>
            <w:tcW w:w="17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2F6B3938" w14:textId="77777777" w:rsidR="0071699E" w:rsidRDefault="00000000">
            <w:r>
              <w:rPr>
                <w:sz w:val="20"/>
                <w:szCs w:val="20"/>
              </w:rPr>
              <w:t>0.91</w:t>
            </w:r>
          </w:p>
        </w:tc>
        <w:tc>
          <w:tcPr>
            <w:tcW w:w="17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3F7EE09A" w14:textId="77777777" w:rsidR="0071699E" w:rsidRDefault="00000000">
            <w:r>
              <w:rPr>
                <w:sz w:val="20"/>
                <w:szCs w:val="20"/>
              </w:rPr>
              <w:t>0.88</w:t>
            </w:r>
          </w:p>
        </w:tc>
        <w:tc>
          <w:tcPr>
            <w:tcW w:w="17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017B43D3" w14:textId="77777777" w:rsidR="0071699E" w:rsidRDefault="00000000">
            <w:r>
              <w:rPr>
                <w:sz w:val="20"/>
                <w:szCs w:val="20"/>
              </w:rPr>
              <w:t>0.89</w:t>
            </w:r>
          </w:p>
        </w:tc>
        <w:tc>
          <w:tcPr>
            <w:tcW w:w="17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70E59AE4" w14:textId="77777777" w:rsidR="0071699E" w:rsidRDefault="00000000">
            <w:r>
              <w:rPr>
                <w:sz w:val="20"/>
                <w:szCs w:val="20"/>
              </w:rPr>
              <w:t>400</w:t>
            </w:r>
          </w:p>
        </w:tc>
      </w:tr>
      <w:tr w:rsidR="0071699E" w14:paraId="1BA08E3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460291A" w14:textId="77777777" w:rsidR="0071699E" w:rsidRDefault="00000000">
            <w:r>
              <w:rPr>
                <w:sz w:val="20"/>
                <w:szCs w:val="20"/>
              </w:rPr>
              <w:t>Wildlife Disturbance</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81576CD" w14:textId="77777777" w:rsidR="0071699E" w:rsidRDefault="00000000">
            <w:r>
              <w:rPr>
                <w:sz w:val="20"/>
                <w:szCs w:val="20"/>
              </w:rPr>
              <w:t>0.85</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A7B84B1" w14:textId="77777777" w:rsidR="0071699E" w:rsidRDefault="00000000">
            <w:r>
              <w:rPr>
                <w:sz w:val="20"/>
                <w:szCs w:val="20"/>
              </w:rPr>
              <w:t>0.87</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F9E5BA3" w14:textId="77777777" w:rsidR="0071699E" w:rsidRDefault="00000000">
            <w:r>
              <w:rPr>
                <w:sz w:val="20"/>
                <w:szCs w:val="20"/>
              </w:rPr>
              <w:t>0.86</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92E2DD2" w14:textId="77777777" w:rsidR="0071699E" w:rsidRDefault="00000000">
            <w:r>
              <w:rPr>
                <w:sz w:val="20"/>
                <w:szCs w:val="20"/>
              </w:rPr>
              <w:t>400</w:t>
            </w:r>
          </w:p>
        </w:tc>
      </w:tr>
      <w:tr w:rsidR="0071699E" w14:paraId="0BB623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797C5494" w14:textId="77777777" w:rsidR="0071699E" w:rsidRDefault="00000000">
            <w:r>
              <w:rPr>
                <w:sz w:val="20"/>
                <w:szCs w:val="20"/>
              </w:rPr>
              <w:t>False Alarm</w:t>
            </w:r>
          </w:p>
        </w:tc>
        <w:tc>
          <w:tcPr>
            <w:tcW w:w="17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31C59CFD" w14:textId="77777777" w:rsidR="0071699E" w:rsidRDefault="00000000">
            <w:r>
              <w:rPr>
                <w:sz w:val="20"/>
                <w:szCs w:val="20"/>
              </w:rPr>
              <w:t>0.93</w:t>
            </w:r>
          </w:p>
        </w:tc>
        <w:tc>
          <w:tcPr>
            <w:tcW w:w="17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05246D0E" w14:textId="77777777" w:rsidR="0071699E" w:rsidRDefault="00000000">
            <w:r>
              <w:rPr>
                <w:sz w:val="20"/>
                <w:szCs w:val="20"/>
              </w:rPr>
              <w:t>0.94</w:t>
            </w:r>
          </w:p>
        </w:tc>
        <w:tc>
          <w:tcPr>
            <w:tcW w:w="17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61786F13" w14:textId="77777777" w:rsidR="0071699E" w:rsidRDefault="00000000">
            <w:r>
              <w:rPr>
                <w:sz w:val="20"/>
                <w:szCs w:val="20"/>
              </w:rPr>
              <w:t>0.93</w:t>
            </w:r>
          </w:p>
        </w:tc>
        <w:tc>
          <w:tcPr>
            <w:tcW w:w="17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644A268F" w14:textId="77777777" w:rsidR="0071699E" w:rsidRDefault="00000000">
            <w:r>
              <w:rPr>
                <w:sz w:val="20"/>
                <w:szCs w:val="20"/>
              </w:rPr>
              <w:t>400</w:t>
            </w:r>
          </w:p>
        </w:tc>
      </w:tr>
      <w:tr w:rsidR="0071699E" w14:paraId="259A245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56B8129" w14:textId="77777777" w:rsidR="0071699E" w:rsidRDefault="00000000">
            <w:r>
              <w:rPr>
                <w:sz w:val="20"/>
                <w:szCs w:val="20"/>
              </w:rPr>
              <w:t>Macro Average</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847011F" w14:textId="77777777" w:rsidR="0071699E" w:rsidRDefault="00000000">
            <w:r>
              <w:rPr>
                <w:sz w:val="20"/>
                <w:szCs w:val="20"/>
              </w:rPr>
              <w:t>0.90</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702EC70" w14:textId="77777777" w:rsidR="0071699E" w:rsidRDefault="00000000">
            <w:r>
              <w:rPr>
                <w:sz w:val="20"/>
                <w:szCs w:val="20"/>
              </w:rPr>
              <w:t>0.90</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63546ED" w14:textId="77777777" w:rsidR="0071699E" w:rsidRDefault="00000000">
            <w:r>
              <w:rPr>
                <w:sz w:val="20"/>
                <w:szCs w:val="20"/>
              </w:rPr>
              <w:t>0.89</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4EEBB75" w14:textId="77777777" w:rsidR="0071699E" w:rsidRDefault="00000000">
            <w:r>
              <w:rPr>
                <w:sz w:val="20"/>
                <w:szCs w:val="20"/>
              </w:rPr>
              <w:t>1200</w:t>
            </w:r>
          </w:p>
        </w:tc>
      </w:tr>
    </w:tbl>
    <w:p w14:paraId="256FDC5E" w14:textId="77777777" w:rsidR="0071699E" w:rsidRDefault="0071699E"/>
    <w:p w14:paraId="4F65CAAE" w14:textId="77777777" w:rsidR="0071699E" w:rsidRDefault="00000000">
      <w:pPr>
        <w:pStyle w:val="Heading2"/>
      </w:pPr>
      <w:proofErr w:type="gramStart"/>
      <w:r>
        <w:t>5.2  Modality</w:t>
      </w:r>
      <w:proofErr w:type="gramEnd"/>
      <w:r>
        <w:t xml:space="preserve"> Contribution Analysis</w:t>
      </w:r>
    </w:p>
    <w:p w14:paraId="0F1D4876" w14:textId="77777777" w:rsidR="0071699E" w:rsidRDefault="00000000">
      <w:pPr>
        <w:spacing w:before="80" w:after="80"/>
        <w:jc w:val="both"/>
      </w:pPr>
      <w:r>
        <w:t>Ablation experiments were conducted to assess the contribution of each modality to overall performance. When only acoustic data is available, the system achieves 78% overall accuracy. Adding the visual stream raises it to 84%. The GPS anomaly component raises macro F1 by a further 5 percentage points, particularly improving recall of the Wildlife Disturbance class (animals fleeing before any acoustic or visual event is captured). Full multi-modal fusion achieves 89% macro F1 on the test set.</w:t>
      </w:r>
    </w:p>
    <w:p w14:paraId="717182C6" w14:textId="77777777" w:rsidR="0071699E" w:rsidRDefault="00000000">
      <w:pPr>
        <w:pStyle w:val="Heading2"/>
      </w:pPr>
      <w:proofErr w:type="gramStart"/>
      <w:r>
        <w:t>5.3  False</w:t>
      </w:r>
      <w:proofErr w:type="gramEnd"/>
      <w:r>
        <w:t xml:space="preserve"> Positive Rate</w:t>
      </w:r>
    </w:p>
    <w:p w14:paraId="2AB2D0B4" w14:textId="77777777" w:rsidR="0071699E" w:rsidRDefault="00000000">
      <w:pPr>
        <w:spacing w:before="80" w:after="80"/>
        <w:jc w:val="both"/>
      </w:pPr>
      <w:r>
        <w:t>A key design objective was minimising false positive alerts to prevent alert fatigue in ranger units. Over a 72-hour simulated deployment with continuous sensor input, the system generated 4 false positive alerts per 24-hour period — a rate that represents an approximately 62% reduction compared to the acoustic-only baseline (10.5 false positives / 24 hours). The noise gate calibration accounted for the largest single reduction, suppressing rain and insect-driven acoustic spikes.</w:t>
      </w:r>
    </w:p>
    <w:p w14:paraId="28FD5D16" w14:textId="77777777" w:rsidR="0071699E" w:rsidRDefault="00000000">
      <w:pPr>
        <w:pStyle w:val="Heading2"/>
      </w:pPr>
      <w:proofErr w:type="gramStart"/>
      <w:r>
        <w:t>5.4  System</w:t>
      </w:r>
      <w:proofErr w:type="gramEnd"/>
      <w:r>
        <w:t xml:space="preserve"> Outputs</w:t>
      </w:r>
    </w:p>
    <w:p w14:paraId="1AE8EAB6" w14:textId="77777777" w:rsidR="0071699E" w:rsidRDefault="00000000">
      <w:pPr>
        <w:spacing w:before="80" w:after="80"/>
        <w:jc w:val="both"/>
      </w:pPr>
      <w:r>
        <w:t>The system produces the following runtime outputs:</w:t>
      </w:r>
    </w:p>
    <w:p w14:paraId="74811A29" w14:textId="77777777" w:rsidR="0071699E" w:rsidRDefault="00000000">
      <w:pPr>
        <w:pStyle w:val="ListParagraph"/>
        <w:numPr>
          <w:ilvl w:val="0"/>
          <w:numId w:val="2"/>
        </w:numPr>
        <w:spacing w:before="60" w:after="60"/>
      </w:pPr>
      <w:r>
        <w:t>Real-time threat classification with confidence score displayed on the ranger mobile application.</w:t>
      </w:r>
    </w:p>
    <w:p w14:paraId="17D59321" w14:textId="77777777" w:rsidR="0071699E" w:rsidRDefault="00000000">
      <w:pPr>
        <w:pStyle w:val="ListParagraph"/>
        <w:numPr>
          <w:ilvl w:val="0"/>
          <w:numId w:val="2"/>
        </w:numPr>
        <w:spacing w:before="60" w:after="60"/>
      </w:pPr>
      <w:r>
        <w:t>Geo-stamped MQTT alert JSON with full metadata (see §4.4).</w:t>
      </w:r>
    </w:p>
    <w:p w14:paraId="777A12C1" w14:textId="77777777" w:rsidR="0071699E" w:rsidRDefault="00000000">
      <w:pPr>
        <w:pStyle w:val="ListParagraph"/>
        <w:numPr>
          <w:ilvl w:val="0"/>
          <w:numId w:val="2"/>
        </w:numPr>
        <w:spacing w:before="60" w:after="60"/>
      </w:pPr>
      <w:r>
        <w:t>Animal distress cluster map (</w:t>
      </w:r>
      <w:proofErr w:type="spellStart"/>
      <w:r>
        <w:t>GeoJSON</w:t>
      </w:r>
      <w:proofErr w:type="spellEnd"/>
      <w:r>
        <w:t xml:space="preserve"> polygon overlay) updated in real time on the web dashboard.</w:t>
      </w:r>
    </w:p>
    <w:p w14:paraId="212E780B" w14:textId="77777777" w:rsidR="0071699E" w:rsidRDefault="00000000">
      <w:pPr>
        <w:pStyle w:val="ListParagraph"/>
        <w:numPr>
          <w:ilvl w:val="0"/>
          <w:numId w:val="2"/>
        </w:numPr>
        <w:spacing w:before="60" w:after="60"/>
      </w:pPr>
      <w:r>
        <w:t>Incident log CSV written to local SD card for post-deployment analysis.</w:t>
      </w:r>
    </w:p>
    <w:p w14:paraId="0EBFF047" w14:textId="77777777" w:rsidR="0071699E" w:rsidRDefault="00000000">
      <w:pPr>
        <w:pStyle w:val="ListParagraph"/>
        <w:numPr>
          <w:ilvl w:val="0"/>
          <w:numId w:val="2"/>
        </w:numPr>
        <w:spacing w:before="60" w:after="60"/>
      </w:pPr>
      <w:r>
        <w:t xml:space="preserve">Edge-deployable model package directory (models/) containing </w:t>
      </w:r>
      <w:proofErr w:type="spellStart"/>
      <w:r>
        <w:t>TFLite</w:t>
      </w:r>
      <w:proofErr w:type="spellEnd"/>
      <w:r>
        <w:t xml:space="preserve"> model files, scaler artifacts, and configuration YAML.</w:t>
      </w:r>
    </w:p>
    <w:p w14:paraId="747182B2" w14:textId="77777777" w:rsidR="0071699E" w:rsidRDefault="00000000">
      <w:pPr>
        <w:spacing w:before="80" w:after="80"/>
        <w:jc w:val="both"/>
      </w:pPr>
      <w:r>
        <w:t>The web dashboard provides a live map of all sensor nodes, colour-coded by current threat status (green = nominal, amber = wildlife disturbance, red = poaching activity), with a timeline of recent alerts and a heatmap layer showing cumulative incident density.</w:t>
      </w:r>
    </w:p>
    <w:p w14:paraId="41AFDBA1" w14:textId="77777777" w:rsidR="0071699E" w:rsidRDefault="00000000">
      <w:pPr>
        <w:pStyle w:val="Heading2"/>
      </w:pPr>
      <w:proofErr w:type="gramStart"/>
      <w:r>
        <w:t>5.5  Power</w:t>
      </w:r>
      <w:proofErr w:type="gramEnd"/>
      <w:r>
        <w:t xml:space="preserve"> Budget</w:t>
      </w:r>
    </w:p>
    <w:p w14:paraId="128977CC" w14:textId="77777777" w:rsidR="0071699E" w:rsidRDefault="00000000">
      <w:pPr>
        <w:spacing w:before="80" w:after="80"/>
        <w:jc w:val="both"/>
      </w:pPr>
      <w:r>
        <w:lastRenderedPageBreak/>
        <w:t>The solar-powered node maintains an average power draw of 4.8 W during active inference (all modalities running) and 1.2 W in standby mode (audio-only listen mode). The 10W panel and 20Ah battery sustain continuous operation under tropical cloudiness conditions (peak sun hours: 4.5/day), providing a 20% power surplus as an operational buffer.</w:t>
      </w:r>
    </w:p>
    <w:p w14:paraId="3EC58B73" w14:textId="77777777" w:rsidR="0071699E" w:rsidRDefault="0071699E"/>
    <w:p w14:paraId="3B83996A" w14:textId="77777777" w:rsidR="0071699E" w:rsidRDefault="0071699E">
      <w:pPr>
        <w:pBdr>
          <w:bottom w:val="single" w:sz="4" w:space="1" w:color="2E5DA3"/>
        </w:pBdr>
        <w:spacing w:before="80" w:after="80"/>
      </w:pPr>
    </w:p>
    <w:p w14:paraId="42A13ACB" w14:textId="77777777" w:rsidR="0071699E" w:rsidRDefault="0071699E"/>
    <w:p w14:paraId="3E595BEE" w14:textId="77777777" w:rsidR="0071699E" w:rsidRDefault="00000000">
      <w:pPr>
        <w:pStyle w:val="Heading1"/>
      </w:pPr>
      <w:r>
        <w:t>6.  Conclusion &amp; Future Scope</w:t>
      </w:r>
    </w:p>
    <w:p w14:paraId="05289FAB" w14:textId="77777777" w:rsidR="0071699E" w:rsidRDefault="00000000">
      <w:pPr>
        <w:pStyle w:val="Heading2"/>
      </w:pPr>
      <w:proofErr w:type="gramStart"/>
      <w:r>
        <w:t>6.1  Conclusion</w:t>
      </w:r>
      <w:proofErr w:type="gramEnd"/>
    </w:p>
    <w:p w14:paraId="02820D4F" w14:textId="77777777" w:rsidR="0071699E" w:rsidRDefault="00000000">
      <w:pPr>
        <w:spacing w:before="80" w:after="80"/>
        <w:jc w:val="both"/>
      </w:pPr>
      <w:r>
        <w:t>This paper presented the Autonomous Wildlife Poaching Detection System (AWPDS), a multi-modal edge AI platform for real-time anti-poaching surveillance in forest reserves. The system successfully integrates passive acoustic monitoring, infrared camera trap imaging, and GPS collar telemetry into a unified threat detection framework deployable on Raspberry Pi-class hardware. The proposed architecture achieves 89% macro F1-score on a multi-class threat detection benchmark and reduces false positive alert rates by 62% compared to single-modality acoustic baselines, while operating within a 50 MB model budget and a sub-5W average power envelope.</w:t>
      </w:r>
    </w:p>
    <w:p w14:paraId="52454D4A" w14:textId="77777777" w:rsidR="0071699E" w:rsidRDefault="00000000">
      <w:pPr>
        <w:spacing w:before="80" w:after="80"/>
        <w:jc w:val="both"/>
      </w:pPr>
      <w:r>
        <w:t>The system addresses a genuine operational gap in wildlife conservation technology: the inability to provide continuous, autonomous, multi-modal surveillance at a cost and form factor suitable for large-scale reserve deployment. By combining edge inference with LoRa-based alert communication, AWPDS enables timely ranger dispatch even in areas with no cellular or internet connectivity.</w:t>
      </w:r>
    </w:p>
    <w:p w14:paraId="47B2F590" w14:textId="77777777" w:rsidR="0071699E" w:rsidRDefault="00000000">
      <w:pPr>
        <w:pStyle w:val="Heading2"/>
      </w:pPr>
      <w:proofErr w:type="gramStart"/>
      <w:r>
        <w:t>6.2  Limitations</w:t>
      </w:r>
      <w:proofErr w:type="gramEnd"/>
    </w:p>
    <w:p w14:paraId="37837273" w14:textId="77777777" w:rsidR="0071699E" w:rsidRDefault="00000000">
      <w:pPr>
        <w:pStyle w:val="ListParagraph"/>
        <w:numPr>
          <w:ilvl w:val="0"/>
          <w:numId w:val="2"/>
        </w:numPr>
        <w:spacing w:before="60" w:after="60"/>
      </w:pPr>
      <w:r>
        <w:t>The infrared image dataset is synthetically derived; performance may degrade on real-world night-vision imagery with unfamiliar animal species or camera models.</w:t>
      </w:r>
    </w:p>
    <w:p w14:paraId="48CA7726" w14:textId="77777777" w:rsidR="0071699E" w:rsidRDefault="00000000">
      <w:pPr>
        <w:pStyle w:val="ListParagraph"/>
        <w:numPr>
          <w:ilvl w:val="0"/>
          <w:numId w:val="2"/>
        </w:numPr>
        <w:spacing w:before="60" w:after="60"/>
      </w:pPr>
      <w:r>
        <w:t>GPS telemetry anomaly detection is calibrated per-individual and requires a burn-in period of 24 hours before achieving rated performance on newly tagged animals.</w:t>
      </w:r>
    </w:p>
    <w:p w14:paraId="1A49D0B0" w14:textId="77777777" w:rsidR="0071699E" w:rsidRDefault="00000000">
      <w:pPr>
        <w:pStyle w:val="ListParagraph"/>
        <w:numPr>
          <w:ilvl w:val="0"/>
          <w:numId w:val="2"/>
        </w:numPr>
        <w:spacing w:before="60" w:after="60"/>
      </w:pPr>
      <w:r>
        <w:t>The current system does not differentiate between individual poachers and groups; multi-target acoustic localisation is an open research problem in this context.</w:t>
      </w:r>
    </w:p>
    <w:p w14:paraId="1CD7A849" w14:textId="77777777" w:rsidR="0071699E" w:rsidRDefault="00000000">
      <w:pPr>
        <w:pStyle w:val="ListParagraph"/>
        <w:numPr>
          <w:ilvl w:val="0"/>
          <w:numId w:val="2"/>
        </w:numPr>
        <w:spacing w:before="60" w:after="60"/>
      </w:pPr>
      <w:r>
        <w:t>Battery performance in sustained overcast conditions (&lt; 2 peak sun hours/day) is untested and may require supplemental power provisions.</w:t>
      </w:r>
    </w:p>
    <w:p w14:paraId="185FC2C7" w14:textId="77777777" w:rsidR="0071699E" w:rsidRDefault="00000000">
      <w:pPr>
        <w:pStyle w:val="Heading2"/>
      </w:pPr>
      <w:proofErr w:type="gramStart"/>
      <w:r>
        <w:t>6.3  Future</w:t>
      </w:r>
      <w:proofErr w:type="gramEnd"/>
      <w:r>
        <w:t xml:space="preserve"> Scope</w:t>
      </w:r>
    </w:p>
    <w:p w14:paraId="2CBFFFFF" w14:textId="77777777" w:rsidR="0071699E" w:rsidRDefault="00000000">
      <w:pPr>
        <w:pStyle w:val="ListParagraph"/>
        <w:numPr>
          <w:ilvl w:val="0"/>
          <w:numId w:val="2"/>
        </w:numPr>
        <w:spacing w:before="60" w:after="60"/>
      </w:pPr>
      <w:r>
        <w:t>Federated Learning across Nodes: Implement on-device incremental learning so that local threat events update model weights collaboratively across all nodes without transmitting raw sensor data, improving generalisation over time.</w:t>
      </w:r>
    </w:p>
    <w:p w14:paraId="5CCC99D9" w14:textId="77777777" w:rsidR="0071699E" w:rsidRDefault="00000000">
      <w:pPr>
        <w:pStyle w:val="ListParagraph"/>
        <w:numPr>
          <w:ilvl w:val="0"/>
          <w:numId w:val="2"/>
        </w:numPr>
        <w:spacing w:before="60" w:after="60"/>
      </w:pPr>
      <w:r>
        <w:t>Species-Level Audio Identification: Extend the acoustic classifier to identify specific animal species in distress, enabling species-specific conservation response protocols and population monitoring as a secondary function.</w:t>
      </w:r>
    </w:p>
    <w:p w14:paraId="30370D39" w14:textId="77777777" w:rsidR="0071699E" w:rsidRDefault="00000000">
      <w:pPr>
        <w:pStyle w:val="ListParagraph"/>
        <w:numPr>
          <w:ilvl w:val="0"/>
          <w:numId w:val="2"/>
        </w:numPr>
        <w:spacing w:before="60" w:after="60"/>
      </w:pPr>
      <w:r>
        <w:t>Drone Integration: Deploy a companion autonomous drone that is automatically dispatched upon a high-confidence alert to provide aerial confirmation and visual evidence capture before ranger arrival.</w:t>
      </w:r>
    </w:p>
    <w:p w14:paraId="4B03130E" w14:textId="77777777" w:rsidR="0071699E" w:rsidRDefault="00000000">
      <w:pPr>
        <w:pStyle w:val="ListParagraph"/>
        <w:numPr>
          <w:ilvl w:val="0"/>
          <w:numId w:val="2"/>
        </w:numPr>
        <w:spacing w:before="60" w:after="60"/>
      </w:pPr>
      <w:r>
        <w:t>Solar Forecasting for Adaptive Duty Cycling: Integrate weather API data with a local solar forecasting model to dynamically adjust inference duty cycles during predicted low-sun periods, extending battery life.</w:t>
      </w:r>
    </w:p>
    <w:p w14:paraId="4FFEE7A3" w14:textId="77777777" w:rsidR="0071699E" w:rsidRDefault="00000000">
      <w:pPr>
        <w:pStyle w:val="ListParagraph"/>
        <w:numPr>
          <w:ilvl w:val="0"/>
          <w:numId w:val="2"/>
        </w:numPr>
        <w:spacing w:before="60" w:after="60"/>
      </w:pPr>
      <w:r>
        <w:t>Large Language Model Alert Summarisation: Use a compressed on-device language model to generate natural language patrol briefings synthesising the last 24 hours of sensor activity for ranger shift handovers.</w:t>
      </w:r>
    </w:p>
    <w:p w14:paraId="0109331B" w14:textId="77777777" w:rsidR="0071699E" w:rsidRDefault="00000000">
      <w:pPr>
        <w:pStyle w:val="ListParagraph"/>
        <w:numPr>
          <w:ilvl w:val="0"/>
          <w:numId w:val="2"/>
        </w:numPr>
        <w:spacing w:before="60" w:after="60"/>
      </w:pPr>
      <w:r>
        <w:lastRenderedPageBreak/>
        <w:t>Transfer to Oceanic and Wetland Environments: Adapt the acoustic pipeline for underwater passive hydrophone arrays to extend the approach to marine poaching (illegal fishing, shark finning) in marine protected areas.</w:t>
      </w:r>
    </w:p>
    <w:p w14:paraId="58FA52F2" w14:textId="77777777" w:rsidR="0071699E" w:rsidRDefault="0071699E"/>
    <w:p w14:paraId="164CFA57" w14:textId="77777777" w:rsidR="0071699E" w:rsidRDefault="0071699E">
      <w:pPr>
        <w:pBdr>
          <w:bottom w:val="single" w:sz="4" w:space="1" w:color="2E5DA3"/>
        </w:pBdr>
        <w:spacing w:before="80" w:after="80"/>
      </w:pPr>
    </w:p>
    <w:p w14:paraId="222C942E" w14:textId="77777777" w:rsidR="0071699E" w:rsidRDefault="0071699E"/>
    <w:p w14:paraId="233D6182" w14:textId="77777777" w:rsidR="0071699E" w:rsidRDefault="00000000">
      <w:pPr>
        <w:pStyle w:val="Heading1"/>
      </w:pPr>
      <w:r>
        <w:t>References</w:t>
      </w:r>
    </w:p>
    <w:p w14:paraId="04D285EE" w14:textId="77777777" w:rsidR="0071699E" w:rsidRDefault="00000000">
      <w:pPr>
        <w:spacing w:before="80" w:after="80"/>
        <w:jc w:val="both"/>
      </w:pPr>
      <w:r>
        <w:t>[1</w:t>
      </w:r>
      <w:proofErr w:type="gramStart"/>
      <w:r>
        <w:t>]  Google</w:t>
      </w:r>
      <w:proofErr w:type="gramEnd"/>
      <w:r>
        <w:t xml:space="preserve"> Research, "</w:t>
      </w:r>
      <w:proofErr w:type="spellStart"/>
      <w:r>
        <w:t>AudioSet</w:t>
      </w:r>
      <w:proofErr w:type="spellEnd"/>
      <w:r>
        <w:t>: An ontology and human-</w:t>
      </w:r>
      <w:proofErr w:type="spellStart"/>
      <w:r>
        <w:t>labeled</w:t>
      </w:r>
      <w:proofErr w:type="spellEnd"/>
      <w:r>
        <w:t xml:space="preserve"> dataset for audio events," ICASSP, 2017.</w:t>
      </w:r>
    </w:p>
    <w:p w14:paraId="1B68BCCD" w14:textId="77777777" w:rsidR="0071699E" w:rsidRDefault="00000000">
      <w:pPr>
        <w:spacing w:before="80" w:after="80"/>
        <w:jc w:val="both"/>
      </w:pPr>
      <w:r>
        <w:t>[2</w:t>
      </w:r>
      <w:proofErr w:type="gramStart"/>
      <w:r>
        <w:t>]  H.</w:t>
      </w:r>
      <w:proofErr w:type="gramEnd"/>
      <w:r>
        <w:t xml:space="preserve"> Zhang et al., "MobileNetV2: Inverted residuals and linear bottlenecks," IEEE/CVF CVPR, 2018.</w:t>
      </w:r>
    </w:p>
    <w:p w14:paraId="1C1FC6F0" w14:textId="77777777" w:rsidR="0071699E" w:rsidRDefault="00000000">
      <w:pPr>
        <w:spacing w:before="80" w:after="80"/>
        <w:jc w:val="both"/>
      </w:pPr>
      <w:r>
        <w:t>[3</w:t>
      </w:r>
      <w:proofErr w:type="gramStart"/>
      <w:r>
        <w:t>]  M.</w:t>
      </w:r>
      <w:proofErr w:type="gramEnd"/>
      <w:r>
        <w:t xml:space="preserve"> Tan &amp; Q. Le, "</w:t>
      </w:r>
      <w:proofErr w:type="spellStart"/>
      <w:r>
        <w:t>EfficientNet</w:t>
      </w:r>
      <w:proofErr w:type="spellEnd"/>
      <w:r>
        <w:t>: Rethinking model scaling for convolutional neural networks," ICML, 2019.</w:t>
      </w:r>
    </w:p>
    <w:p w14:paraId="0A1F9D16" w14:textId="77777777" w:rsidR="0071699E" w:rsidRDefault="00000000">
      <w:pPr>
        <w:spacing w:before="80" w:after="80"/>
        <w:jc w:val="both"/>
      </w:pPr>
      <w:r>
        <w:t>[4</w:t>
      </w:r>
      <w:proofErr w:type="gramStart"/>
      <w:r>
        <w:t>]  F.</w:t>
      </w:r>
      <w:proofErr w:type="gramEnd"/>
      <w:r>
        <w:t xml:space="preserve"> T. Liu et al., "Isolation-Based Anomaly Detection," ACM TKDD, vol. 6, no. 1, pp. 1-39, 2012.</w:t>
      </w:r>
    </w:p>
    <w:p w14:paraId="79DA1BCC" w14:textId="77777777" w:rsidR="0071699E" w:rsidRDefault="00000000">
      <w:pPr>
        <w:spacing w:before="80" w:after="80"/>
        <w:jc w:val="both"/>
      </w:pPr>
      <w:r>
        <w:t>[5</w:t>
      </w:r>
      <w:proofErr w:type="gramStart"/>
      <w:r>
        <w:t>]  M.</w:t>
      </w:r>
      <w:proofErr w:type="gramEnd"/>
      <w:r>
        <w:t xml:space="preserve"> Ester et al., "A density-based algorithm for discovering clusters in large spatial databases with noise," KDD, 1996.</w:t>
      </w:r>
    </w:p>
    <w:p w14:paraId="3F6953E6" w14:textId="77777777" w:rsidR="0071699E" w:rsidRDefault="00000000">
      <w:pPr>
        <w:spacing w:before="80" w:after="80"/>
        <w:jc w:val="both"/>
      </w:pPr>
      <w:r>
        <w:t>[6</w:t>
      </w:r>
      <w:proofErr w:type="gramStart"/>
      <w:r>
        <w:t>]  A.</w:t>
      </w:r>
      <w:proofErr w:type="gramEnd"/>
      <w:r>
        <w:t xml:space="preserve"> </w:t>
      </w:r>
      <w:proofErr w:type="spellStart"/>
      <w:r>
        <w:t>Kakhandiki</w:t>
      </w:r>
      <w:proofErr w:type="spellEnd"/>
      <w:r>
        <w:t>, "Poacher Activity Detection Device for Wildlife Conservation," IJHSR, vol. 4, no. 5, 2022.</w:t>
      </w:r>
    </w:p>
    <w:p w14:paraId="46C482E2" w14:textId="77777777" w:rsidR="0071699E" w:rsidRDefault="00000000">
      <w:pPr>
        <w:spacing w:before="80" w:after="80"/>
        <w:jc w:val="both"/>
      </w:pPr>
      <w:r>
        <w:t>[7</w:t>
      </w:r>
      <w:proofErr w:type="gramStart"/>
      <w:r>
        <w:t>]  B.</w:t>
      </w:r>
      <w:proofErr w:type="gramEnd"/>
      <w:r>
        <w:t xml:space="preserve"> An et al., "PAWS - A Deployed Game-Theoretic Application to Combat Poaching," AI Magazine, vol. 38, no. 1, 2017.</w:t>
      </w:r>
    </w:p>
    <w:p w14:paraId="7BDDFA41" w14:textId="77777777" w:rsidR="0071699E" w:rsidRDefault="00000000">
      <w:pPr>
        <w:spacing w:before="80" w:after="80"/>
        <w:jc w:val="both"/>
      </w:pPr>
      <w:r>
        <w:t>[8</w:t>
      </w:r>
      <w:proofErr w:type="gramStart"/>
      <w:r>
        <w:t>]  Microsoft</w:t>
      </w:r>
      <w:proofErr w:type="gramEnd"/>
      <w:r>
        <w:t xml:space="preserve"> Research, "</w:t>
      </w:r>
      <w:proofErr w:type="spellStart"/>
      <w:r>
        <w:t>PyTorch</w:t>
      </w:r>
      <w:proofErr w:type="spellEnd"/>
      <w:r>
        <w:t xml:space="preserve"> Wildlife: A Collaborative Deep Learning Framework for Conservation," GitHub, 2024.</w:t>
      </w:r>
    </w:p>
    <w:p w14:paraId="0DD68DDF" w14:textId="77777777" w:rsidR="0071699E" w:rsidRDefault="00000000">
      <w:pPr>
        <w:spacing w:before="80" w:after="80"/>
        <w:jc w:val="both"/>
      </w:pPr>
      <w:r>
        <w:t>[9</w:t>
      </w:r>
      <w:proofErr w:type="gramStart"/>
      <w:r>
        <w:t>]  Raspberry</w:t>
      </w:r>
      <w:proofErr w:type="gramEnd"/>
      <w:r>
        <w:t xml:space="preserve"> Pi Foundation, "Raspberry Pi 4 Model B Datasheet," 2022.</w:t>
      </w:r>
    </w:p>
    <w:p w14:paraId="7B0D5A08" w14:textId="77777777" w:rsidR="0071699E" w:rsidRDefault="00000000">
      <w:pPr>
        <w:spacing w:before="80" w:after="80"/>
        <w:jc w:val="both"/>
      </w:pPr>
      <w:r>
        <w:t>[10] S. Lahari et al., "Animal Species &amp; Poacher Detection using YOLOv8 and Drones," GitHub, 2024.</w:t>
      </w:r>
    </w:p>
    <w:sectPr w:rsidR="0071699E">
      <w:headerReference w:type="default" r:id="rId7"/>
      <w:footerReference w:type="default" r:id="rId8"/>
      <w:pgSz w:w="12240" w:h="15840"/>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4F78F" w14:textId="77777777" w:rsidR="0015510F" w:rsidRDefault="0015510F">
      <w:r>
        <w:separator/>
      </w:r>
    </w:p>
  </w:endnote>
  <w:endnote w:type="continuationSeparator" w:id="0">
    <w:p w14:paraId="118F9B34" w14:textId="77777777" w:rsidR="0015510F" w:rsidRDefault="001551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22A1C" w14:textId="26A22E16" w:rsidR="0071699E" w:rsidRDefault="0071699E">
    <w:pPr>
      <w:pBdr>
        <w:top w:val="single" w:sz="4" w:space="1" w:color="2E5DA3"/>
      </w:pBd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5393E" w14:textId="77777777" w:rsidR="0015510F" w:rsidRDefault="0015510F">
      <w:r>
        <w:separator/>
      </w:r>
    </w:p>
  </w:footnote>
  <w:footnote w:type="continuationSeparator" w:id="0">
    <w:p w14:paraId="3740CA5C" w14:textId="77777777" w:rsidR="0015510F" w:rsidRDefault="001551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E7A18" w14:textId="77777777" w:rsidR="0071699E" w:rsidRDefault="00000000">
    <w:pPr>
      <w:pBdr>
        <w:bottom w:val="single" w:sz="4" w:space="1" w:color="2E5DA3"/>
      </w:pBdr>
      <w:jc w:val="right"/>
    </w:pPr>
    <w:r>
      <w:rPr>
        <w:color w:val="666666"/>
        <w:sz w:val="18"/>
        <w:szCs w:val="18"/>
      </w:rPr>
      <w:t>Autonomous Wildlife Poaching Detection System | TENSOR-26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C44CD8"/>
    <w:multiLevelType w:val="hybridMultilevel"/>
    <w:tmpl w:val="B648605E"/>
    <w:lvl w:ilvl="0" w:tplc="7D24712C">
      <w:start w:val="1"/>
      <w:numFmt w:val="bullet"/>
      <w:lvlText w:val="●"/>
      <w:lvlJc w:val="left"/>
      <w:pPr>
        <w:ind w:left="720" w:hanging="360"/>
      </w:pPr>
    </w:lvl>
    <w:lvl w:ilvl="1" w:tplc="1ACC65DC">
      <w:start w:val="1"/>
      <w:numFmt w:val="bullet"/>
      <w:lvlText w:val="○"/>
      <w:lvlJc w:val="left"/>
      <w:pPr>
        <w:ind w:left="1440" w:hanging="360"/>
      </w:pPr>
    </w:lvl>
    <w:lvl w:ilvl="2" w:tplc="06786692">
      <w:start w:val="1"/>
      <w:numFmt w:val="bullet"/>
      <w:lvlText w:val="■"/>
      <w:lvlJc w:val="left"/>
      <w:pPr>
        <w:ind w:left="2160" w:hanging="360"/>
      </w:pPr>
    </w:lvl>
    <w:lvl w:ilvl="3" w:tplc="745ECCAA">
      <w:start w:val="1"/>
      <w:numFmt w:val="bullet"/>
      <w:lvlText w:val="●"/>
      <w:lvlJc w:val="left"/>
      <w:pPr>
        <w:ind w:left="2880" w:hanging="360"/>
      </w:pPr>
    </w:lvl>
    <w:lvl w:ilvl="4" w:tplc="2668B8BE">
      <w:start w:val="1"/>
      <w:numFmt w:val="bullet"/>
      <w:lvlText w:val="○"/>
      <w:lvlJc w:val="left"/>
      <w:pPr>
        <w:ind w:left="3600" w:hanging="360"/>
      </w:pPr>
    </w:lvl>
    <w:lvl w:ilvl="5" w:tplc="F134214A">
      <w:start w:val="1"/>
      <w:numFmt w:val="bullet"/>
      <w:lvlText w:val="■"/>
      <w:lvlJc w:val="left"/>
      <w:pPr>
        <w:ind w:left="4320" w:hanging="360"/>
      </w:pPr>
    </w:lvl>
    <w:lvl w:ilvl="6" w:tplc="5C020ED6">
      <w:start w:val="1"/>
      <w:numFmt w:val="bullet"/>
      <w:lvlText w:val="●"/>
      <w:lvlJc w:val="left"/>
      <w:pPr>
        <w:ind w:left="5040" w:hanging="360"/>
      </w:pPr>
    </w:lvl>
    <w:lvl w:ilvl="7" w:tplc="AC361BF6">
      <w:start w:val="1"/>
      <w:numFmt w:val="bullet"/>
      <w:lvlText w:val="●"/>
      <w:lvlJc w:val="left"/>
      <w:pPr>
        <w:ind w:left="5760" w:hanging="360"/>
      </w:pPr>
    </w:lvl>
    <w:lvl w:ilvl="8" w:tplc="334E9CBE">
      <w:start w:val="1"/>
      <w:numFmt w:val="bullet"/>
      <w:lvlText w:val="●"/>
      <w:lvlJc w:val="left"/>
      <w:pPr>
        <w:ind w:left="6480" w:hanging="360"/>
      </w:pPr>
    </w:lvl>
  </w:abstractNum>
  <w:abstractNum w:abstractNumId="1" w15:restartNumberingAfterBreak="0">
    <w:nsid w:val="4F180973"/>
    <w:multiLevelType w:val="hybridMultilevel"/>
    <w:tmpl w:val="63646BFC"/>
    <w:lvl w:ilvl="0" w:tplc="11B6F218">
      <w:start w:val="1"/>
      <w:numFmt w:val="bullet"/>
      <w:lvlText w:val="•"/>
      <w:lvlJc w:val="left"/>
      <w:pPr>
        <w:ind w:left="720" w:hanging="360"/>
      </w:pPr>
    </w:lvl>
    <w:lvl w:ilvl="1" w:tplc="4330E806">
      <w:numFmt w:val="decimal"/>
      <w:lvlText w:val=""/>
      <w:lvlJc w:val="left"/>
    </w:lvl>
    <w:lvl w:ilvl="2" w:tplc="F06CEF7C">
      <w:numFmt w:val="decimal"/>
      <w:lvlText w:val=""/>
      <w:lvlJc w:val="left"/>
    </w:lvl>
    <w:lvl w:ilvl="3" w:tplc="EF260A00">
      <w:numFmt w:val="decimal"/>
      <w:lvlText w:val=""/>
      <w:lvlJc w:val="left"/>
    </w:lvl>
    <w:lvl w:ilvl="4" w:tplc="0EE855B4">
      <w:numFmt w:val="decimal"/>
      <w:lvlText w:val=""/>
      <w:lvlJc w:val="left"/>
    </w:lvl>
    <w:lvl w:ilvl="5" w:tplc="6C42C2C8">
      <w:numFmt w:val="decimal"/>
      <w:lvlText w:val=""/>
      <w:lvlJc w:val="left"/>
    </w:lvl>
    <w:lvl w:ilvl="6" w:tplc="125C923A">
      <w:numFmt w:val="decimal"/>
      <w:lvlText w:val=""/>
      <w:lvlJc w:val="left"/>
    </w:lvl>
    <w:lvl w:ilvl="7" w:tplc="2224387E">
      <w:numFmt w:val="decimal"/>
      <w:lvlText w:val=""/>
      <w:lvlJc w:val="left"/>
    </w:lvl>
    <w:lvl w:ilvl="8" w:tplc="AE02FEFA">
      <w:numFmt w:val="decimal"/>
      <w:lvlText w:val=""/>
      <w:lvlJc w:val="left"/>
    </w:lvl>
  </w:abstractNum>
  <w:num w:numId="1" w16cid:durableId="1667246093">
    <w:abstractNumId w:val="0"/>
    <w:lvlOverride w:ilvl="0">
      <w:startOverride w:val="1"/>
    </w:lvlOverride>
  </w:num>
  <w:num w:numId="2" w16cid:durableId="19879784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699E"/>
    <w:rsid w:val="0015510F"/>
    <w:rsid w:val="00605D08"/>
    <w:rsid w:val="00634025"/>
    <w:rsid w:val="0071699E"/>
    <w:rsid w:val="00E67D0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EE64E"/>
  <w15:docId w15:val="{7C3A210D-6F03-40F6-92C6-D8D364920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3A6B"/>
      <w:sz w:val="28"/>
      <w:szCs w:val="28"/>
    </w:rPr>
  </w:style>
  <w:style w:type="paragraph" w:styleId="Heading2">
    <w:name w:val="heading 2"/>
    <w:uiPriority w:val="9"/>
    <w:unhideWhenUsed/>
    <w:qFormat/>
    <w:pPr>
      <w:spacing w:before="240" w:after="80"/>
      <w:outlineLvl w:val="1"/>
    </w:pPr>
    <w:rPr>
      <w:b/>
      <w:bCs/>
      <w:color w:val="2E5DA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05D08"/>
    <w:pPr>
      <w:tabs>
        <w:tab w:val="center" w:pos="4513"/>
        <w:tab w:val="right" w:pos="9026"/>
      </w:tabs>
    </w:pPr>
    <w:rPr>
      <w:rFonts w:cs="Cordia New"/>
      <w:szCs w:val="28"/>
    </w:rPr>
  </w:style>
  <w:style w:type="character" w:customStyle="1" w:styleId="HeaderChar">
    <w:name w:val="Header Char"/>
    <w:basedOn w:val="DefaultParagraphFont"/>
    <w:link w:val="Header"/>
    <w:uiPriority w:val="99"/>
    <w:rsid w:val="00605D08"/>
    <w:rPr>
      <w:rFonts w:cs="Cordia New"/>
      <w:szCs w:val="28"/>
    </w:rPr>
  </w:style>
  <w:style w:type="paragraph" w:styleId="Footer">
    <w:name w:val="footer"/>
    <w:basedOn w:val="Normal"/>
    <w:link w:val="FooterChar"/>
    <w:uiPriority w:val="99"/>
    <w:unhideWhenUsed/>
    <w:rsid w:val="00605D08"/>
    <w:pPr>
      <w:tabs>
        <w:tab w:val="center" w:pos="4513"/>
        <w:tab w:val="right" w:pos="9026"/>
      </w:tabs>
    </w:pPr>
    <w:rPr>
      <w:rFonts w:cs="Cordia New"/>
      <w:szCs w:val="28"/>
    </w:rPr>
  </w:style>
  <w:style w:type="character" w:customStyle="1" w:styleId="FooterChar">
    <w:name w:val="Footer Char"/>
    <w:basedOn w:val="DefaultParagraphFont"/>
    <w:link w:val="Footer"/>
    <w:uiPriority w:val="99"/>
    <w:rsid w:val="00605D08"/>
    <w:rPr>
      <w:rFonts w:cs="Cordia New"/>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3090</Words>
  <Characters>17617</Characters>
  <Application>Microsoft Office Word</Application>
  <DocSecurity>0</DocSecurity>
  <Lines>146</Lines>
  <Paragraphs>41</Paragraphs>
  <ScaleCrop>false</ScaleCrop>
  <Company/>
  <LinksUpToDate>false</LinksUpToDate>
  <CharactersWithSpaces>20666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nethish t</cp:lastModifiedBy>
  <cp:revision>3</cp:revision>
  <dcterms:created xsi:type="dcterms:W3CDTF">2026-04-16T22:16:00Z</dcterms:created>
  <dcterms:modified xsi:type="dcterms:W3CDTF">2026-04-16T23:04:00Z</dcterms:modified>
</cp:coreProperties>
</file>