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EB88" w14:textId="77777777" w:rsidR="00217720" w:rsidRDefault="00000000">
      <w:pPr>
        <w:pBdr>
          <w:left w:val="single" w:sz="24" w:space="8" w:color="B8860B"/>
        </w:pBdr>
        <w:shd w:val="clear" w:color="auto" w:fill="1F3864"/>
        <w:spacing w:before="320" w:after="160"/>
      </w:pPr>
      <w:r>
        <w:rPr>
          <w:b/>
          <w:bCs/>
          <w:color w:val="FFFFFF"/>
          <w:sz w:val="28"/>
          <w:szCs w:val="28"/>
        </w:rPr>
        <w:t xml:space="preserve">   Q1.  The Water Jug Problem</w:t>
      </w:r>
    </w:p>
    <w:p w14:paraId="6EC47095" w14:textId="77777777" w:rsidR="00217720" w:rsidRDefault="00000000">
      <w:pPr>
        <w:spacing w:after="120"/>
        <w:jc w:val="right"/>
      </w:pPr>
      <w:r>
        <w:rPr>
          <w:b/>
          <w:bCs/>
          <w:i/>
          <w:iCs/>
          <w:color w:val="B8860B"/>
          <w:sz w:val="20"/>
          <w:szCs w:val="20"/>
        </w:rPr>
        <w:t xml:space="preserve">[ Marks: </w:t>
      </w:r>
      <w:proofErr w:type="gramStart"/>
      <w:r>
        <w:rPr>
          <w:b/>
          <w:bCs/>
          <w:i/>
          <w:iCs/>
          <w:color w:val="B8860B"/>
          <w:sz w:val="20"/>
          <w:szCs w:val="20"/>
        </w:rPr>
        <w:t>10 ]</w:t>
      </w:r>
      <w:proofErr w:type="gramEnd"/>
    </w:p>
    <w:p w14:paraId="011FFC78" w14:textId="77777777" w:rsidR="00217720" w:rsidRDefault="00000000">
      <w:pPr>
        <w:spacing w:after="160" w:line="300" w:lineRule="auto"/>
        <w:jc w:val="both"/>
      </w:pPr>
      <w:r>
        <w:rPr>
          <w:color w:val="222222"/>
        </w:rPr>
        <w:t>Problem Statement: We are given two unmarked jugs — a 4-gallon jug and a 3-gallon jug — and an unlimited supply of water from a pump. Neither jug has any calibration markings. The objective is to measure out exactly 2 gallons of water using only the following permitted operations:</w:t>
      </w:r>
    </w:p>
    <w:p w14:paraId="43253048" w14:textId="77777777" w:rsidR="00217720" w:rsidRDefault="00000000">
      <w:pPr>
        <w:spacing w:before="200" w:after="100"/>
      </w:pPr>
      <w:r>
        <w:rPr>
          <w:b/>
          <w:bCs/>
          <w:i/>
          <w:iCs/>
          <w:color w:val="1F3864"/>
          <w:sz w:val="25"/>
          <w:szCs w:val="25"/>
        </w:rPr>
        <w:t>Permitted Operations</w:t>
      </w:r>
    </w:p>
    <w:p w14:paraId="04BA05D7" w14:textId="77777777" w:rsidR="00217720" w:rsidRDefault="00000000">
      <w:pPr>
        <w:spacing w:after="160" w:line="300" w:lineRule="auto"/>
        <w:jc w:val="both"/>
      </w:pPr>
      <w:r>
        <w:rPr>
          <w:color w:val="222222"/>
        </w:rPr>
        <w:t>(a) Fill a jug completely from the pump.  (b) Empty a jug completely onto the ground.  (c) Pour water from one jug into the other until either the source jug is empty or the destination jug is full.</w:t>
      </w:r>
    </w:p>
    <w:p w14:paraId="6F7EB336" w14:textId="77777777" w:rsidR="00217720" w:rsidRDefault="00000000">
      <w:pPr>
        <w:spacing w:before="200" w:after="100"/>
      </w:pPr>
      <w:r>
        <w:rPr>
          <w:b/>
          <w:bCs/>
          <w:i/>
          <w:iCs/>
          <w:color w:val="1F3864"/>
          <w:sz w:val="25"/>
          <w:szCs w:val="25"/>
        </w:rPr>
        <w:t>Formulating the Search Problem</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7200"/>
      </w:tblGrid>
      <w:tr w:rsidR="00217720" w14:paraId="558A0909"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6AAE21F7" w14:textId="77777777" w:rsidR="00217720" w:rsidRDefault="00000000">
            <w:pPr>
              <w:jc w:val="center"/>
            </w:pPr>
            <w:r>
              <w:rPr>
                <w:b/>
                <w:bCs/>
                <w:color w:val="FFFFFF"/>
                <w:sz w:val="22"/>
                <w:szCs w:val="22"/>
              </w:rPr>
              <w:t>Component</w:t>
            </w:r>
          </w:p>
        </w:tc>
        <w:tc>
          <w:tcPr>
            <w:tcW w:w="7200" w:type="dxa"/>
            <w:shd w:val="clear" w:color="auto" w:fill="1F3864"/>
            <w:tcMar>
              <w:top w:w="100" w:type="dxa"/>
              <w:left w:w="120" w:type="dxa"/>
              <w:bottom w:w="100" w:type="dxa"/>
              <w:right w:w="120" w:type="dxa"/>
            </w:tcMar>
            <w:vAlign w:val="center"/>
          </w:tcPr>
          <w:p w14:paraId="3559EA9B" w14:textId="77777777" w:rsidR="00217720" w:rsidRDefault="00000000">
            <w:pPr>
              <w:jc w:val="center"/>
            </w:pPr>
            <w:r>
              <w:rPr>
                <w:b/>
                <w:bCs/>
                <w:color w:val="FFFFFF"/>
                <w:sz w:val="22"/>
                <w:szCs w:val="22"/>
              </w:rPr>
              <w:t>Description</w:t>
            </w:r>
          </w:p>
        </w:tc>
      </w:tr>
      <w:tr w:rsidR="00217720" w14:paraId="2B5486DC"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2B89781C" w14:textId="77777777" w:rsidR="00217720" w:rsidRDefault="00000000">
            <w:pPr>
              <w:jc w:val="center"/>
            </w:pPr>
            <w:r>
              <w:rPr>
                <w:color w:val="222222"/>
                <w:sz w:val="22"/>
                <w:szCs w:val="22"/>
              </w:rPr>
              <w:t>State</w:t>
            </w:r>
          </w:p>
        </w:tc>
        <w:tc>
          <w:tcPr>
            <w:tcW w:w="7200" w:type="dxa"/>
            <w:shd w:val="clear" w:color="auto" w:fill="DCE6F1"/>
            <w:tcMar>
              <w:top w:w="100" w:type="dxa"/>
              <w:left w:w="120" w:type="dxa"/>
              <w:bottom w:w="100" w:type="dxa"/>
              <w:right w:w="120" w:type="dxa"/>
            </w:tcMar>
            <w:vAlign w:val="center"/>
          </w:tcPr>
          <w:p w14:paraId="53D19BD8" w14:textId="77777777" w:rsidR="00217720" w:rsidRDefault="00000000">
            <w:r>
              <w:rPr>
                <w:color w:val="222222"/>
                <w:sz w:val="22"/>
                <w:szCs w:val="22"/>
              </w:rPr>
              <w:t>An ordered pair (x, y), where x = water in the 4-gallon jug (0–4) and y = water in the 3-gallon jug (0–3).</w:t>
            </w:r>
          </w:p>
        </w:tc>
      </w:tr>
      <w:tr w:rsidR="00217720" w14:paraId="5EDCB6ED"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64C67425" w14:textId="77777777" w:rsidR="00217720" w:rsidRDefault="00000000">
            <w:pPr>
              <w:jc w:val="center"/>
            </w:pPr>
            <w:r>
              <w:rPr>
                <w:color w:val="222222"/>
                <w:sz w:val="22"/>
                <w:szCs w:val="22"/>
              </w:rPr>
              <w:t>Initial State</w:t>
            </w:r>
          </w:p>
        </w:tc>
        <w:tc>
          <w:tcPr>
            <w:tcW w:w="7200" w:type="dxa"/>
            <w:shd w:val="clear" w:color="auto" w:fill="FFFFFF"/>
            <w:tcMar>
              <w:top w:w="100" w:type="dxa"/>
              <w:left w:w="120" w:type="dxa"/>
              <w:bottom w:w="100" w:type="dxa"/>
              <w:right w:w="120" w:type="dxa"/>
            </w:tcMar>
            <w:vAlign w:val="center"/>
          </w:tcPr>
          <w:p w14:paraId="2C62A18F" w14:textId="77777777" w:rsidR="00217720" w:rsidRDefault="00000000">
            <w:r>
              <w:rPr>
                <w:color w:val="222222"/>
                <w:sz w:val="22"/>
                <w:szCs w:val="22"/>
              </w:rPr>
              <w:t>(0, 0) — both jugs empty.</w:t>
            </w:r>
          </w:p>
        </w:tc>
      </w:tr>
      <w:tr w:rsidR="00217720" w14:paraId="7292EE08"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546282FB" w14:textId="77777777" w:rsidR="00217720" w:rsidRDefault="00000000">
            <w:pPr>
              <w:jc w:val="center"/>
            </w:pPr>
            <w:r>
              <w:rPr>
                <w:color w:val="222222"/>
                <w:sz w:val="22"/>
                <w:szCs w:val="22"/>
              </w:rPr>
              <w:t>Goal State</w:t>
            </w:r>
          </w:p>
        </w:tc>
        <w:tc>
          <w:tcPr>
            <w:tcW w:w="7200" w:type="dxa"/>
            <w:shd w:val="clear" w:color="auto" w:fill="DCE6F1"/>
            <w:tcMar>
              <w:top w:w="100" w:type="dxa"/>
              <w:left w:w="120" w:type="dxa"/>
              <w:bottom w:w="100" w:type="dxa"/>
              <w:right w:w="120" w:type="dxa"/>
            </w:tcMar>
            <w:vAlign w:val="center"/>
          </w:tcPr>
          <w:p w14:paraId="6247ABB3" w14:textId="77777777" w:rsidR="00217720" w:rsidRDefault="00000000">
            <w:r>
              <w:rPr>
                <w:color w:val="222222"/>
                <w:sz w:val="22"/>
                <w:szCs w:val="22"/>
              </w:rPr>
              <w:t>(2, y) for any value of y — exactly 2 gallons present in the 4-gallon jug.</w:t>
            </w:r>
          </w:p>
        </w:tc>
      </w:tr>
      <w:tr w:rsidR="00217720" w14:paraId="123F4324"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09C29A5A" w14:textId="77777777" w:rsidR="00217720" w:rsidRDefault="00000000">
            <w:pPr>
              <w:jc w:val="center"/>
            </w:pPr>
            <w:r>
              <w:rPr>
                <w:color w:val="222222"/>
                <w:sz w:val="22"/>
                <w:szCs w:val="22"/>
              </w:rPr>
              <w:t>Operators</w:t>
            </w:r>
          </w:p>
        </w:tc>
        <w:tc>
          <w:tcPr>
            <w:tcW w:w="7200" w:type="dxa"/>
            <w:shd w:val="clear" w:color="auto" w:fill="FFFFFF"/>
            <w:tcMar>
              <w:top w:w="100" w:type="dxa"/>
              <w:left w:w="120" w:type="dxa"/>
              <w:bottom w:w="100" w:type="dxa"/>
              <w:right w:w="120" w:type="dxa"/>
            </w:tcMar>
            <w:vAlign w:val="center"/>
          </w:tcPr>
          <w:p w14:paraId="09A82279" w14:textId="77777777" w:rsidR="00217720" w:rsidRDefault="00000000">
            <w:r>
              <w:rPr>
                <w:color w:val="222222"/>
                <w:sz w:val="22"/>
                <w:szCs w:val="22"/>
              </w:rPr>
              <w:t xml:space="preserve">Fill 4-gal, </w:t>
            </w:r>
            <w:proofErr w:type="gramStart"/>
            <w:r>
              <w:rPr>
                <w:color w:val="222222"/>
                <w:sz w:val="22"/>
                <w:szCs w:val="22"/>
              </w:rPr>
              <w:t>Fill</w:t>
            </w:r>
            <w:proofErr w:type="gramEnd"/>
            <w:r>
              <w:rPr>
                <w:color w:val="222222"/>
                <w:sz w:val="22"/>
                <w:szCs w:val="22"/>
              </w:rPr>
              <w:t xml:space="preserve"> 3-gal, Empty 4-gal, Empty 3-gal, </w:t>
            </w:r>
            <w:proofErr w:type="gramStart"/>
            <w:r>
              <w:rPr>
                <w:color w:val="222222"/>
                <w:sz w:val="22"/>
                <w:szCs w:val="22"/>
              </w:rPr>
              <w:t>Pour</w:t>
            </w:r>
            <w:proofErr w:type="gramEnd"/>
            <w:r>
              <w:rPr>
                <w:color w:val="222222"/>
                <w:sz w:val="22"/>
                <w:szCs w:val="22"/>
              </w:rPr>
              <w:t xml:space="preserve"> 4→3, Pour 3→4.</w:t>
            </w:r>
          </w:p>
        </w:tc>
      </w:tr>
      <w:tr w:rsidR="00217720" w14:paraId="3E5B4619"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1FFF84FC" w14:textId="77777777" w:rsidR="00217720" w:rsidRDefault="00000000">
            <w:pPr>
              <w:jc w:val="center"/>
            </w:pPr>
            <w:r>
              <w:rPr>
                <w:color w:val="222222"/>
                <w:sz w:val="22"/>
                <w:szCs w:val="22"/>
              </w:rPr>
              <w:t>Path Cost</w:t>
            </w:r>
          </w:p>
        </w:tc>
        <w:tc>
          <w:tcPr>
            <w:tcW w:w="7200" w:type="dxa"/>
            <w:shd w:val="clear" w:color="auto" w:fill="DCE6F1"/>
            <w:tcMar>
              <w:top w:w="100" w:type="dxa"/>
              <w:left w:w="120" w:type="dxa"/>
              <w:bottom w:w="100" w:type="dxa"/>
              <w:right w:w="120" w:type="dxa"/>
            </w:tcMar>
            <w:vAlign w:val="center"/>
          </w:tcPr>
          <w:p w14:paraId="289D8746" w14:textId="77777777" w:rsidR="00217720" w:rsidRDefault="00000000">
            <w:r>
              <w:rPr>
                <w:color w:val="222222"/>
                <w:sz w:val="22"/>
                <w:szCs w:val="22"/>
              </w:rPr>
              <w:t xml:space="preserve">One unit per operation performed (each fill/empty/pour </w:t>
            </w:r>
            <w:proofErr w:type="gramStart"/>
            <w:r>
              <w:rPr>
                <w:color w:val="222222"/>
                <w:sz w:val="22"/>
                <w:szCs w:val="22"/>
              </w:rPr>
              <w:t>counts</w:t>
            </w:r>
            <w:proofErr w:type="gramEnd"/>
            <w:r>
              <w:rPr>
                <w:color w:val="222222"/>
                <w:sz w:val="22"/>
                <w:szCs w:val="22"/>
              </w:rPr>
              <w:t xml:space="preserve"> as one step).</w:t>
            </w:r>
          </w:p>
        </w:tc>
      </w:tr>
    </w:tbl>
    <w:p w14:paraId="4E9CF35D" w14:textId="77777777" w:rsidR="00217720" w:rsidRDefault="00217720">
      <w:pPr>
        <w:spacing w:after="100"/>
      </w:pPr>
    </w:p>
    <w:p w14:paraId="76311F28" w14:textId="77777777" w:rsidR="00217720" w:rsidRDefault="00000000">
      <w:pPr>
        <w:spacing w:before="200" w:after="100"/>
      </w:pPr>
      <w:r>
        <w:rPr>
          <w:b/>
          <w:bCs/>
          <w:i/>
          <w:iCs/>
          <w:color w:val="1F3864"/>
          <w:sz w:val="25"/>
          <w:szCs w:val="25"/>
        </w:rPr>
        <w:t>Step-by-Step Solution (Shortest Sequence)</w:t>
      </w:r>
    </w:p>
    <w:tbl>
      <w:tblPr>
        <w:tblW w:w="9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00"/>
        <w:gridCol w:w="5100"/>
        <w:gridCol w:w="1600"/>
        <w:gridCol w:w="1600"/>
      </w:tblGrid>
      <w:tr w:rsidR="00217720" w14:paraId="1B424CB9"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vAlign w:val="center"/>
          </w:tcPr>
          <w:p w14:paraId="558542B5" w14:textId="77777777" w:rsidR="00217720" w:rsidRDefault="00000000">
            <w:pPr>
              <w:jc w:val="center"/>
            </w:pPr>
            <w:r>
              <w:rPr>
                <w:b/>
                <w:bCs/>
                <w:color w:val="FFFFFF"/>
                <w:sz w:val="22"/>
                <w:szCs w:val="22"/>
              </w:rPr>
              <w:t>Step</w:t>
            </w:r>
          </w:p>
        </w:tc>
        <w:tc>
          <w:tcPr>
            <w:tcW w:w="5100" w:type="dxa"/>
            <w:shd w:val="clear" w:color="auto" w:fill="1F3864"/>
            <w:tcMar>
              <w:top w:w="100" w:type="dxa"/>
              <w:left w:w="120" w:type="dxa"/>
              <w:bottom w:w="100" w:type="dxa"/>
              <w:right w:w="120" w:type="dxa"/>
            </w:tcMar>
            <w:vAlign w:val="center"/>
          </w:tcPr>
          <w:p w14:paraId="745CF949" w14:textId="77777777" w:rsidR="00217720" w:rsidRDefault="00000000">
            <w:pPr>
              <w:jc w:val="center"/>
            </w:pPr>
            <w:r>
              <w:rPr>
                <w:b/>
                <w:bCs/>
                <w:color w:val="FFFFFF"/>
                <w:sz w:val="22"/>
                <w:szCs w:val="22"/>
              </w:rPr>
              <w:t>Action Performed</w:t>
            </w:r>
          </w:p>
        </w:tc>
        <w:tc>
          <w:tcPr>
            <w:tcW w:w="1600" w:type="dxa"/>
            <w:shd w:val="clear" w:color="auto" w:fill="1F3864"/>
            <w:tcMar>
              <w:top w:w="100" w:type="dxa"/>
              <w:left w:w="120" w:type="dxa"/>
              <w:bottom w:w="100" w:type="dxa"/>
              <w:right w:w="120" w:type="dxa"/>
            </w:tcMar>
            <w:vAlign w:val="center"/>
          </w:tcPr>
          <w:p w14:paraId="2DD45610" w14:textId="77777777" w:rsidR="00217720" w:rsidRDefault="00000000">
            <w:pPr>
              <w:jc w:val="center"/>
            </w:pPr>
            <w:r>
              <w:rPr>
                <w:b/>
                <w:bCs/>
                <w:color w:val="FFFFFF"/>
                <w:sz w:val="22"/>
                <w:szCs w:val="22"/>
              </w:rPr>
              <w:t>4-Gallon Jug</w:t>
            </w:r>
          </w:p>
        </w:tc>
        <w:tc>
          <w:tcPr>
            <w:tcW w:w="1600" w:type="dxa"/>
            <w:shd w:val="clear" w:color="auto" w:fill="1F3864"/>
            <w:tcMar>
              <w:top w:w="100" w:type="dxa"/>
              <w:left w:w="120" w:type="dxa"/>
              <w:bottom w:w="100" w:type="dxa"/>
              <w:right w:w="120" w:type="dxa"/>
            </w:tcMar>
            <w:vAlign w:val="center"/>
          </w:tcPr>
          <w:p w14:paraId="45F6770F" w14:textId="77777777" w:rsidR="00217720" w:rsidRDefault="00000000">
            <w:pPr>
              <w:jc w:val="center"/>
            </w:pPr>
            <w:r>
              <w:rPr>
                <w:b/>
                <w:bCs/>
                <w:color w:val="FFFFFF"/>
                <w:sz w:val="22"/>
                <w:szCs w:val="22"/>
              </w:rPr>
              <w:t>3-Gallon Jug</w:t>
            </w:r>
          </w:p>
        </w:tc>
      </w:tr>
      <w:tr w:rsidR="00217720" w14:paraId="539DEFF6" w14:textId="77777777">
        <w:tblPrEx>
          <w:tblCellMar>
            <w:top w:w="0" w:type="dxa"/>
            <w:bottom w:w="0" w:type="dxa"/>
          </w:tblCellMar>
        </w:tblPrEx>
        <w:tc>
          <w:tcPr>
            <w:tcW w:w="1200" w:type="dxa"/>
            <w:shd w:val="clear" w:color="auto" w:fill="DCE6F1"/>
            <w:tcMar>
              <w:top w:w="100" w:type="dxa"/>
              <w:left w:w="120" w:type="dxa"/>
              <w:bottom w:w="100" w:type="dxa"/>
              <w:right w:w="120" w:type="dxa"/>
            </w:tcMar>
            <w:vAlign w:val="center"/>
          </w:tcPr>
          <w:p w14:paraId="5986199E" w14:textId="77777777" w:rsidR="00217720" w:rsidRDefault="00000000">
            <w:pPr>
              <w:jc w:val="center"/>
            </w:pPr>
            <w:r>
              <w:rPr>
                <w:color w:val="222222"/>
                <w:sz w:val="22"/>
                <w:szCs w:val="22"/>
              </w:rPr>
              <w:t>0</w:t>
            </w:r>
          </w:p>
        </w:tc>
        <w:tc>
          <w:tcPr>
            <w:tcW w:w="5100" w:type="dxa"/>
            <w:shd w:val="clear" w:color="auto" w:fill="DCE6F1"/>
            <w:tcMar>
              <w:top w:w="100" w:type="dxa"/>
              <w:left w:w="120" w:type="dxa"/>
              <w:bottom w:w="100" w:type="dxa"/>
              <w:right w:w="120" w:type="dxa"/>
            </w:tcMar>
            <w:vAlign w:val="center"/>
          </w:tcPr>
          <w:p w14:paraId="08919606" w14:textId="77777777" w:rsidR="00217720" w:rsidRDefault="00000000">
            <w:r>
              <w:rPr>
                <w:color w:val="222222"/>
                <w:sz w:val="22"/>
                <w:szCs w:val="22"/>
              </w:rPr>
              <w:t>Initial state</w:t>
            </w:r>
          </w:p>
        </w:tc>
        <w:tc>
          <w:tcPr>
            <w:tcW w:w="1600" w:type="dxa"/>
            <w:shd w:val="clear" w:color="auto" w:fill="DCE6F1"/>
            <w:tcMar>
              <w:top w:w="100" w:type="dxa"/>
              <w:left w:w="120" w:type="dxa"/>
              <w:bottom w:w="100" w:type="dxa"/>
              <w:right w:w="120" w:type="dxa"/>
            </w:tcMar>
            <w:vAlign w:val="center"/>
          </w:tcPr>
          <w:p w14:paraId="54350C91" w14:textId="77777777" w:rsidR="00217720" w:rsidRDefault="00000000">
            <w:r>
              <w:rPr>
                <w:color w:val="222222"/>
                <w:sz w:val="22"/>
                <w:szCs w:val="22"/>
              </w:rPr>
              <w:t>0</w:t>
            </w:r>
          </w:p>
        </w:tc>
        <w:tc>
          <w:tcPr>
            <w:tcW w:w="1600" w:type="dxa"/>
            <w:shd w:val="clear" w:color="auto" w:fill="DCE6F1"/>
            <w:tcMar>
              <w:top w:w="100" w:type="dxa"/>
              <w:left w:w="120" w:type="dxa"/>
              <w:bottom w:w="100" w:type="dxa"/>
              <w:right w:w="120" w:type="dxa"/>
            </w:tcMar>
            <w:vAlign w:val="center"/>
          </w:tcPr>
          <w:p w14:paraId="122FECD9" w14:textId="77777777" w:rsidR="00217720" w:rsidRDefault="00000000">
            <w:r>
              <w:rPr>
                <w:color w:val="222222"/>
                <w:sz w:val="22"/>
                <w:szCs w:val="22"/>
              </w:rPr>
              <w:t>0</w:t>
            </w:r>
          </w:p>
        </w:tc>
      </w:tr>
      <w:tr w:rsidR="00217720" w14:paraId="69D14754"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6D0B93DF" w14:textId="77777777" w:rsidR="00217720" w:rsidRDefault="00000000">
            <w:pPr>
              <w:jc w:val="center"/>
            </w:pPr>
            <w:r>
              <w:rPr>
                <w:color w:val="222222"/>
                <w:sz w:val="22"/>
                <w:szCs w:val="22"/>
              </w:rPr>
              <w:t>1</w:t>
            </w:r>
          </w:p>
        </w:tc>
        <w:tc>
          <w:tcPr>
            <w:tcW w:w="5100" w:type="dxa"/>
            <w:shd w:val="clear" w:color="auto" w:fill="FFFFFF"/>
            <w:tcMar>
              <w:top w:w="100" w:type="dxa"/>
              <w:left w:w="120" w:type="dxa"/>
              <w:bottom w:w="100" w:type="dxa"/>
              <w:right w:w="120" w:type="dxa"/>
            </w:tcMar>
            <w:vAlign w:val="center"/>
          </w:tcPr>
          <w:p w14:paraId="7034B43D" w14:textId="77777777" w:rsidR="00217720" w:rsidRDefault="00000000">
            <w:r>
              <w:rPr>
                <w:color w:val="222222"/>
                <w:sz w:val="22"/>
                <w:szCs w:val="22"/>
              </w:rPr>
              <w:t>Fill the 3-gallon jug from the pump</w:t>
            </w:r>
          </w:p>
        </w:tc>
        <w:tc>
          <w:tcPr>
            <w:tcW w:w="1600" w:type="dxa"/>
            <w:shd w:val="clear" w:color="auto" w:fill="FFFFFF"/>
            <w:tcMar>
              <w:top w:w="100" w:type="dxa"/>
              <w:left w:w="120" w:type="dxa"/>
              <w:bottom w:w="100" w:type="dxa"/>
              <w:right w:w="120" w:type="dxa"/>
            </w:tcMar>
            <w:vAlign w:val="center"/>
          </w:tcPr>
          <w:p w14:paraId="30F38D75" w14:textId="77777777" w:rsidR="00217720" w:rsidRDefault="00000000">
            <w:r>
              <w:rPr>
                <w:color w:val="222222"/>
                <w:sz w:val="22"/>
                <w:szCs w:val="22"/>
              </w:rPr>
              <w:t>0</w:t>
            </w:r>
          </w:p>
        </w:tc>
        <w:tc>
          <w:tcPr>
            <w:tcW w:w="1600" w:type="dxa"/>
            <w:shd w:val="clear" w:color="auto" w:fill="FFFFFF"/>
            <w:tcMar>
              <w:top w:w="100" w:type="dxa"/>
              <w:left w:w="120" w:type="dxa"/>
              <w:bottom w:w="100" w:type="dxa"/>
              <w:right w:w="120" w:type="dxa"/>
            </w:tcMar>
            <w:vAlign w:val="center"/>
          </w:tcPr>
          <w:p w14:paraId="0A86A0BE" w14:textId="77777777" w:rsidR="00217720" w:rsidRDefault="00000000">
            <w:r>
              <w:rPr>
                <w:color w:val="222222"/>
                <w:sz w:val="22"/>
                <w:szCs w:val="22"/>
              </w:rPr>
              <w:t>3</w:t>
            </w:r>
          </w:p>
        </w:tc>
      </w:tr>
      <w:tr w:rsidR="00217720" w14:paraId="03BDBEF7" w14:textId="77777777">
        <w:tblPrEx>
          <w:tblCellMar>
            <w:top w:w="0" w:type="dxa"/>
            <w:bottom w:w="0" w:type="dxa"/>
          </w:tblCellMar>
        </w:tblPrEx>
        <w:tc>
          <w:tcPr>
            <w:tcW w:w="1200" w:type="dxa"/>
            <w:shd w:val="clear" w:color="auto" w:fill="DCE6F1"/>
            <w:tcMar>
              <w:top w:w="100" w:type="dxa"/>
              <w:left w:w="120" w:type="dxa"/>
              <w:bottom w:w="100" w:type="dxa"/>
              <w:right w:w="120" w:type="dxa"/>
            </w:tcMar>
            <w:vAlign w:val="center"/>
          </w:tcPr>
          <w:p w14:paraId="1CAA4519" w14:textId="77777777" w:rsidR="00217720" w:rsidRDefault="00000000">
            <w:pPr>
              <w:jc w:val="center"/>
            </w:pPr>
            <w:r>
              <w:rPr>
                <w:color w:val="222222"/>
                <w:sz w:val="22"/>
                <w:szCs w:val="22"/>
              </w:rPr>
              <w:t>2</w:t>
            </w:r>
          </w:p>
        </w:tc>
        <w:tc>
          <w:tcPr>
            <w:tcW w:w="5100" w:type="dxa"/>
            <w:shd w:val="clear" w:color="auto" w:fill="DCE6F1"/>
            <w:tcMar>
              <w:top w:w="100" w:type="dxa"/>
              <w:left w:w="120" w:type="dxa"/>
              <w:bottom w:w="100" w:type="dxa"/>
              <w:right w:w="120" w:type="dxa"/>
            </w:tcMar>
            <w:vAlign w:val="center"/>
          </w:tcPr>
          <w:p w14:paraId="4B2992EB" w14:textId="77777777" w:rsidR="00217720" w:rsidRDefault="00000000">
            <w:r>
              <w:rPr>
                <w:color w:val="222222"/>
                <w:sz w:val="22"/>
                <w:szCs w:val="22"/>
              </w:rPr>
              <w:t>Pour water from 3-gallon jug into 4-gallon jug</w:t>
            </w:r>
          </w:p>
        </w:tc>
        <w:tc>
          <w:tcPr>
            <w:tcW w:w="1600" w:type="dxa"/>
            <w:shd w:val="clear" w:color="auto" w:fill="DCE6F1"/>
            <w:tcMar>
              <w:top w:w="100" w:type="dxa"/>
              <w:left w:w="120" w:type="dxa"/>
              <w:bottom w:w="100" w:type="dxa"/>
              <w:right w:w="120" w:type="dxa"/>
            </w:tcMar>
            <w:vAlign w:val="center"/>
          </w:tcPr>
          <w:p w14:paraId="14F61C1D" w14:textId="77777777" w:rsidR="00217720" w:rsidRDefault="00000000">
            <w:r>
              <w:rPr>
                <w:color w:val="222222"/>
                <w:sz w:val="22"/>
                <w:szCs w:val="22"/>
              </w:rPr>
              <w:t>3</w:t>
            </w:r>
          </w:p>
        </w:tc>
        <w:tc>
          <w:tcPr>
            <w:tcW w:w="1600" w:type="dxa"/>
            <w:shd w:val="clear" w:color="auto" w:fill="DCE6F1"/>
            <w:tcMar>
              <w:top w:w="100" w:type="dxa"/>
              <w:left w:w="120" w:type="dxa"/>
              <w:bottom w:w="100" w:type="dxa"/>
              <w:right w:w="120" w:type="dxa"/>
            </w:tcMar>
            <w:vAlign w:val="center"/>
          </w:tcPr>
          <w:p w14:paraId="40A136BD" w14:textId="77777777" w:rsidR="00217720" w:rsidRDefault="00000000">
            <w:r>
              <w:rPr>
                <w:color w:val="222222"/>
                <w:sz w:val="22"/>
                <w:szCs w:val="22"/>
              </w:rPr>
              <w:t>0</w:t>
            </w:r>
          </w:p>
        </w:tc>
      </w:tr>
      <w:tr w:rsidR="00217720" w14:paraId="4A422DEA"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2153B617" w14:textId="77777777" w:rsidR="00217720" w:rsidRDefault="00000000">
            <w:pPr>
              <w:jc w:val="center"/>
            </w:pPr>
            <w:r>
              <w:rPr>
                <w:color w:val="222222"/>
                <w:sz w:val="22"/>
                <w:szCs w:val="22"/>
              </w:rPr>
              <w:t>3</w:t>
            </w:r>
          </w:p>
        </w:tc>
        <w:tc>
          <w:tcPr>
            <w:tcW w:w="5100" w:type="dxa"/>
            <w:shd w:val="clear" w:color="auto" w:fill="FFFFFF"/>
            <w:tcMar>
              <w:top w:w="100" w:type="dxa"/>
              <w:left w:w="120" w:type="dxa"/>
              <w:bottom w:w="100" w:type="dxa"/>
              <w:right w:w="120" w:type="dxa"/>
            </w:tcMar>
            <w:vAlign w:val="center"/>
          </w:tcPr>
          <w:p w14:paraId="237D5837" w14:textId="77777777" w:rsidR="00217720" w:rsidRDefault="00000000">
            <w:r>
              <w:rPr>
                <w:color w:val="222222"/>
                <w:sz w:val="22"/>
                <w:szCs w:val="22"/>
              </w:rPr>
              <w:t>Fill the 3-gallon jug again from the pump</w:t>
            </w:r>
          </w:p>
        </w:tc>
        <w:tc>
          <w:tcPr>
            <w:tcW w:w="1600" w:type="dxa"/>
            <w:shd w:val="clear" w:color="auto" w:fill="FFFFFF"/>
            <w:tcMar>
              <w:top w:w="100" w:type="dxa"/>
              <w:left w:w="120" w:type="dxa"/>
              <w:bottom w:w="100" w:type="dxa"/>
              <w:right w:w="120" w:type="dxa"/>
            </w:tcMar>
            <w:vAlign w:val="center"/>
          </w:tcPr>
          <w:p w14:paraId="1AADF0E0" w14:textId="77777777" w:rsidR="00217720" w:rsidRDefault="00000000">
            <w:r>
              <w:rPr>
                <w:color w:val="222222"/>
                <w:sz w:val="22"/>
                <w:szCs w:val="22"/>
              </w:rPr>
              <w:t>3</w:t>
            </w:r>
          </w:p>
        </w:tc>
        <w:tc>
          <w:tcPr>
            <w:tcW w:w="1600" w:type="dxa"/>
            <w:shd w:val="clear" w:color="auto" w:fill="FFFFFF"/>
            <w:tcMar>
              <w:top w:w="100" w:type="dxa"/>
              <w:left w:w="120" w:type="dxa"/>
              <w:bottom w:w="100" w:type="dxa"/>
              <w:right w:w="120" w:type="dxa"/>
            </w:tcMar>
            <w:vAlign w:val="center"/>
          </w:tcPr>
          <w:p w14:paraId="1DFE9260" w14:textId="77777777" w:rsidR="00217720" w:rsidRDefault="00000000">
            <w:r>
              <w:rPr>
                <w:color w:val="222222"/>
                <w:sz w:val="22"/>
                <w:szCs w:val="22"/>
              </w:rPr>
              <w:t>3</w:t>
            </w:r>
          </w:p>
        </w:tc>
      </w:tr>
      <w:tr w:rsidR="00217720" w14:paraId="33CF4E64" w14:textId="77777777">
        <w:tblPrEx>
          <w:tblCellMar>
            <w:top w:w="0" w:type="dxa"/>
            <w:bottom w:w="0" w:type="dxa"/>
          </w:tblCellMar>
        </w:tblPrEx>
        <w:tc>
          <w:tcPr>
            <w:tcW w:w="1200" w:type="dxa"/>
            <w:shd w:val="clear" w:color="auto" w:fill="DCE6F1"/>
            <w:tcMar>
              <w:top w:w="100" w:type="dxa"/>
              <w:left w:w="120" w:type="dxa"/>
              <w:bottom w:w="100" w:type="dxa"/>
              <w:right w:w="120" w:type="dxa"/>
            </w:tcMar>
            <w:vAlign w:val="center"/>
          </w:tcPr>
          <w:p w14:paraId="67E836F5" w14:textId="77777777" w:rsidR="00217720" w:rsidRDefault="00000000">
            <w:pPr>
              <w:jc w:val="center"/>
            </w:pPr>
            <w:r>
              <w:rPr>
                <w:color w:val="222222"/>
                <w:sz w:val="22"/>
                <w:szCs w:val="22"/>
              </w:rPr>
              <w:t>4</w:t>
            </w:r>
          </w:p>
        </w:tc>
        <w:tc>
          <w:tcPr>
            <w:tcW w:w="5100" w:type="dxa"/>
            <w:shd w:val="clear" w:color="auto" w:fill="DCE6F1"/>
            <w:tcMar>
              <w:top w:w="100" w:type="dxa"/>
              <w:left w:w="120" w:type="dxa"/>
              <w:bottom w:w="100" w:type="dxa"/>
              <w:right w:w="120" w:type="dxa"/>
            </w:tcMar>
            <w:vAlign w:val="center"/>
          </w:tcPr>
          <w:p w14:paraId="529143BF" w14:textId="77777777" w:rsidR="00217720" w:rsidRDefault="00000000">
            <w:r>
              <w:rPr>
                <w:color w:val="222222"/>
                <w:sz w:val="22"/>
                <w:szCs w:val="22"/>
              </w:rPr>
              <w:t>Pour from 3-gallon jug into 4-gallon jug until it is full (only 1 gallon is accepted)</w:t>
            </w:r>
          </w:p>
        </w:tc>
        <w:tc>
          <w:tcPr>
            <w:tcW w:w="1600" w:type="dxa"/>
            <w:shd w:val="clear" w:color="auto" w:fill="DCE6F1"/>
            <w:tcMar>
              <w:top w:w="100" w:type="dxa"/>
              <w:left w:w="120" w:type="dxa"/>
              <w:bottom w:w="100" w:type="dxa"/>
              <w:right w:w="120" w:type="dxa"/>
            </w:tcMar>
            <w:vAlign w:val="center"/>
          </w:tcPr>
          <w:p w14:paraId="29E0E20F" w14:textId="77777777" w:rsidR="00217720" w:rsidRDefault="00000000">
            <w:r>
              <w:rPr>
                <w:color w:val="222222"/>
                <w:sz w:val="22"/>
                <w:szCs w:val="22"/>
              </w:rPr>
              <w:t>4</w:t>
            </w:r>
          </w:p>
        </w:tc>
        <w:tc>
          <w:tcPr>
            <w:tcW w:w="1600" w:type="dxa"/>
            <w:shd w:val="clear" w:color="auto" w:fill="DCE6F1"/>
            <w:tcMar>
              <w:top w:w="100" w:type="dxa"/>
              <w:left w:w="120" w:type="dxa"/>
              <w:bottom w:w="100" w:type="dxa"/>
              <w:right w:w="120" w:type="dxa"/>
            </w:tcMar>
            <w:vAlign w:val="center"/>
          </w:tcPr>
          <w:p w14:paraId="334D33F7" w14:textId="77777777" w:rsidR="00217720" w:rsidRDefault="00000000">
            <w:r>
              <w:rPr>
                <w:color w:val="222222"/>
                <w:sz w:val="22"/>
                <w:szCs w:val="22"/>
              </w:rPr>
              <w:t>2</w:t>
            </w:r>
          </w:p>
        </w:tc>
      </w:tr>
      <w:tr w:rsidR="00217720" w14:paraId="593602DD"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32FF2CFE" w14:textId="77777777" w:rsidR="00217720" w:rsidRDefault="00000000">
            <w:pPr>
              <w:jc w:val="center"/>
            </w:pPr>
            <w:r>
              <w:rPr>
                <w:color w:val="222222"/>
                <w:sz w:val="22"/>
                <w:szCs w:val="22"/>
              </w:rPr>
              <w:t>5</w:t>
            </w:r>
          </w:p>
        </w:tc>
        <w:tc>
          <w:tcPr>
            <w:tcW w:w="5100" w:type="dxa"/>
            <w:shd w:val="clear" w:color="auto" w:fill="FFFFFF"/>
            <w:tcMar>
              <w:top w:w="100" w:type="dxa"/>
              <w:left w:w="120" w:type="dxa"/>
              <w:bottom w:w="100" w:type="dxa"/>
              <w:right w:w="120" w:type="dxa"/>
            </w:tcMar>
            <w:vAlign w:val="center"/>
          </w:tcPr>
          <w:p w14:paraId="026DDDE0" w14:textId="77777777" w:rsidR="00217720" w:rsidRDefault="00000000">
            <w:r>
              <w:rPr>
                <w:color w:val="222222"/>
                <w:sz w:val="22"/>
                <w:szCs w:val="22"/>
              </w:rPr>
              <w:t>Empty the 4-gallon jug completely on the ground</w:t>
            </w:r>
          </w:p>
        </w:tc>
        <w:tc>
          <w:tcPr>
            <w:tcW w:w="1600" w:type="dxa"/>
            <w:shd w:val="clear" w:color="auto" w:fill="FFFFFF"/>
            <w:tcMar>
              <w:top w:w="100" w:type="dxa"/>
              <w:left w:w="120" w:type="dxa"/>
              <w:bottom w:w="100" w:type="dxa"/>
              <w:right w:w="120" w:type="dxa"/>
            </w:tcMar>
            <w:vAlign w:val="center"/>
          </w:tcPr>
          <w:p w14:paraId="4BE5866F" w14:textId="77777777" w:rsidR="00217720" w:rsidRDefault="00000000">
            <w:r>
              <w:rPr>
                <w:color w:val="222222"/>
                <w:sz w:val="22"/>
                <w:szCs w:val="22"/>
              </w:rPr>
              <w:t>0</w:t>
            </w:r>
          </w:p>
        </w:tc>
        <w:tc>
          <w:tcPr>
            <w:tcW w:w="1600" w:type="dxa"/>
            <w:shd w:val="clear" w:color="auto" w:fill="FFFFFF"/>
            <w:tcMar>
              <w:top w:w="100" w:type="dxa"/>
              <w:left w:w="120" w:type="dxa"/>
              <w:bottom w:w="100" w:type="dxa"/>
              <w:right w:w="120" w:type="dxa"/>
            </w:tcMar>
            <w:vAlign w:val="center"/>
          </w:tcPr>
          <w:p w14:paraId="3F6322AC" w14:textId="77777777" w:rsidR="00217720" w:rsidRDefault="00000000">
            <w:r>
              <w:rPr>
                <w:color w:val="222222"/>
                <w:sz w:val="22"/>
                <w:szCs w:val="22"/>
              </w:rPr>
              <w:t>2</w:t>
            </w:r>
          </w:p>
        </w:tc>
      </w:tr>
      <w:tr w:rsidR="00217720" w14:paraId="0D1D7342" w14:textId="77777777">
        <w:tblPrEx>
          <w:tblCellMar>
            <w:top w:w="0" w:type="dxa"/>
            <w:bottom w:w="0" w:type="dxa"/>
          </w:tblCellMar>
        </w:tblPrEx>
        <w:tc>
          <w:tcPr>
            <w:tcW w:w="1200" w:type="dxa"/>
            <w:shd w:val="clear" w:color="auto" w:fill="DCE6F1"/>
            <w:tcMar>
              <w:top w:w="100" w:type="dxa"/>
              <w:left w:w="120" w:type="dxa"/>
              <w:bottom w:w="100" w:type="dxa"/>
              <w:right w:w="120" w:type="dxa"/>
            </w:tcMar>
            <w:vAlign w:val="center"/>
          </w:tcPr>
          <w:p w14:paraId="0818C516" w14:textId="77777777" w:rsidR="00217720" w:rsidRDefault="00000000">
            <w:pPr>
              <w:jc w:val="center"/>
            </w:pPr>
            <w:r>
              <w:rPr>
                <w:color w:val="222222"/>
                <w:sz w:val="22"/>
                <w:szCs w:val="22"/>
              </w:rPr>
              <w:t>6</w:t>
            </w:r>
          </w:p>
        </w:tc>
        <w:tc>
          <w:tcPr>
            <w:tcW w:w="5100" w:type="dxa"/>
            <w:shd w:val="clear" w:color="auto" w:fill="DCE6F1"/>
            <w:tcMar>
              <w:top w:w="100" w:type="dxa"/>
              <w:left w:w="120" w:type="dxa"/>
              <w:bottom w:w="100" w:type="dxa"/>
              <w:right w:w="120" w:type="dxa"/>
            </w:tcMar>
            <w:vAlign w:val="center"/>
          </w:tcPr>
          <w:p w14:paraId="394D8694" w14:textId="77777777" w:rsidR="00217720" w:rsidRDefault="00000000">
            <w:r>
              <w:rPr>
                <w:color w:val="222222"/>
                <w:sz w:val="22"/>
                <w:szCs w:val="22"/>
              </w:rPr>
              <w:t>Pour the remaining water from 3-gallon jug into 4-gallon jug</w:t>
            </w:r>
          </w:p>
        </w:tc>
        <w:tc>
          <w:tcPr>
            <w:tcW w:w="1600" w:type="dxa"/>
            <w:shd w:val="clear" w:color="auto" w:fill="DCE6F1"/>
            <w:tcMar>
              <w:top w:w="100" w:type="dxa"/>
              <w:left w:w="120" w:type="dxa"/>
              <w:bottom w:w="100" w:type="dxa"/>
              <w:right w:w="120" w:type="dxa"/>
            </w:tcMar>
            <w:vAlign w:val="center"/>
          </w:tcPr>
          <w:p w14:paraId="6E30AE56" w14:textId="77777777" w:rsidR="00217720" w:rsidRDefault="00000000">
            <w:r>
              <w:rPr>
                <w:color w:val="222222"/>
                <w:sz w:val="22"/>
                <w:szCs w:val="22"/>
              </w:rPr>
              <w:t>2</w:t>
            </w:r>
          </w:p>
        </w:tc>
        <w:tc>
          <w:tcPr>
            <w:tcW w:w="1600" w:type="dxa"/>
            <w:shd w:val="clear" w:color="auto" w:fill="DCE6F1"/>
            <w:tcMar>
              <w:top w:w="100" w:type="dxa"/>
              <w:left w:w="120" w:type="dxa"/>
              <w:bottom w:w="100" w:type="dxa"/>
              <w:right w:w="120" w:type="dxa"/>
            </w:tcMar>
            <w:vAlign w:val="center"/>
          </w:tcPr>
          <w:p w14:paraId="5C9CF986" w14:textId="77777777" w:rsidR="00217720" w:rsidRDefault="00000000">
            <w:r>
              <w:rPr>
                <w:color w:val="222222"/>
                <w:sz w:val="22"/>
                <w:szCs w:val="22"/>
              </w:rPr>
              <w:t>0</w:t>
            </w:r>
          </w:p>
        </w:tc>
      </w:tr>
    </w:tbl>
    <w:p w14:paraId="3DDB5BD5" w14:textId="77777777" w:rsidR="00217720" w:rsidRDefault="00217720">
      <w:pPr>
        <w:spacing w:after="100"/>
      </w:pPr>
    </w:p>
    <w:p w14:paraId="04B8DFC8" w14:textId="3DE2A05F" w:rsidR="00217720" w:rsidRDefault="00000000" w:rsidP="001E71A2">
      <w:pPr>
        <w:spacing w:after="160" w:line="300" w:lineRule="auto"/>
        <w:jc w:val="both"/>
      </w:pPr>
      <w:r>
        <w:rPr>
          <w:color w:val="222222"/>
        </w:rPr>
        <w:t>After Step 6, the 4-gallon jug contains exactly 2 gallons of water, which satisfies the goal state (2, y). This sequence of six operations is the minimum-length solution obtained by applying breadth-first search over the state space of the problem.</w:t>
      </w:r>
      <w:r>
        <w:br w:type="page"/>
      </w:r>
    </w:p>
    <w:p w14:paraId="436DBCC5" w14:textId="77777777" w:rsidR="00217720" w:rsidRDefault="00000000">
      <w:pPr>
        <w:pBdr>
          <w:left w:val="single" w:sz="24" w:space="8" w:color="B8860B"/>
        </w:pBdr>
        <w:shd w:val="clear" w:color="auto" w:fill="1F3864"/>
        <w:spacing w:before="320" w:after="160"/>
      </w:pPr>
      <w:r>
        <w:rPr>
          <w:b/>
          <w:bCs/>
          <w:color w:val="FFFFFF"/>
          <w:sz w:val="28"/>
          <w:szCs w:val="28"/>
        </w:rPr>
        <w:lastRenderedPageBreak/>
        <w:t xml:space="preserve">   Q2.  Mars Rover — Intelligent Agent Analysis</w:t>
      </w:r>
    </w:p>
    <w:p w14:paraId="63EFA57C" w14:textId="77777777" w:rsidR="00217720" w:rsidRDefault="00000000">
      <w:pPr>
        <w:spacing w:after="120"/>
        <w:jc w:val="right"/>
      </w:pPr>
      <w:r>
        <w:rPr>
          <w:b/>
          <w:bCs/>
          <w:i/>
          <w:iCs/>
          <w:color w:val="B8860B"/>
          <w:sz w:val="20"/>
          <w:szCs w:val="20"/>
        </w:rPr>
        <w:t xml:space="preserve">[ Marks: </w:t>
      </w:r>
      <w:proofErr w:type="gramStart"/>
      <w:r>
        <w:rPr>
          <w:b/>
          <w:bCs/>
          <w:i/>
          <w:iCs/>
          <w:color w:val="B8860B"/>
          <w:sz w:val="20"/>
          <w:szCs w:val="20"/>
        </w:rPr>
        <w:t>10 ]</w:t>
      </w:r>
      <w:proofErr w:type="gramEnd"/>
    </w:p>
    <w:p w14:paraId="7BAC70AB" w14:textId="77777777" w:rsidR="00217720" w:rsidRDefault="00000000">
      <w:pPr>
        <w:spacing w:after="160" w:line="300" w:lineRule="auto"/>
        <w:jc w:val="both"/>
      </w:pPr>
      <w:r>
        <w:rPr>
          <w:color w:val="222222"/>
        </w:rPr>
        <w:t>A Mars Rover can be modelled as an intelligent agent whose task is to explore the Martian surface, collect soil/rock samples, and transmit scientific data back to Earth. Its behaviour is analysed below using the PEAS framework and agent-architecture theory.</w:t>
      </w:r>
    </w:p>
    <w:p w14:paraId="216B3C2B" w14:textId="77777777" w:rsidR="00217720" w:rsidRDefault="00000000">
      <w:pPr>
        <w:spacing w:before="200" w:after="100"/>
      </w:pPr>
      <w:r>
        <w:rPr>
          <w:b/>
          <w:bCs/>
          <w:i/>
          <w:iCs/>
          <w:color w:val="1F3864"/>
          <w:sz w:val="25"/>
          <w:szCs w:val="25"/>
        </w:rPr>
        <w:t>(</w:t>
      </w:r>
      <w:proofErr w:type="spellStart"/>
      <w:r>
        <w:rPr>
          <w:b/>
          <w:bCs/>
          <w:i/>
          <w:iCs/>
          <w:color w:val="1F3864"/>
          <w:sz w:val="25"/>
          <w:szCs w:val="25"/>
        </w:rPr>
        <w:t>i</w:t>
      </w:r>
      <w:proofErr w:type="spellEnd"/>
      <w:r>
        <w:rPr>
          <w:b/>
          <w:bCs/>
          <w:i/>
          <w:iCs/>
          <w:color w:val="1F3864"/>
          <w:sz w:val="25"/>
          <w:szCs w:val="25"/>
        </w:rPr>
        <w:t xml:space="preserve">) </w:t>
      </w:r>
      <w:proofErr w:type="spellStart"/>
      <w:r>
        <w:rPr>
          <w:b/>
          <w:bCs/>
          <w:i/>
          <w:iCs/>
          <w:color w:val="1F3864"/>
          <w:sz w:val="25"/>
          <w:szCs w:val="25"/>
        </w:rPr>
        <w:t>Percepts</w:t>
      </w:r>
      <w:proofErr w:type="spellEnd"/>
      <w:r>
        <w:rPr>
          <w:b/>
          <w:bCs/>
          <w:i/>
          <w:iCs/>
          <w:color w:val="1F3864"/>
          <w:sz w:val="25"/>
          <w:szCs w:val="25"/>
        </w:rPr>
        <w:t xml:space="preserve"> of the Agent</w:t>
      </w:r>
    </w:p>
    <w:p w14:paraId="29F014C4" w14:textId="77777777" w:rsidR="00217720" w:rsidRDefault="00000000">
      <w:pPr>
        <w:spacing w:after="160" w:line="300" w:lineRule="auto"/>
        <w:jc w:val="both"/>
      </w:pPr>
      <w:r>
        <w:rPr>
          <w:color w:val="222222"/>
        </w:rPr>
        <w:t xml:space="preserve">The </w:t>
      </w:r>
      <w:proofErr w:type="spellStart"/>
      <w:r>
        <w:rPr>
          <w:color w:val="222222"/>
        </w:rPr>
        <w:t>percepts</w:t>
      </w:r>
      <w:proofErr w:type="spellEnd"/>
      <w:r>
        <w:rPr>
          <w:color w:val="222222"/>
        </w:rPr>
        <w:t xml:space="preserve"> are the raw sensory inputs the rover receives from its environment at any instant, including:</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200"/>
      </w:tblGrid>
      <w:tr w:rsidR="00217720" w14:paraId="21B899AF"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7A596031" w14:textId="77777777" w:rsidR="00217720" w:rsidRDefault="00000000">
            <w:pPr>
              <w:jc w:val="center"/>
            </w:pPr>
            <w:r>
              <w:rPr>
                <w:b/>
                <w:bCs/>
                <w:color w:val="FFFFFF"/>
                <w:sz w:val="22"/>
                <w:szCs w:val="22"/>
              </w:rPr>
              <w:t>Sensor / Source</w:t>
            </w:r>
          </w:p>
        </w:tc>
        <w:tc>
          <w:tcPr>
            <w:tcW w:w="6200" w:type="dxa"/>
            <w:shd w:val="clear" w:color="auto" w:fill="1F3864"/>
            <w:tcMar>
              <w:top w:w="100" w:type="dxa"/>
              <w:left w:w="120" w:type="dxa"/>
              <w:bottom w:w="100" w:type="dxa"/>
              <w:right w:w="120" w:type="dxa"/>
            </w:tcMar>
            <w:vAlign w:val="center"/>
          </w:tcPr>
          <w:p w14:paraId="51CC3275" w14:textId="77777777" w:rsidR="00217720" w:rsidRDefault="00000000">
            <w:pPr>
              <w:jc w:val="center"/>
            </w:pPr>
            <w:r>
              <w:rPr>
                <w:b/>
                <w:bCs/>
                <w:color w:val="FFFFFF"/>
                <w:sz w:val="22"/>
                <w:szCs w:val="22"/>
              </w:rPr>
              <w:t>Percept Received</w:t>
            </w:r>
          </w:p>
        </w:tc>
      </w:tr>
      <w:tr w:rsidR="00217720" w14:paraId="44047D69"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41EC869F" w14:textId="77777777" w:rsidR="00217720" w:rsidRDefault="00000000">
            <w:pPr>
              <w:jc w:val="center"/>
            </w:pPr>
            <w:r>
              <w:rPr>
                <w:color w:val="222222"/>
                <w:sz w:val="22"/>
                <w:szCs w:val="22"/>
              </w:rPr>
              <w:t>Stereo Cameras</w:t>
            </w:r>
          </w:p>
        </w:tc>
        <w:tc>
          <w:tcPr>
            <w:tcW w:w="6200" w:type="dxa"/>
            <w:shd w:val="clear" w:color="auto" w:fill="DCE6F1"/>
            <w:tcMar>
              <w:top w:w="100" w:type="dxa"/>
              <w:left w:w="120" w:type="dxa"/>
              <w:bottom w:w="100" w:type="dxa"/>
              <w:right w:w="120" w:type="dxa"/>
            </w:tcMar>
            <w:vAlign w:val="center"/>
          </w:tcPr>
          <w:p w14:paraId="29F55682" w14:textId="77777777" w:rsidR="00217720" w:rsidRDefault="00000000">
            <w:r>
              <w:rPr>
                <w:color w:val="222222"/>
                <w:sz w:val="22"/>
                <w:szCs w:val="22"/>
              </w:rPr>
              <w:t>Images of terrain, rocks, and obstacles</w:t>
            </w:r>
          </w:p>
        </w:tc>
      </w:tr>
      <w:tr w:rsidR="00217720" w14:paraId="0705D856"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7B4C0A38" w14:textId="77777777" w:rsidR="00217720" w:rsidRDefault="00000000">
            <w:pPr>
              <w:jc w:val="center"/>
            </w:pPr>
            <w:r>
              <w:rPr>
                <w:color w:val="222222"/>
                <w:sz w:val="22"/>
                <w:szCs w:val="22"/>
              </w:rPr>
              <w:t>Spectrometers</w:t>
            </w:r>
          </w:p>
        </w:tc>
        <w:tc>
          <w:tcPr>
            <w:tcW w:w="6200" w:type="dxa"/>
            <w:shd w:val="clear" w:color="auto" w:fill="FFFFFF"/>
            <w:tcMar>
              <w:top w:w="100" w:type="dxa"/>
              <w:left w:w="120" w:type="dxa"/>
              <w:bottom w:w="100" w:type="dxa"/>
              <w:right w:w="120" w:type="dxa"/>
            </w:tcMar>
            <w:vAlign w:val="center"/>
          </w:tcPr>
          <w:p w14:paraId="2F3107D2" w14:textId="77777777" w:rsidR="00217720" w:rsidRDefault="00000000">
            <w:r>
              <w:rPr>
                <w:color w:val="222222"/>
                <w:sz w:val="22"/>
                <w:szCs w:val="22"/>
              </w:rPr>
              <w:t>Chemical/mineral composition of rocks and soil</w:t>
            </w:r>
          </w:p>
        </w:tc>
      </w:tr>
      <w:tr w:rsidR="00217720" w14:paraId="092B4845"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064914F1" w14:textId="77777777" w:rsidR="00217720" w:rsidRDefault="00000000">
            <w:pPr>
              <w:jc w:val="center"/>
            </w:pPr>
            <w:r>
              <w:rPr>
                <w:color w:val="222222"/>
                <w:sz w:val="22"/>
                <w:szCs w:val="22"/>
              </w:rPr>
              <w:t>GPS / Inertial Unit</w:t>
            </w:r>
          </w:p>
        </w:tc>
        <w:tc>
          <w:tcPr>
            <w:tcW w:w="6200" w:type="dxa"/>
            <w:shd w:val="clear" w:color="auto" w:fill="DCE6F1"/>
            <w:tcMar>
              <w:top w:w="100" w:type="dxa"/>
              <w:left w:w="120" w:type="dxa"/>
              <w:bottom w:w="100" w:type="dxa"/>
              <w:right w:w="120" w:type="dxa"/>
            </w:tcMar>
            <w:vAlign w:val="center"/>
          </w:tcPr>
          <w:p w14:paraId="3CB50FC8" w14:textId="77777777" w:rsidR="00217720" w:rsidRDefault="00000000">
            <w:r>
              <w:rPr>
                <w:color w:val="222222"/>
                <w:sz w:val="22"/>
                <w:szCs w:val="22"/>
              </w:rPr>
              <w:t>Current position, orientation and tilt</w:t>
            </w:r>
          </w:p>
        </w:tc>
      </w:tr>
      <w:tr w:rsidR="00217720" w14:paraId="08056696"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5C804606" w14:textId="77777777" w:rsidR="00217720" w:rsidRDefault="00000000">
            <w:pPr>
              <w:jc w:val="center"/>
            </w:pPr>
            <w:r>
              <w:rPr>
                <w:color w:val="222222"/>
                <w:sz w:val="22"/>
                <w:szCs w:val="22"/>
              </w:rPr>
              <w:t>Proximity / LIDAR Sensors</w:t>
            </w:r>
          </w:p>
        </w:tc>
        <w:tc>
          <w:tcPr>
            <w:tcW w:w="6200" w:type="dxa"/>
            <w:shd w:val="clear" w:color="auto" w:fill="FFFFFF"/>
            <w:tcMar>
              <w:top w:w="100" w:type="dxa"/>
              <w:left w:w="120" w:type="dxa"/>
              <w:bottom w:w="100" w:type="dxa"/>
              <w:right w:w="120" w:type="dxa"/>
            </w:tcMar>
            <w:vAlign w:val="center"/>
          </w:tcPr>
          <w:p w14:paraId="400B2E8B" w14:textId="77777777" w:rsidR="00217720" w:rsidRDefault="00000000">
            <w:r>
              <w:rPr>
                <w:color w:val="222222"/>
                <w:sz w:val="22"/>
                <w:szCs w:val="22"/>
              </w:rPr>
              <w:t>Distance to nearby obstacles</w:t>
            </w:r>
          </w:p>
        </w:tc>
      </w:tr>
      <w:tr w:rsidR="00217720" w14:paraId="527EC75D" w14:textId="77777777">
        <w:tblPrEx>
          <w:tblCellMar>
            <w:top w:w="0" w:type="dxa"/>
            <w:bottom w:w="0" w:type="dxa"/>
          </w:tblCellMar>
        </w:tblPrEx>
        <w:tc>
          <w:tcPr>
            <w:tcW w:w="3200" w:type="dxa"/>
            <w:shd w:val="clear" w:color="auto" w:fill="DCE6F1"/>
            <w:tcMar>
              <w:top w:w="100" w:type="dxa"/>
              <w:left w:w="120" w:type="dxa"/>
              <w:bottom w:w="100" w:type="dxa"/>
              <w:right w:w="120" w:type="dxa"/>
            </w:tcMar>
            <w:vAlign w:val="center"/>
          </w:tcPr>
          <w:p w14:paraId="523D4509" w14:textId="77777777" w:rsidR="00217720" w:rsidRDefault="00000000">
            <w:pPr>
              <w:jc w:val="center"/>
            </w:pPr>
            <w:r>
              <w:rPr>
                <w:color w:val="222222"/>
                <w:sz w:val="22"/>
                <w:szCs w:val="22"/>
              </w:rPr>
              <w:t>Temperature &amp; Radiation Sensors</w:t>
            </w:r>
          </w:p>
        </w:tc>
        <w:tc>
          <w:tcPr>
            <w:tcW w:w="6200" w:type="dxa"/>
            <w:shd w:val="clear" w:color="auto" w:fill="DCE6F1"/>
            <w:tcMar>
              <w:top w:w="100" w:type="dxa"/>
              <w:left w:w="120" w:type="dxa"/>
              <w:bottom w:w="100" w:type="dxa"/>
              <w:right w:w="120" w:type="dxa"/>
            </w:tcMar>
            <w:vAlign w:val="center"/>
          </w:tcPr>
          <w:p w14:paraId="138E3B1F" w14:textId="77777777" w:rsidR="00217720" w:rsidRDefault="00000000">
            <w:r>
              <w:rPr>
                <w:color w:val="222222"/>
                <w:sz w:val="22"/>
                <w:szCs w:val="22"/>
              </w:rPr>
              <w:t>Atmospheric temperature and radiation levels</w:t>
            </w:r>
          </w:p>
        </w:tc>
      </w:tr>
      <w:tr w:rsidR="00217720" w14:paraId="6AFC3947"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64B30FFA" w14:textId="77777777" w:rsidR="00217720" w:rsidRDefault="00000000">
            <w:pPr>
              <w:jc w:val="center"/>
            </w:pPr>
            <w:r>
              <w:rPr>
                <w:color w:val="222222"/>
                <w:sz w:val="22"/>
                <w:szCs w:val="22"/>
              </w:rPr>
              <w:t>Wheel Odometry</w:t>
            </w:r>
          </w:p>
        </w:tc>
        <w:tc>
          <w:tcPr>
            <w:tcW w:w="6200" w:type="dxa"/>
            <w:shd w:val="clear" w:color="auto" w:fill="FFFFFF"/>
            <w:tcMar>
              <w:top w:w="100" w:type="dxa"/>
              <w:left w:w="120" w:type="dxa"/>
              <w:bottom w:w="100" w:type="dxa"/>
              <w:right w:w="120" w:type="dxa"/>
            </w:tcMar>
            <w:vAlign w:val="center"/>
          </w:tcPr>
          <w:p w14:paraId="4478D7D1" w14:textId="77777777" w:rsidR="00217720" w:rsidRDefault="00000000">
            <w:r>
              <w:rPr>
                <w:color w:val="222222"/>
                <w:sz w:val="22"/>
                <w:szCs w:val="22"/>
              </w:rPr>
              <w:t>Distance travelled and wheel slippage</w:t>
            </w:r>
          </w:p>
        </w:tc>
      </w:tr>
    </w:tbl>
    <w:p w14:paraId="692E3627" w14:textId="77777777" w:rsidR="00217720" w:rsidRDefault="00217720">
      <w:pPr>
        <w:spacing w:after="100"/>
      </w:pPr>
    </w:p>
    <w:p w14:paraId="2CE05C99" w14:textId="77777777" w:rsidR="00217720" w:rsidRDefault="00000000">
      <w:pPr>
        <w:spacing w:before="200" w:after="100"/>
      </w:pPr>
      <w:r>
        <w:rPr>
          <w:b/>
          <w:bCs/>
          <w:i/>
          <w:iCs/>
          <w:color w:val="1F3864"/>
          <w:sz w:val="25"/>
          <w:szCs w:val="25"/>
        </w:rPr>
        <w:t>(ii) Characterizing the Operating Environment</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6800"/>
      </w:tblGrid>
      <w:tr w:rsidR="00217720" w14:paraId="28CAFDB5"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364D18AC" w14:textId="77777777" w:rsidR="00217720" w:rsidRDefault="00000000">
            <w:pPr>
              <w:jc w:val="center"/>
            </w:pPr>
            <w:r>
              <w:rPr>
                <w:b/>
                <w:bCs/>
                <w:color w:val="FFFFFF"/>
                <w:sz w:val="22"/>
                <w:szCs w:val="22"/>
              </w:rPr>
              <w:t>Property</w:t>
            </w:r>
          </w:p>
        </w:tc>
        <w:tc>
          <w:tcPr>
            <w:tcW w:w="6800" w:type="dxa"/>
            <w:shd w:val="clear" w:color="auto" w:fill="1F3864"/>
            <w:tcMar>
              <w:top w:w="100" w:type="dxa"/>
              <w:left w:w="120" w:type="dxa"/>
              <w:bottom w:w="100" w:type="dxa"/>
              <w:right w:w="120" w:type="dxa"/>
            </w:tcMar>
            <w:vAlign w:val="center"/>
          </w:tcPr>
          <w:p w14:paraId="46B85613" w14:textId="77777777" w:rsidR="00217720" w:rsidRDefault="00000000">
            <w:pPr>
              <w:jc w:val="center"/>
            </w:pPr>
            <w:r>
              <w:rPr>
                <w:b/>
                <w:bCs/>
                <w:color w:val="FFFFFF"/>
                <w:sz w:val="22"/>
                <w:szCs w:val="22"/>
              </w:rPr>
              <w:t>Nature for Mars Rover</w:t>
            </w:r>
          </w:p>
        </w:tc>
      </w:tr>
      <w:tr w:rsidR="00217720" w14:paraId="3D649264"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0E73C453" w14:textId="77777777" w:rsidR="00217720" w:rsidRDefault="00000000">
            <w:pPr>
              <w:jc w:val="center"/>
            </w:pPr>
            <w:r>
              <w:rPr>
                <w:color w:val="222222"/>
                <w:sz w:val="22"/>
                <w:szCs w:val="22"/>
              </w:rPr>
              <w:t>Observability</w:t>
            </w:r>
          </w:p>
        </w:tc>
        <w:tc>
          <w:tcPr>
            <w:tcW w:w="6800" w:type="dxa"/>
            <w:shd w:val="clear" w:color="auto" w:fill="DCE6F1"/>
            <w:tcMar>
              <w:top w:w="100" w:type="dxa"/>
              <w:left w:w="120" w:type="dxa"/>
              <w:bottom w:w="100" w:type="dxa"/>
              <w:right w:w="120" w:type="dxa"/>
            </w:tcMar>
            <w:vAlign w:val="center"/>
          </w:tcPr>
          <w:p w14:paraId="0A3F6724" w14:textId="77777777" w:rsidR="00217720" w:rsidRDefault="00000000">
            <w:r>
              <w:rPr>
                <w:color w:val="222222"/>
                <w:sz w:val="22"/>
                <w:szCs w:val="22"/>
              </w:rPr>
              <w:t>Partially observable — sensors cover only the visible/nearby terrain</w:t>
            </w:r>
          </w:p>
        </w:tc>
      </w:tr>
      <w:tr w:rsidR="00217720" w14:paraId="32FAC586"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650D6A6" w14:textId="77777777" w:rsidR="00217720" w:rsidRDefault="00000000">
            <w:pPr>
              <w:jc w:val="center"/>
            </w:pPr>
            <w:r>
              <w:rPr>
                <w:color w:val="222222"/>
                <w:sz w:val="22"/>
                <w:szCs w:val="22"/>
              </w:rPr>
              <w:t>Number of Agents</w:t>
            </w:r>
          </w:p>
        </w:tc>
        <w:tc>
          <w:tcPr>
            <w:tcW w:w="6800" w:type="dxa"/>
            <w:shd w:val="clear" w:color="auto" w:fill="FFFFFF"/>
            <w:tcMar>
              <w:top w:w="100" w:type="dxa"/>
              <w:left w:w="120" w:type="dxa"/>
              <w:bottom w:w="100" w:type="dxa"/>
              <w:right w:w="120" w:type="dxa"/>
            </w:tcMar>
            <w:vAlign w:val="center"/>
          </w:tcPr>
          <w:p w14:paraId="764793B7" w14:textId="77777777" w:rsidR="00217720" w:rsidRDefault="00000000">
            <w:r>
              <w:rPr>
                <w:color w:val="222222"/>
                <w:sz w:val="22"/>
                <w:szCs w:val="22"/>
              </w:rPr>
              <w:t>Single-agent (occasionally multi-agent if multiple rovers cooperate)</w:t>
            </w:r>
          </w:p>
        </w:tc>
      </w:tr>
      <w:tr w:rsidR="00217720" w14:paraId="64E6B37A"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59786AD6" w14:textId="77777777" w:rsidR="00217720" w:rsidRDefault="00000000">
            <w:pPr>
              <w:jc w:val="center"/>
            </w:pPr>
            <w:r>
              <w:rPr>
                <w:color w:val="222222"/>
                <w:sz w:val="22"/>
                <w:szCs w:val="22"/>
              </w:rPr>
              <w:t>Determinism</w:t>
            </w:r>
          </w:p>
        </w:tc>
        <w:tc>
          <w:tcPr>
            <w:tcW w:w="6800" w:type="dxa"/>
            <w:shd w:val="clear" w:color="auto" w:fill="DCE6F1"/>
            <w:tcMar>
              <w:top w:w="100" w:type="dxa"/>
              <w:left w:w="120" w:type="dxa"/>
              <w:bottom w:w="100" w:type="dxa"/>
              <w:right w:w="120" w:type="dxa"/>
            </w:tcMar>
            <w:vAlign w:val="center"/>
          </w:tcPr>
          <w:p w14:paraId="7BA786AE" w14:textId="77777777" w:rsidR="00217720" w:rsidRDefault="00000000">
            <w:r>
              <w:rPr>
                <w:color w:val="222222"/>
                <w:sz w:val="22"/>
                <w:szCs w:val="22"/>
              </w:rPr>
              <w:t>Stochastic — wheel slip, dust storms and terrain are unpredictable</w:t>
            </w:r>
          </w:p>
        </w:tc>
      </w:tr>
      <w:tr w:rsidR="00217720" w14:paraId="00FBF6DA"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1802950" w14:textId="77777777" w:rsidR="00217720" w:rsidRDefault="00000000">
            <w:pPr>
              <w:jc w:val="center"/>
            </w:pPr>
            <w:r>
              <w:rPr>
                <w:color w:val="222222"/>
                <w:sz w:val="22"/>
                <w:szCs w:val="22"/>
              </w:rPr>
              <w:t>Episodic / Sequential</w:t>
            </w:r>
          </w:p>
        </w:tc>
        <w:tc>
          <w:tcPr>
            <w:tcW w:w="6800" w:type="dxa"/>
            <w:shd w:val="clear" w:color="auto" w:fill="FFFFFF"/>
            <w:tcMar>
              <w:top w:w="100" w:type="dxa"/>
              <w:left w:w="120" w:type="dxa"/>
              <w:bottom w:w="100" w:type="dxa"/>
              <w:right w:w="120" w:type="dxa"/>
            </w:tcMar>
            <w:vAlign w:val="center"/>
          </w:tcPr>
          <w:p w14:paraId="2CBD9B4F" w14:textId="77777777" w:rsidR="00217720" w:rsidRDefault="00000000">
            <w:r>
              <w:rPr>
                <w:color w:val="222222"/>
                <w:sz w:val="22"/>
                <w:szCs w:val="22"/>
              </w:rPr>
              <w:t>Sequential — current actions affect future navigation and sampling</w:t>
            </w:r>
          </w:p>
        </w:tc>
      </w:tr>
      <w:tr w:rsidR="00217720" w14:paraId="721F3B7D"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5D39BD4E" w14:textId="77777777" w:rsidR="00217720" w:rsidRDefault="00000000">
            <w:pPr>
              <w:jc w:val="center"/>
            </w:pPr>
            <w:r>
              <w:rPr>
                <w:color w:val="222222"/>
                <w:sz w:val="22"/>
                <w:szCs w:val="22"/>
              </w:rPr>
              <w:t>Static / Dynamic</w:t>
            </w:r>
          </w:p>
        </w:tc>
        <w:tc>
          <w:tcPr>
            <w:tcW w:w="6800" w:type="dxa"/>
            <w:shd w:val="clear" w:color="auto" w:fill="DCE6F1"/>
            <w:tcMar>
              <w:top w:w="100" w:type="dxa"/>
              <w:left w:w="120" w:type="dxa"/>
              <w:bottom w:w="100" w:type="dxa"/>
              <w:right w:w="120" w:type="dxa"/>
            </w:tcMar>
            <w:vAlign w:val="center"/>
          </w:tcPr>
          <w:p w14:paraId="0B205310" w14:textId="77777777" w:rsidR="00217720" w:rsidRDefault="00000000">
            <w:r>
              <w:rPr>
                <w:color w:val="222222"/>
                <w:sz w:val="22"/>
                <w:szCs w:val="22"/>
              </w:rPr>
              <w:t>Dynamic — weather, lighting and terrain can change during operation</w:t>
            </w:r>
          </w:p>
        </w:tc>
      </w:tr>
      <w:tr w:rsidR="00217720" w14:paraId="1CF2FFD0"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33A30D5" w14:textId="77777777" w:rsidR="00217720" w:rsidRDefault="00000000">
            <w:pPr>
              <w:jc w:val="center"/>
            </w:pPr>
            <w:r>
              <w:rPr>
                <w:color w:val="222222"/>
                <w:sz w:val="22"/>
                <w:szCs w:val="22"/>
              </w:rPr>
              <w:t>Discrete / Continuous</w:t>
            </w:r>
          </w:p>
        </w:tc>
        <w:tc>
          <w:tcPr>
            <w:tcW w:w="6800" w:type="dxa"/>
            <w:shd w:val="clear" w:color="auto" w:fill="FFFFFF"/>
            <w:tcMar>
              <w:top w:w="100" w:type="dxa"/>
              <w:left w:w="120" w:type="dxa"/>
              <w:bottom w:w="100" w:type="dxa"/>
              <w:right w:w="120" w:type="dxa"/>
            </w:tcMar>
            <w:vAlign w:val="center"/>
          </w:tcPr>
          <w:p w14:paraId="5A70301F" w14:textId="77777777" w:rsidR="00217720" w:rsidRDefault="00000000">
            <w:r>
              <w:rPr>
                <w:color w:val="222222"/>
                <w:sz w:val="22"/>
                <w:szCs w:val="22"/>
              </w:rPr>
              <w:t>Continuous — position, speed and sensor readings are continuous</w:t>
            </w:r>
          </w:p>
        </w:tc>
      </w:tr>
      <w:tr w:rsidR="00217720" w14:paraId="5BA01453" w14:textId="77777777">
        <w:tblPrEx>
          <w:tblCellMar>
            <w:top w:w="0" w:type="dxa"/>
            <w:bottom w:w="0" w:type="dxa"/>
          </w:tblCellMar>
        </w:tblPrEx>
        <w:tc>
          <w:tcPr>
            <w:tcW w:w="2600" w:type="dxa"/>
            <w:shd w:val="clear" w:color="auto" w:fill="DCE6F1"/>
            <w:tcMar>
              <w:top w:w="100" w:type="dxa"/>
              <w:left w:w="120" w:type="dxa"/>
              <w:bottom w:w="100" w:type="dxa"/>
              <w:right w:w="120" w:type="dxa"/>
            </w:tcMar>
            <w:vAlign w:val="center"/>
          </w:tcPr>
          <w:p w14:paraId="314C8D47" w14:textId="77777777" w:rsidR="00217720" w:rsidRDefault="00000000">
            <w:pPr>
              <w:jc w:val="center"/>
            </w:pPr>
            <w:r>
              <w:rPr>
                <w:color w:val="222222"/>
                <w:sz w:val="22"/>
                <w:szCs w:val="22"/>
              </w:rPr>
              <w:t>Known / Unknown</w:t>
            </w:r>
          </w:p>
        </w:tc>
        <w:tc>
          <w:tcPr>
            <w:tcW w:w="6800" w:type="dxa"/>
            <w:shd w:val="clear" w:color="auto" w:fill="DCE6F1"/>
            <w:tcMar>
              <w:top w:w="100" w:type="dxa"/>
              <w:left w:w="120" w:type="dxa"/>
              <w:bottom w:w="100" w:type="dxa"/>
              <w:right w:w="120" w:type="dxa"/>
            </w:tcMar>
            <w:vAlign w:val="center"/>
          </w:tcPr>
          <w:p w14:paraId="60D4B7E7" w14:textId="77777777" w:rsidR="00217720" w:rsidRDefault="00000000">
            <w:r>
              <w:rPr>
                <w:color w:val="222222"/>
                <w:sz w:val="22"/>
                <w:szCs w:val="22"/>
              </w:rPr>
              <w:t>Unknown — the exact terrain map of Mars is not fully known in advance</w:t>
            </w:r>
          </w:p>
        </w:tc>
      </w:tr>
    </w:tbl>
    <w:p w14:paraId="27389436" w14:textId="77777777" w:rsidR="00217720" w:rsidRDefault="00217720">
      <w:pPr>
        <w:spacing w:after="100"/>
      </w:pPr>
    </w:p>
    <w:p w14:paraId="409AB036" w14:textId="77777777" w:rsidR="00217720" w:rsidRDefault="00000000">
      <w:pPr>
        <w:spacing w:before="200" w:after="100"/>
      </w:pPr>
      <w:r>
        <w:rPr>
          <w:b/>
          <w:bCs/>
          <w:i/>
          <w:iCs/>
          <w:color w:val="1F3864"/>
          <w:sz w:val="25"/>
          <w:szCs w:val="25"/>
        </w:rPr>
        <w:t>(iii) Actions the Agent Can Take</w:t>
      </w:r>
    </w:p>
    <w:p w14:paraId="0966E43B" w14:textId="77777777" w:rsidR="00217720" w:rsidRDefault="00000000">
      <w:pPr>
        <w:spacing w:after="160" w:line="300" w:lineRule="auto"/>
        <w:jc w:val="both"/>
      </w:pPr>
      <w:r>
        <w:rPr>
          <w:color w:val="222222"/>
        </w:rPr>
        <w:t>Move forward / backward, turn left / right, stop; capture images; drill into rock; scoop soil sample; operate onboard spectrometer/analyser; store sample in collection chamber; transmit data to orbiter/Earth; enter low-power/sleep mode; avoid or navigate around an obstacle.</w:t>
      </w:r>
    </w:p>
    <w:p w14:paraId="4B4E7264" w14:textId="77777777" w:rsidR="00217720" w:rsidRDefault="00000000">
      <w:pPr>
        <w:spacing w:before="200" w:after="100"/>
      </w:pPr>
      <w:r>
        <w:rPr>
          <w:b/>
          <w:bCs/>
          <w:i/>
          <w:iCs/>
          <w:color w:val="1F3864"/>
          <w:sz w:val="25"/>
          <w:szCs w:val="25"/>
        </w:rPr>
        <w:t>(iv) Evaluating the Agent's Performance</w:t>
      </w:r>
    </w:p>
    <w:p w14:paraId="1B8740B2" w14:textId="77777777" w:rsidR="00217720" w:rsidRDefault="00000000">
      <w:pPr>
        <w:spacing w:after="160" w:line="300" w:lineRule="auto"/>
        <w:jc w:val="both"/>
      </w:pPr>
      <w:r>
        <w:rPr>
          <w:color w:val="222222"/>
        </w:rPr>
        <w:lastRenderedPageBreak/>
        <w:t>The performance measure quantifies how well the rover achieves its mission goals. Typical performance metrics include:</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400"/>
        <w:gridCol w:w="6000"/>
      </w:tblGrid>
      <w:tr w:rsidR="00217720" w14:paraId="087A45DD" w14:textId="77777777">
        <w:tblPrEx>
          <w:tblCellMar>
            <w:top w:w="0" w:type="dxa"/>
            <w:bottom w:w="0" w:type="dxa"/>
          </w:tblCellMar>
        </w:tblPrEx>
        <w:trPr>
          <w:tblHeader/>
        </w:trPr>
        <w:tc>
          <w:tcPr>
            <w:tcW w:w="3400" w:type="dxa"/>
            <w:shd w:val="clear" w:color="auto" w:fill="1F3864"/>
            <w:tcMar>
              <w:top w:w="100" w:type="dxa"/>
              <w:left w:w="120" w:type="dxa"/>
              <w:bottom w:w="100" w:type="dxa"/>
              <w:right w:w="120" w:type="dxa"/>
            </w:tcMar>
            <w:vAlign w:val="center"/>
          </w:tcPr>
          <w:p w14:paraId="2EC9A264" w14:textId="77777777" w:rsidR="00217720" w:rsidRDefault="00000000">
            <w:pPr>
              <w:jc w:val="center"/>
            </w:pPr>
            <w:r>
              <w:rPr>
                <w:b/>
                <w:bCs/>
                <w:color w:val="FFFFFF"/>
                <w:sz w:val="22"/>
                <w:szCs w:val="22"/>
              </w:rPr>
              <w:t>Performance Criterion</w:t>
            </w:r>
          </w:p>
        </w:tc>
        <w:tc>
          <w:tcPr>
            <w:tcW w:w="6000" w:type="dxa"/>
            <w:shd w:val="clear" w:color="auto" w:fill="1F3864"/>
            <w:tcMar>
              <w:top w:w="100" w:type="dxa"/>
              <w:left w:w="120" w:type="dxa"/>
              <w:bottom w:w="100" w:type="dxa"/>
              <w:right w:w="120" w:type="dxa"/>
            </w:tcMar>
            <w:vAlign w:val="center"/>
          </w:tcPr>
          <w:p w14:paraId="086792E0" w14:textId="77777777" w:rsidR="00217720" w:rsidRDefault="00000000">
            <w:pPr>
              <w:jc w:val="center"/>
            </w:pPr>
            <w:r>
              <w:rPr>
                <w:b/>
                <w:bCs/>
                <w:color w:val="FFFFFF"/>
                <w:sz w:val="22"/>
                <w:szCs w:val="22"/>
              </w:rPr>
              <w:t>Explanation</w:t>
            </w:r>
          </w:p>
        </w:tc>
      </w:tr>
      <w:tr w:rsidR="00217720" w14:paraId="38137D87" w14:textId="77777777">
        <w:tblPrEx>
          <w:tblCellMar>
            <w:top w:w="0" w:type="dxa"/>
            <w:bottom w:w="0" w:type="dxa"/>
          </w:tblCellMar>
        </w:tblPrEx>
        <w:tc>
          <w:tcPr>
            <w:tcW w:w="3400" w:type="dxa"/>
            <w:shd w:val="clear" w:color="auto" w:fill="DCE6F1"/>
            <w:tcMar>
              <w:top w:w="100" w:type="dxa"/>
              <w:left w:w="120" w:type="dxa"/>
              <w:bottom w:w="100" w:type="dxa"/>
              <w:right w:w="120" w:type="dxa"/>
            </w:tcMar>
            <w:vAlign w:val="center"/>
          </w:tcPr>
          <w:p w14:paraId="55D6E263" w14:textId="77777777" w:rsidR="00217720" w:rsidRDefault="00000000">
            <w:pPr>
              <w:jc w:val="center"/>
            </w:pPr>
            <w:r>
              <w:rPr>
                <w:color w:val="222222"/>
                <w:sz w:val="22"/>
                <w:szCs w:val="22"/>
              </w:rPr>
              <w:t>Distance safely traversed</w:t>
            </w:r>
          </w:p>
        </w:tc>
        <w:tc>
          <w:tcPr>
            <w:tcW w:w="6000" w:type="dxa"/>
            <w:shd w:val="clear" w:color="auto" w:fill="DCE6F1"/>
            <w:tcMar>
              <w:top w:w="100" w:type="dxa"/>
              <w:left w:w="120" w:type="dxa"/>
              <w:bottom w:w="100" w:type="dxa"/>
              <w:right w:w="120" w:type="dxa"/>
            </w:tcMar>
            <w:vAlign w:val="center"/>
          </w:tcPr>
          <w:p w14:paraId="2FB7C529" w14:textId="77777777" w:rsidR="00217720" w:rsidRDefault="00000000">
            <w:r>
              <w:rPr>
                <w:color w:val="222222"/>
                <w:sz w:val="22"/>
                <w:szCs w:val="22"/>
              </w:rPr>
              <w:t>Total ground covered without collision or damage</w:t>
            </w:r>
          </w:p>
        </w:tc>
      </w:tr>
      <w:tr w:rsidR="00217720" w14:paraId="5D5DC900"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5EC37065" w14:textId="77777777" w:rsidR="00217720" w:rsidRDefault="00000000">
            <w:pPr>
              <w:jc w:val="center"/>
            </w:pPr>
            <w:r>
              <w:rPr>
                <w:color w:val="222222"/>
                <w:sz w:val="22"/>
                <w:szCs w:val="22"/>
              </w:rPr>
              <w:t>Number &amp; quality of samples analysed</w:t>
            </w:r>
          </w:p>
        </w:tc>
        <w:tc>
          <w:tcPr>
            <w:tcW w:w="6000" w:type="dxa"/>
            <w:shd w:val="clear" w:color="auto" w:fill="FFFFFF"/>
            <w:tcMar>
              <w:top w:w="100" w:type="dxa"/>
              <w:left w:w="120" w:type="dxa"/>
              <w:bottom w:w="100" w:type="dxa"/>
              <w:right w:w="120" w:type="dxa"/>
            </w:tcMar>
            <w:vAlign w:val="center"/>
          </w:tcPr>
          <w:p w14:paraId="0ABBB00E" w14:textId="77777777" w:rsidR="00217720" w:rsidRDefault="00000000">
            <w:r>
              <w:rPr>
                <w:color w:val="222222"/>
                <w:sz w:val="22"/>
                <w:szCs w:val="22"/>
              </w:rPr>
              <w:t>Scientific value of the data collected</w:t>
            </w:r>
          </w:p>
        </w:tc>
      </w:tr>
      <w:tr w:rsidR="00217720" w14:paraId="327E6C26" w14:textId="77777777">
        <w:tblPrEx>
          <w:tblCellMar>
            <w:top w:w="0" w:type="dxa"/>
            <w:bottom w:w="0" w:type="dxa"/>
          </w:tblCellMar>
        </w:tblPrEx>
        <w:tc>
          <w:tcPr>
            <w:tcW w:w="3400" w:type="dxa"/>
            <w:shd w:val="clear" w:color="auto" w:fill="DCE6F1"/>
            <w:tcMar>
              <w:top w:w="100" w:type="dxa"/>
              <w:left w:w="120" w:type="dxa"/>
              <w:bottom w:w="100" w:type="dxa"/>
              <w:right w:w="120" w:type="dxa"/>
            </w:tcMar>
            <w:vAlign w:val="center"/>
          </w:tcPr>
          <w:p w14:paraId="71F4DC83" w14:textId="77777777" w:rsidR="00217720" w:rsidRDefault="00000000">
            <w:pPr>
              <w:jc w:val="center"/>
            </w:pPr>
            <w:r>
              <w:rPr>
                <w:color w:val="222222"/>
                <w:sz w:val="22"/>
                <w:szCs w:val="22"/>
              </w:rPr>
              <w:t>Energy efficiency</w:t>
            </w:r>
          </w:p>
        </w:tc>
        <w:tc>
          <w:tcPr>
            <w:tcW w:w="6000" w:type="dxa"/>
            <w:shd w:val="clear" w:color="auto" w:fill="DCE6F1"/>
            <w:tcMar>
              <w:top w:w="100" w:type="dxa"/>
              <w:left w:w="120" w:type="dxa"/>
              <w:bottom w:w="100" w:type="dxa"/>
              <w:right w:w="120" w:type="dxa"/>
            </w:tcMar>
            <w:vAlign w:val="center"/>
          </w:tcPr>
          <w:p w14:paraId="59BC93C9" w14:textId="77777777" w:rsidR="00217720" w:rsidRDefault="00000000">
            <w:r>
              <w:rPr>
                <w:color w:val="222222"/>
                <w:sz w:val="22"/>
                <w:szCs w:val="22"/>
              </w:rPr>
              <w:t>Battery/solar power consumed per task completed</w:t>
            </w:r>
          </w:p>
        </w:tc>
      </w:tr>
      <w:tr w:rsidR="00217720" w14:paraId="7CC05C26"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3707B763" w14:textId="77777777" w:rsidR="00217720" w:rsidRDefault="00000000">
            <w:pPr>
              <w:jc w:val="center"/>
            </w:pPr>
            <w:r>
              <w:rPr>
                <w:color w:val="222222"/>
                <w:sz w:val="22"/>
                <w:szCs w:val="22"/>
              </w:rPr>
              <w:t>Data transmission accuracy</w:t>
            </w:r>
          </w:p>
        </w:tc>
        <w:tc>
          <w:tcPr>
            <w:tcW w:w="6000" w:type="dxa"/>
            <w:shd w:val="clear" w:color="auto" w:fill="FFFFFF"/>
            <w:tcMar>
              <w:top w:w="100" w:type="dxa"/>
              <w:left w:w="120" w:type="dxa"/>
              <w:bottom w:w="100" w:type="dxa"/>
              <w:right w:w="120" w:type="dxa"/>
            </w:tcMar>
            <w:vAlign w:val="center"/>
          </w:tcPr>
          <w:p w14:paraId="3E1312AD" w14:textId="77777777" w:rsidR="00217720" w:rsidRDefault="00000000">
            <w:r>
              <w:rPr>
                <w:color w:val="222222"/>
                <w:sz w:val="22"/>
                <w:szCs w:val="22"/>
              </w:rPr>
              <w:t>Correctness and completeness of data sent to Earth</w:t>
            </w:r>
          </w:p>
        </w:tc>
      </w:tr>
      <w:tr w:rsidR="00217720" w14:paraId="3EA71E02" w14:textId="77777777">
        <w:tblPrEx>
          <w:tblCellMar>
            <w:top w:w="0" w:type="dxa"/>
            <w:bottom w:w="0" w:type="dxa"/>
          </w:tblCellMar>
        </w:tblPrEx>
        <w:tc>
          <w:tcPr>
            <w:tcW w:w="3400" w:type="dxa"/>
            <w:shd w:val="clear" w:color="auto" w:fill="DCE6F1"/>
            <w:tcMar>
              <w:top w:w="100" w:type="dxa"/>
              <w:left w:w="120" w:type="dxa"/>
              <w:bottom w:w="100" w:type="dxa"/>
              <w:right w:w="120" w:type="dxa"/>
            </w:tcMar>
            <w:vAlign w:val="center"/>
          </w:tcPr>
          <w:p w14:paraId="7A9C0DD2" w14:textId="77777777" w:rsidR="00217720" w:rsidRDefault="00000000">
            <w:pPr>
              <w:jc w:val="center"/>
            </w:pPr>
            <w:r>
              <w:rPr>
                <w:color w:val="222222"/>
                <w:sz w:val="22"/>
                <w:szCs w:val="22"/>
              </w:rPr>
              <w:t>Mission time</w:t>
            </w:r>
          </w:p>
        </w:tc>
        <w:tc>
          <w:tcPr>
            <w:tcW w:w="6000" w:type="dxa"/>
            <w:shd w:val="clear" w:color="auto" w:fill="DCE6F1"/>
            <w:tcMar>
              <w:top w:w="100" w:type="dxa"/>
              <w:left w:w="120" w:type="dxa"/>
              <w:bottom w:w="100" w:type="dxa"/>
              <w:right w:w="120" w:type="dxa"/>
            </w:tcMar>
            <w:vAlign w:val="center"/>
          </w:tcPr>
          <w:p w14:paraId="4FCB2068" w14:textId="77777777" w:rsidR="00217720" w:rsidRDefault="00000000">
            <w:r>
              <w:rPr>
                <w:color w:val="222222"/>
                <w:sz w:val="22"/>
                <w:szCs w:val="22"/>
              </w:rPr>
              <w:t>Time taken to complete assigned objectives</w:t>
            </w:r>
          </w:p>
        </w:tc>
      </w:tr>
      <w:tr w:rsidR="00217720" w14:paraId="60EDE8A3"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2C36FF9B" w14:textId="77777777" w:rsidR="00217720" w:rsidRDefault="00000000">
            <w:pPr>
              <w:jc w:val="center"/>
            </w:pPr>
            <w:r>
              <w:rPr>
                <w:color w:val="222222"/>
                <w:sz w:val="22"/>
                <w:szCs w:val="22"/>
              </w:rPr>
              <w:t>Survivability</w:t>
            </w:r>
          </w:p>
        </w:tc>
        <w:tc>
          <w:tcPr>
            <w:tcW w:w="6000" w:type="dxa"/>
            <w:shd w:val="clear" w:color="auto" w:fill="FFFFFF"/>
            <w:tcMar>
              <w:top w:w="100" w:type="dxa"/>
              <w:left w:w="120" w:type="dxa"/>
              <w:bottom w:w="100" w:type="dxa"/>
              <w:right w:w="120" w:type="dxa"/>
            </w:tcMar>
            <w:vAlign w:val="center"/>
          </w:tcPr>
          <w:p w14:paraId="54F89EB8" w14:textId="77777777" w:rsidR="00217720" w:rsidRDefault="00000000">
            <w:r>
              <w:rPr>
                <w:color w:val="222222"/>
                <w:sz w:val="22"/>
                <w:szCs w:val="22"/>
              </w:rPr>
              <w:t>Ability to avoid hazards such as pits, slopes, and dust storms</w:t>
            </w:r>
          </w:p>
        </w:tc>
      </w:tr>
    </w:tbl>
    <w:p w14:paraId="22028F5B" w14:textId="77777777" w:rsidR="00217720" w:rsidRDefault="00217720">
      <w:pPr>
        <w:spacing w:after="100"/>
      </w:pPr>
    </w:p>
    <w:p w14:paraId="57425D3D" w14:textId="77777777" w:rsidR="00217720" w:rsidRDefault="00000000">
      <w:pPr>
        <w:spacing w:before="200" w:after="100"/>
      </w:pPr>
      <w:r>
        <w:rPr>
          <w:b/>
          <w:bCs/>
          <w:i/>
          <w:iCs/>
          <w:color w:val="1F3864"/>
          <w:sz w:val="25"/>
          <w:szCs w:val="25"/>
        </w:rPr>
        <w:t>(v) Most Suitable Agent Architecture</w:t>
      </w:r>
    </w:p>
    <w:p w14:paraId="27FFDC6E" w14:textId="77777777" w:rsidR="00217720" w:rsidRDefault="00000000">
      <w:pPr>
        <w:spacing w:after="160" w:line="300" w:lineRule="auto"/>
        <w:jc w:val="both"/>
      </w:pPr>
      <w:r>
        <w:rPr>
          <w:color w:val="222222"/>
        </w:rPr>
        <w:t>A Learning, Utility-Based Agent built on a Model-Based Reflex core is the most suitable architecture for the Mars Rover. This is because:</w:t>
      </w:r>
    </w:p>
    <w:p w14:paraId="1DB837B0" w14:textId="77777777" w:rsidR="00217720" w:rsidRDefault="00000000">
      <w:pPr>
        <w:spacing w:after="160" w:line="300" w:lineRule="auto"/>
        <w:jc w:val="both"/>
      </w:pPr>
      <w:r>
        <w:rPr>
          <w:color w:val="222222"/>
        </w:rPr>
        <w:t xml:space="preserve">• Model-based: The environment is partially observable, so the rover must maintain an internal model (map) of the terrain built from past </w:t>
      </w:r>
      <w:proofErr w:type="spellStart"/>
      <w:r>
        <w:rPr>
          <w:color w:val="222222"/>
        </w:rPr>
        <w:t>percepts</w:t>
      </w:r>
      <w:proofErr w:type="spellEnd"/>
      <w:r>
        <w:rPr>
          <w:color w:val="222222"/>
        </w:rPr>
        <w:t xml:space="preserve"> to decide the next action sensibly.</w:t>
      </w:r>
    </w:p>
    <w:p w14:paraId="3F3D189B" w14:textId="77777777" w:rsidR="00217720" w:rsidRDefault="00000000">
      <w:pPr>
        <w:spacing w:after="160" w:line="300" w:lineRule="auto"/>
        <w:jc w:val="both"/>
      </w:pPr>
      <w:r>
        <w:rPr>
          <w:color w:val="222222"/>
        </w:rPr>
        <w:t>• Utility-based: Multiple valid actions may exist (e.g., several safe paths); the rover must choose the action that maximises scientific value while minimising risk and energy cost — this requires a utility function rather than a single fixed goal test.</w:t>
      </w:r>
    </w:p>
    <w:p w14:paraId="25E5B898" w14:textId="77777777" w:rsidR="00217720" w:rsidRDefault="00000000">
      <w:pPr>
        <w:spacing w:after="160" w:line="300" w:lineRule="auto"/>
        <w:jc w:val="both"/>
      </w:pPr>
      <w:r>
        <w:rPr>
          <w:color w:val="222222"/>
        </w:rPr>
        <w:t>• Learning: Since Mars terrain is largely unknown and communication delay with Earth (10–20 minutes) prevents real-time human control, the rover must learn from experience — refining its terrain model and navigation policy autonomously over time.</w:t>
      </w:r>
    </w:p>
    <w:p w14:paraId="78E7613A" w14:textId="77777777" w:rsidR="00217720" w:rsidRDefault="00000000">
      <w:r>
        <w:br w:type="page"/>
      </w:r>
    </w:p>
    <w:p w14:paraId="5F89EF3F" w14:textId="77777777" w:rsidR="00217720" w:rsidRDefault="00000000">
      <w:pPr>
        <w:pBdr>
          <w:left w:val="single" w:sz="24" w:space="8" w:color="B8860B"/>
        </w:pBdr>
        <w:shd w:val="clear" w:color="auto" w:fill="1F3864"/>
        <w:spacing w:before="320" w:after="160"/>
      </w:pPr>
      <w:r>
        <w:rPr>
          <w:b/>
          <w:bCs/>
          <w:color w:val="FFFFFF"/>
          <w:sz w:val="28"/>
          <w:szCs w:val="28"/>
        </w:rPr>
        <w:lastRenderedPageBreak/>
        <w:t xml:space="preserve">   Q3.  The 8-Queens Problem — Search Space &amp; Strategies</w:t>
      </w:r>
    </w:p>
    <w:p w14:paraId="49AC236C" w14:textId="77777777" w:rsidR="00217720" w:rsidRDefault="00000000">
      <w:pPr>
        <w:spacing w:after="120"/>
        <w:jc w:val="right"/>
      </w:pPr>
      <w:r>
        <w:rPr>
          <w:b/>
          <w:bCs/>
          <w:i/>
          <w:iCs/>
          <w:color w:val="B8860B"/>
          <w:sz w:val="20"/>
          <w:szCs w:val="20"/>
        </w:rPr>
        <w:t xml:space="preserve">[ Marks: </w:t>
      </w:r>
      <w:proofErr w:type="gramStart"/>
      <w:r>
        <w:rPr>
          <w:b/>
          <w:bCs/>
          <w:i/>
          <w:iCs/>
          <w:color w:val="B8860B"/>
          <w:sz w:val="20"/>
          <w:szCs w:val="20"/>
        </w:rPr>
        <w:t>10 ]</w:t>
      </w:r>
      <w:proofErr w:type="gramEnd"/>
    </w:p>
    <w:p w14:paraId="6BD7B069" w14:textId="77777777" w:rsidR="00217720" w:rsidRDefault="00000000">
      <w:pPr>
        <w:spacing w:after="160" w:line="300" w:lineRule="auto"/>
        <w:jc w:val="both"/>
      </w:pPr>
      <w:r>
        <w:rPr>
          <w:color w:val="222222"/>
        </w:rPr>
        <w:t>The 8-Queens problem requires placing 8 queens on a standard 8×8 chessboard such that no two queens attack each other — i.e., no two queens share the same row, column, or diagonal. A common formulation places exactly one queen per column, so only the row of each queen needs to be decided.</w:t>
      </w:r>
    </w:p>
    <w:p w14:paraId="4C97A59A" w14:textId="77777777" w:rsidR="00217720" w:rsidRDefault="00000000">
      <w:pPr>
        <w:spacing w:before="200" w:after="100"/>
      </w:pPr>
      <w:r>
        <w:rPr>
          <w:b/>
          <w:bCs/>
          <w:i/>
          <w:iCs/>
          <w:color w:val="1F3864"/>
          <w:sz w:val="25"/>
          <w:szCs w:val="25"/>
        </w:rPr>
        <w:t>Problem Components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7200"/>
      </w:tblGrid>
      <w:tr w:rsidR="00217720" w14:paraId="529658FB"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70B8EFB7" w14:textId="77777777" w:rsidR="00217720" w:rsidRDefault="00000000">
            <w:pPr>
              <w:jc w:val="center"/>
            </w:pPr>
            <w:r>
              <w:rPr>
                <w:b/>
                <w:bCs/>
                <w:color w:val="FFFFFF"/>
                <w:sz w:val="22"/>
                <w:szCs w:val="22"/>
              </w:rPr>
              <w:t>Component</w:t>
            </w:r>
          </w:p>
        </w:tc>
        <w:tc>
          <w:tcPr>
            <w:tcW w:w="7200" w:type="dxa"/>
            <w:shd w:val="clear" w:color="auto" w:fill="1F3864"/>
            <w:tcMar>
              <w:top w:w="100" w:type="dxa"/>
              <w:left w:w="120" w:type="dxa"/>
              <w:bottom w:w="100" w:type="dxa"/>
              <w:right w:w="120" w:type="dxa"/>
            </w:tcMar>
            <w:vAlign w:val="center"/>
          </w:tcPr>
          <w:p w14:paraId="01D13978" w14:textId="77777777" w:rsidR="00217720" w:rsidRDefault="00000000">
            <w:pPr>
              <w:jc w:val="center"/>
            </w:pPr>
            <w:r>
              <w:rPr>
                <w:b/>
                <w:bCs/>
                <w:color w:val="FFFFFF"/>
                <w:sz w:val="22"/>
                <w:szCs w:val="22"/>
              </w:rPr>
              <w:t>Description</w:t>
            </w:r>
          </w:p>
        </w:tc>
      </w:tr>
      <w:tr w:rsidR="00217720" w14:paraId="5F755A3D"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6CE06B5A" w14:textId="77777777" w:rsidR="00217720" w:rsidRDefault="00000000">
            <w:pPr>
              <w:jc w:val="center"/>
            </w:pPr>
            <w:r>
              <w:rPr>
                <w:color w:val="222222"/>
                <w:sz w:val="22"/>
                <w:szCs w:val="22"/>
              </w:rPr>
              <w:t>Initial State</w:t>
            </w:r>
          </w:p>
        </w:tc>
        <w:tc>
          <w:tcPr>
            <w:tcW w:w="7200" w:type="dxa"/>
            <w:shd w:val="clear" w:color="auto" w:fill="DCE6F1"/>
            <w:tcMar>
              <w:top w:w="100" w:type="dxa"/>
              <w:left w:w="120" w:type="dxa"/>
              <w:bottom w:w="100" w:type="dxa"/>
              <w:right w:w="120" w:type="dxa"/>
            </w:tcMar>
            <w:vAlign w:val="center"/>
          </w:tcPr>
          <w:p w14:paraId="78834830" w14:textId="77777777" w:rsidR="00217720" w:rsidRDefault="00000000">
            <w:r>
              <w:rPr>
                <w:color w:val="222222"/>
                <w:sz w:val="22"/>
                <w:szCs w:val="22"/>
              </w:rPr>
              <w:t>A configuration with 8 queens already placed, one per column (as given in the figure). This is NOT a solution because the queen in the first column shares a diagonal with the queen in the last column.</w:t>
            </w:r>
          </w:p>
        </w:tc>
      </w:tr>
      <w:tr w:rsidR="00217720" w14:paraId="7C550750"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413B94B" w14:textId="77777777" w:rsidR="00217720" w:rsidRDefault="00000000">
            <w:pPr>
              <w:jc w:val="center"/>
            </w:pPr>
            <w:r>
              <w:rPr>
                <w:color w:val="222222"/>
                <w:sz w:val="22"/>
                <w:szCs w:val="22"/>
              </w:rPr>
              <w:t>States</w:t>
            </w:r>
          </w:p>
        </w:tc>
        <w:tc>
          <w:tcPr>
            <w:tcW w:w="7200" w:type="dxa"/>
            <w:shd w:val="clear" w:color="auto" w:fill="FFFFFF"/>
            <w:tcMar>
              <w:top w:w="100" w:type="dxa"/>
              <w:left w:w="120" w:type="dxa"/>
              <w:bottom w:w="100" w:type="dxa"/>
              <w:right w:w="120" w:type="dxa"/>
            </w:tcMar>
            <w:vAlign w:val="center"/>
          </w:tcPr>
          <w:p w14:paraId="73B831A2" w14:textId="77777777" w:rsidR="00217720" w:rsidRDefault="00000000">
            <w:r>
              <w:rPr>
                <w:color w:val="222222"/>
                <w:sz w:val="22"/>
                <w:szCs w:val="22"/>
              </w:rPr>
              <w:t>Any arrangement of 0 to 8 queens on the board, one per column, in any row.</w:t>
            </w:r>
          </w:p>
        </w:tc>
      </w:tr>
      <w:tr w:rsidR="00217720" w14:paraId="28A7972B"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650684D1" w14:textId="77777777" w:rsidR="00217720" w:rsidRDefault="00000000">
            <w:pPr>
              <w:jc w:val="center"/>
            </w:pPr>
            <w:r>
              <w:rPr>
                <w:color w:val="222222"/>
                <w:sz w:val="22"/>
                <w:szCs w:val="22"/>
              </w:rPr>
              <w:t>Actions</w:t>
            </w:r>
          </w:p>
        </w:tc>
        <w:tc>
          <w:tcPr>
            <w:tcW w:w="7200" w:type="dxa"/>
            <w:shd w:val="clear" w:color="auto" w:fill="DCE6F1"/>
            <w:tcMar>
              <w:top w:w="100" w:type="dxa"/>
              <w:left w:w="120" w:type="dxa"/>
              <w:bottom w:w="100" w:type="dxa"/>
              <w:right w:w="120" w:type="dxa"/>
            </w:tcMar>
            <w:vAlign w:val="center"/>
          </w:tcPr>
          <w:p w14:paraId="46223066" w14:textId="77777777" w:rsidR="00217720" w:rsidRDefault="00000000">
            <w:r>
              <w:rPr>
                <w:color w:val="222222"/>
                <w:sz w:val="22"/>
                <w:szCs w:val="22"/>
              </w:rPr>
              <w:t>Move a queen already on the board to a different row within the same column (in the incremental-repair formulation), or add a queen to the left-most empty column (in the constructive formulation).</w:t>
            </w:r>
          </w:p>
        </w:tc>
      </w:tr>
      <w:tr w:rsidR="00217720" w14:paraId="16F2DDA2"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05F057E" w14:textId="77777777" w:rsidR="00217720" w:rsidRDefault="00000000">
            <w:pPr>
              <w:jc w:val="center"/>
            </w:pPr>
            <w:r>
              <w:rPr>
                <w:color w:val="222222"/>
                <w:sz w:val="22"/>
                <w:szCs w:val="22"/>
              </w:rPr>
              <w:t>Transition Model</w:t>
            </w:r>
          </w:p>
        </w:tc>
        <w:tc>
          <w:tcPr>
            <w:tcW w:w="7200" w:type="dxa"/>
            <w:shd w:val="clear" w:color="auto" w:fill="FFFFFF"/>
            <w:tcMar>
              <w:top w:w="100" w:type="dxa"/>
              <w:left w:w="120" w:type="dxa"/>
              <w:bottom w:w="100" w:type="dxa"/>
              <w:right w:w="120" w:type="dxa"/>
            </w:tcMar>
            <w:vAlign w:val="center"/>
          </w:tcPr>
          <w:p w14:paraId="18628772" w14:textId="77777777" w:rsidR="00217720" w:rsidRDefault="00000000">
            <w:r>
              <w:rPr>
                <w:color w:val="222222"/>
                <w:sz w:val="22"/>
                <w:szCs w:val="22"/>
              </w:rPr>
              <w:t>Given a state and an action, returns the resulting board configuration after the queen's row is changed / a new queen is added.</w:t>
            </w:r>
          </w:p>
        </w:tc>
      </w:tr>
      <w:tr w:rsidR="00217720" w14:paraId="0022397E" w14:textId="77777777">
        <w:tblPrEx>
          <w:tblCellMar>
            <w:top w:w="0" w:type="dxa"/>
            <w:bottom w:w="0" w:type="dxa"/>
          </w:tblCellMar>
        </w:tblPrEx>
        <w:tc>
          <w:tcPr>
            <w:tcW w:w="2200" w:type="dxa"/>
            <w:shd w:val="clear" w:color="auto" w:fill="DCE6F1"/>
            <w:tcMar>
              <w:top w:w="100" w:type="dxa"/>
              <w:left w:w="120" w:type="dxa"/>
              <w:bottom w:w="100" w:type="dxa"/>
              <w:right w:w="120" w:type="dxa"/>
            </w:tcMar>
            <w:vAlign w:val="center"/>
          </w:tcPr>
          <w:p w14:paraId="7E2D52AF" w14:textId="77777777" w:rsidR="00217720" w:rsidRDefault="00000000">
            <w:pPr>
              <w:jc w:val="center"/>
            </w:pPr>
            <w:r>
              <w:rPr>
                <w:color w:val="222222"/>
                <w:sz w:val="22"/>
                <w:szCs w:val="22"/>
              </w:rPr>
              <w:t>Goal Test</w:t>
            </w:r>
          </w:p>
        </w:tc>
        <w:tc>
          <w:tcPr>
            <w:tcW w:w="7200" w:type="dxa"/>
            <w:shd w:val="clear" w:color="auto" w:fill="DCE6F1"/>
            <w:tcMar>
              <w:top w:w="100" w:type="dxa"/>
              <w:left w:w="120" w:type="dxa"/>
              <w:bottom w:w="100" w:type="dxa"/>
              <w:right w:w="120" w:type="dxa"/>
            </w:tcMar>
            <w:vAlign w:val="center"/>
          </w:tcPr>
          <w:p w14:paraId="2BCA04AD" w14:textId="77777777" w:rsidR="00217720" w:rsidRDefault="00000000">
            <w:r>
              <w:rPr>
                <w:color w:val="222222"/>
                <w:sz w:val="22"/>
                <w:szCs w:val="22"/>
              </w:rPr>
              <w:t>No two queens attack each other, i.e., no two share a row, column, or diagonal.</w:t>
            </w:r>
          </w:p>
        </w:tc>
      </w:tr>
      <w:tr w:rsidR="00217720" w14:paraId="7EFCEC2D"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C0445AE" w14:textId="77777777" w:rsidR="00217720" w:rsidRDefault="00000000">
            <w:pPr>
              <w:jc w:val="center"/>
            </w:pPr>
            <w:r>
              <w:rPr>
                <w:color w:val="222222"/>
                <w:sz w:val="22"/>
                <w:szCs w:val="22"/>
              </w:rPr>
              <w:t>Path Cost</w:t>
            </w:r>
          </w:p>
        </w:tc>
        <w:tc>
          <w:tcPr>
            <w:tcW w:w="7200" w:type="dxa"/>
            <w:shd w:val="clear" w:color="auto" w:fill="FFFFFF"/>
            <w:tcMar>
              <w:top w:w="100" w:type="dxa"/>
              <w:left w:w="120" w:type="dxa"/>
              <w:bottom w:w="100" w:type="dxa"/>
              <w:right w:w="120" w:type="dxa"/>
            </w:tcMar>
            <w:vAlign w:val="center"/>
          </w:tcPr>
          <w:p w14:paraId="0AF1F2D1" w14:textId="77777777" w:rsidR="00217720" w:rsidRDefault="00000000">
            <w:r>
              <w:rPr>
                <w:color w:val="222222"/>
                <w:sz w:val="22"/>
                <w:szCs w:val="22"/>
              </w:rPr>
              <w:t>Not significant for this problem — every step costs the same (constant cost); we only care about reaching a valid goal state.</w:t>
            </w:r>
          </w:p>
        </w:tc>
      </w:tr>
    </w:tbl>
    <w:p w14:paraId="47FD79A7" w14:textId="77777777" w:rsidR="00217720" w:rsidRDefault="00217720">
      <w:pPr>
        <w:spacing w:after="100"/>
      </w:pPr>
    </w:p>
    <w:p w14:paraId="6230C685" w14:textId="77777777" w:rsidR="00217720" w:rsidRDefault="00000000">
      <w:pPr>
        <w:spacing w:before="200" w:after="100"/>
      </w:pPr>
      <w:r>
        <w:rPr>
          <w:b/>
          <w:bCs/>
          <w:i/>
          <w:iCs/>
          <w:color w:val="1F3864"/>
          <w:sz w:val="25"/>
          <w:szCs w:val="25"/>
        </w:rPr>
        <w:t>Search Space of the Problem</w:t>
      </w:r>
    </w:p>
    <w:p w14:paraId="043CC7C4" w14:textId="77777777" w:rsidR="00217720" w:rsidRDefault="00000000">
      <w:pPr>
        <w:spacing w:after="160" w:line="300" w:lineRule="auto"/>
        <w:jc w:val="both"/>
      </w:pPr>
      <w:r>
        <w:rPr>
          <w:color w:val="222222"/>
        </w:rPr>
        <w:t xml:space="preserve">If one queen is restricted to each column, each of the 8 queens can occupy any of 8 possible rows, giving a search space of 8⁸ = 16,777,216 possible board configurations. If no such column restriction is imposed, the unrestricted search space is </w:t>
      </w:r>
      <w:proofErr w:type="gramStart"/>
      <w:r>
        <w:rPr>
          <w:color w:val="222222"/>
        </w:rPr>
        <w:t>C(</w:t>
      </w:r>
      <w:proofErr w:type="gramEnd"/>
      <w:r>
        <w:rPr>
          <w:color w:val="222222"/>
        </w:rPr>
        <w:t>64, 8), which is drastically larger — hence the column-restriction is a critical piece of problem-formulation that shrinks the search space.</w:t>
      </w:r>
    </w:p>
    <w:p w14:paraId="2AC86FD0" w14:textId="77777777" w:rsidR="00217720" w:rsidRDefault="00000000">
      <w:pPr>
        <w:spacing w:before="200" w:after="100"/>
      </w:pPr>
      <w:r>
        <w:rPr>
          <w:b/>
          <w:bCs/>
          <w:i/>
          <w:iCs/>
          <w:color w:val="1F3864"/>
          <w:sz w:val="25"/>
          <w:szCs w:val="25"/>
        </w:rPr>
        <w:t>Search Strategies Applicable to 8-Queens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6600"/>
      </w:tblGrid>
      <w:tr w:rsidR="00217720" w14:paraId="31D4D112"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66764E95" w14:textId="77777777" w:rsidR="00217720" w:rsidRDefault="00000000">
            <w:pPr>
              <w:jc w:val="center"/>
            </w:pPr>
            <w:r>
              <w:rPr>
                <w:b/>
                <w:bCs/>
                <w:color w:val="FFFFFF"/>
                <w:sz w:val="22"/>
                <w:szCs w:val="22"/>
              </w:rPr>
              <w:t>Strategy</w:t>
            </w:r>
          </w:p>
        </w:tc>
        <w:tc>
          <w:tcPr>
            <w:tcW w:w="6600" w:type="dxa"/>
            <w:shd w:val="clear" w:color="auto" w:fill="1F3864"/>
            <w:tcMar>
              <w:top w:w="100" w:type="dxa"/>
              <w:left w:w="120" w:type="dxa"/>
              <w:bottom w:w="100" w:type="dxa"/>
              <w:right w:w="120" w:type="dxa"/>
            </w:tcMar>
            <w:vAlign w:val="center"/>
          </w:tcPr>
          <w:p w14:paraId="63B1AA08" w14:textId="77777777" w:rsidR="00217720" w:rsidRDefault="00000000">
            <w:pPr>
              <w:jc w:val="center"/>
            </w:pPr>
            <w:r>
              <w:rPr>
                <w:b/>
                <w:bCs/>
                <w:color w:val="FFFFFF"/>
                <w:sz w:val="22"/>
                <w:szCs w:val="22"/>
              </w:rPr>
              <w:t>How It Applies to 8-Queens</w:t>
            </w:r>
          </w:p>
        </w:tc>
      </w:tr>
      <w:tr w:rsidR="00217720" w14:paraId="5285339E" w14:textId="77777777">
        <w:tblPrEx>
          <w:tblCellMar>
            <w:top w:w="0" w:type="dxa"/>
            <w:bottom w:w="0" w:type="dxa"/>
          </w:tblCellMar>
        </w:tblPrEx>
        <w:tc>
          <w:tcPr>
            <w:tcW w:w="2800" w:type="dxa"/>
            <w:shd w:val="clear" w:color="auto" w:fill="DCE6F1"/>
            <w:tcMar>
              <w:top w:w="100" w:type="dxa"/>
              <w:left w:w="120" w:type="dxa"/>
              <w:bottom w:w="100" w:type="dxa"/>
              <w:right w:w="120" w:type="dxa"/>
            </w:tcMar>
            <w:vAlign w:val="center"/>
          </w:tcPr>
          <w:p w14:paraId="4C65630D" w14:textId="77777777" w:rsidR="00217720" w:rsidRDefault="00000000">
            <w:pPr>
              <w:jc w:val="center"/>
            </w:pPr>
            <w:r>
              <w:rPr>
                <w:color w:val="222222"/>
                <w:sz w:val="22"/>
                <w:szCs w:val="22"/>
              </w:rPr>
              <w:t>Backtracking (Depth-First Search with pruning)</w:t>
            </w:r>
          </w:p>
        </w:tc>
        <w:tc>
          <w:tcPr>
            <w:tcW w:w="6600" w:type="dxa"/>
            <w:shd w:val="clear" w:color="auto" w:fill="DCE6F1"/>
            <w:tcMar>
              <w:top w:w="100" w:type="dxa"/>
              <w:left w:w="120" w:type="dxa"/>
              <w:bottom w:w="100" w:type="dxa"/>
              <w:right w:w="120" w:type="dxa"/>
            </w:tcMar>
            <w:vAlign w:val="center"/>
          </w:tcPr>
          <w:p w14:paraId="6895B672" w14:textId="77777777" w:rsidR="00217720" w:rsidRDefault="00000000">
            <w:r>
              <w:rPr>
                <w:color w:val="222222"/>
                <w:sz w:val="22"/>
                <w:szCs w:val="22"/>
              </w:rPr>
              <w:t xml:space="preserve">Places </w:t>
            </w:r>
            <w:proofErr w:type="gramStart"/>
            <w:r>
              <w:rPr>
                <w:color w:val="222222"/>
                <w:sz w:val="22"/>
                <w:szCs w:val="22"/>
              </w:rPr>
              <w:t>queens</w:t>
            </w:r>
            <w:proofErr w:type="gramEnd"/>
            <w:r>
              <w:rPr>
                <w:color w:val="222222"/>
                <w:sz w:val="22"/>
                <w:szCs w:val="22"/>
              </w:rPr>
              <w:t xml:space="preserve"> column-by-column; whenever a queen attacks a previously placed queen, the algorithm backtracks to the previous column and tries another row.</w:t>
            </w:r>
          </w:p>
        </w:tc>
      </w:tr>
      <w:tr w:rsidR="00217720" w14:paraId="7654ADAF"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5B1A0612" w14:textId="77777777" w:rsidR="00217720" w:rsidRDefault="00000000">
            <w:pPr>
              <w:jc w:val="center"/>
            </w:pPr>
            <w:r>
              <w:rPr>
                <w:color w:val="222222"/>
                <w:sz w:val="22"/>
                <w:szCs w:val="22"/>
              </w:rPr>
              <w:t>Hill-Climbing</w:t>
            </w:r>
          </w:p>
        </w:tc>
        <w:tc>
          <w:tcPr>
            <w:tcW w:w="6600" w:type="dxa"/>
            <w:shd w:val="clear" w:color="auto" w:fill="FFFFFF"/>
            <w:tcMar>
              <w:top w:w="100" w:type="dxa"/>
              <w:left w:w="120" w:type="dxa"/>
              <w:bottom w:w="100" w:type="dxa"/>
              <w:right w:w="120" w:type="dxa"/>
            </w:tcMar>
            <w:vAlign w:val="center"/>
          </w:tcPr>
          <w:p w14:paraId="1067B9EF" w14:textId="77777777" w:rsidR="00217720" w:rsidRDefault="00000000">
            <w:r>
              <w:rPr>
                <w:color w:val="222222"/>
                <w:sz w:val="22"/>
                <w:szCs w:val="22"/>
              </w:rPr>
              <w:t>Starts from a random full configuration (as given in the figure) and repeatedly moves a queen to reduce the number of attacking pairs until no improving move exists.</w:t>
            </w:r>
          </w:p>
        </w:tc>
      </w:tr>
      <w:tr w:rsidR="00217720" w14:paraId="2DDE528C" w14:textId="77777777">
        <w:tblPrEx>
          <w:tblCellMar>
            <w:top w:w="0" w:type="dxa"/>
            <w:bottom w:w="0" w:type="dxa"/>
          </w:tblCellMar>
        </w:tblPrEx>
        <w:tc>
          <w:tcPr>
            <w:tcW w:w="2800" w:type="dxa"/>
            <w:shd w:val="clear" w:color="auto" w:fill="DCE6F1"/>
            <w:tcMar>
              <w:top w:w="100" w:type="dxa"/>
              <w:left w:w="120" w:type="dxa"/>
              <w:bottom w:w="100" w:type="dxa"/>
              <w:right w:w="120" w:type="dxa"/>
            </w:tcMar>
            <w:vAlign w:val="center"/>
          </w:tcPr>
          <w:p w14:paraId="299804B1" w14:textId="77777777" w:rsidR="00217720" w:rsidRDefault="00000000">
            <w:pPr>
              <w:jc w:val="center"/>
            </w:pPr>
            <w:r>
              <w:rPr>
                <w:color w:val="222222"/>
                <w:sz w:val="22"/>
                <w:szCs w:val="22"/>
              </w:rPr>
              <w:t>Min-Conflicts Heuristic</w:t>
            </w:r>
          </w:p>
        </w:tc>
        <w:tc>
          <w:tcPr>
            <w:tcW w:w="6600" w:type="dxa"/>
            <w:shd w:val="clear" w:color="auto" w:fill="DCE6F1"/>
            <w:tcMar>
              <w:top w:w="100" w:type="dxa"/>
              <w:left w:w="120" w:type="dxa"/>
              <w:bottom w:w="100" w:type="dxa"/>
              <w:right w:w="120" w:type="dxa"/>
            </w:tcMar>
            <w:vAlign w:val="center"/>
          </w:tcPr>
          <w:p w14:paraId="47F8C65A" w14:textId="77777777" w:rsidR="00217720" w:rsidRDefault="00000000">
            <w:r>
              <w:rPr>
                <w:color w:val="222222"/>
                <w:sz w:val="22"/>
                <w:szCs w:val="22"/>
              </w:rPr>
              <w:t>A local-search variant: repeatedly selects a conflicted queen and moves it to the row that minimises the number of attacks — very effective for 8-Queens and scales to large N.</w:t>
            </w:r>
          </w:p>
        </w:tc>
      </w:tr>
      <w:tr w:rsidR="00217720" w14:paraId="32B93032"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45119542" w14:textId="77777777" w:rsidR="00217720" w:rsidRDefault="00000000">
            <w:pPr>
              <w:jc w:val="center"/>
            </w:pPr>
            <w:r>
              <w:rPr>
                <w:color w:val="222222"/>
                <w:sz w:val="22"/>
                <w:szCs w:val="22"/>
              </w:rPr>
              <w:lastRenderedPageBreak/>
              <w:t>Simulated Annealing</w:t>
            </w:r>
          </w:p>
        </w:tc>
        <w:tc>
          <w:tcPr>
            <w:tcW w:w="6600" w:type="dxa"/>
            <w:shd w:val="clear" w:color="auto" w:fill="FFFFFF"/>
            <w:tcMar>
              <w:top w:w="100" w:type="dxa"/>
              <w:left w:w="120" w:type="dxa"/>
              <w:bottom w:w="100" w:type="dxa"/>
              <w:right w:w="120" w:type="dxa"/>
            </w:tcMar>
            <w:vAlign w:val="center"/>
          </w:tcPr>
          <w:p w14:paraId="4E97DAFE" w14:textId="77777777" w:rsidR="00217720" w:rsidRDefault="00000000">
            <w:r>
              <w:rPr>
                <w:color w:val="222222"/>
                <w:sz w:val="22"/>
                <w:szCs w:val="22"/>
              </w:rPr>
              <w:t>Similar to hill-climbing but occasionally accepts worse moves (controlled by a 'temperature' parameter) to escape local minima.</w:t>
            </w:r>
          </w:p>
        </w:tc>
      </w:tr>
      <w:tr w:rsidR="00217720" w14:paraId="6D8C6681" w14:textId="77777777">
        <w:tblPrEx>
          <w:tblCellMar>
            <w:top w:w="0" w:type="dxa"/>
            <w:bottom w:w="0" w:type="dxa"/>
          </w:tblCellMar>
        </w:tblPrEx>
        <w:tc>
          <w:tcPr>
            <w:tcW w:w="2800" w:type="dxa"/>
            <w:shd w:val="clear" w:color="auto" w:fill="DCE6F1"/>
            <w:tcMar>
              <w:top w:w="100" w:type="dxa"/>
              <w:left w:w="120" w:type="dxa"/>
              <w:bottom w:w="100" w:type="dxa"/>
              <w:right w:w="120" w:type="dxa"/>
            </w:tcMar>
            <w:vAlign w:val="center"/>
          </w:tcPr>
          <w:p w14:paraId="057AB38D" w14:textId="77777777" w:rsidR="00217720" w:rsidRDefault="00000000">
            <w:pPr>
              <w:jc w:val="center"/>
            </w:pPr>
            <w:r>
              <w:rPr>
                <w:color w:val="222222"/>
                <w:sz w:val="22"/>
                <w:szCs w:val="22"/>
              </w:rPr>
              <w:t>Genetic Algorithm</w:t>
            </w:r>
          </w:p>
        </w:tc>
        <w:tc>
          <w:tcPr>
            <w:tcW w:w="6600" w:type="dxa"/>
            <w:shd w:val="clear" w:color="auto" w:fill="DCE6F1"/>
            <w:tcMar>
              <w:top w:w="100" w:type="dxa"/>
              <w:left w:w="120" w:type="dxa"/>
              <w:bottom w:w="100" w:type="dxa"/>
              <w:right w:w="120" w:type="dxa"/>
            </w:tcMar>
            <w:vAlign w:val="center"/>
          </w:tcPr>
          <w:p w14:paraId="4F46E357" w14:textId="77777777" w:rsidR="00217720" w:rsidRDefault="00000000">
            <w:r>
              <w:rPr>
                <w:color w:val="222222"/>
                <w:sz w:val="22"/>
                <w:szCs w:val="22"/>
              </w:rPr>
              <w:t>Maintains a population of board configurations, combining (crossover) and mutating them across generations, retaining configurations with fewer attacking pairs.</w:t>
            </w:r>
          </w:p>
        </w:tc>
      </w:tr>
    </w:tbl>
    <w:p w14:paraId="3E456444" w14:textId="77777777" w:rsidR="00217720" w:rsidRDefault="00217720">
      <w:pPr>
        <w:spacing w:after="100"/>
      </w:pPr>
    </w:p>
    <w:p w14:paraId="072452DB" w14:textId="77777777" w:rsidR="00217720" w:rsidRDefault="00000000">
      <w:pPr>
        <w:spacing w:after="160" w:line="300" w:lineRule="auto"/>
        <w:jc w:val="both"/>
      </w:pPr>
      <w:r>
        <w:rPr>
          <w:color w:val="222222"/>
        </w:rPr>
        <w:t>Since the given configuration in the figure already has one queen per column but is not a valid solution (first and last column queens share a diagonal), a local-search approach such as Hill-Climbing or Min-Conflicts is particularly appropriate here — it can repair the existing configuration by moving individual queens rather than restarting the search from scratch.</w:t>
      </w:r>
    </w:p>
    <w:p w14:paraId="178B6058" w14:textId="77777777" w:rsidR="00217720" w:rsidRDefault="00000000">
      <w:r>
        <w:br w:type="page"/>
      </w:r>
    </w:p>
    <w:p w14:paraId="58FBE011" w14:textId="77777777" w:rsidR="00217720" w:rsidRDefault="00000000">
      <w:pPr>
        <w:pBdr>
          <w:left w:val="single" w:sz="24" w:space="8" w:color="B8860B"/>
        </w:pBdr>
        <w:shd w:val="clear" w:color="auto" w:fill="1F3864"/>
        <w:spacing w:before="320" w:after="160"/>
      </w:pPr>
      <w:r>
        <w:rPr>
          <w:b/>
          <w:bCs/>
          <w:color w:val="FFFFFF"/>
          <w:sz w:val="28"/>
          <w:szCs w:val="28"/>
        </w:rPr>
        <w:lastRenderedPageBreak/>
        <w:t xml:space="preserve">   Q4.  OLA Cab Booking — Agent Type &amp; Pseudocode</w:t>
      </w:r>
    </w:p>
    <w:p w14:paraId="51CFCCAF" w14:textId="77777777" w:rsidR="00217720" w:rsidRDefault="00000000">
      <w:pPr>
        <w:spacing w:after="120"/>
        <w:jc w:val="right"/>
      </w:pPr>
      <w:r>
        <w:rPr>
          <w:b/>
          <w:bCs/>
          <w:i/>
          <w:iCs/>
          <w:color w:val="B8860B"/>
          <w:sz w:val="20"/>
          <w:szCs w:val="20"/>
        </w:rPr>
        <w:t xml:space="preserve">[ Marks: </w:t>
      </w:r>
      <w:proofErr w:type="gramStart"/>
      <w:r>
        <w:rPr>
          <w:b/>
          <w:bCs/>
          <w:i/>
          <w:iCs/>
          <w:color w:val="B8860B"/>
          <w:sz w:val="20"/>
          <w:szCs w:val="20"/>
        </w:rPr>
        <w:t>10 ]</w:t>
      </w:r>
      <w:proofErr w:type="gramEnd"/>
    </w:p>
    <w:p w14:paraId="2BEC2D9E" w14:textId="77777777" w:rsidR="00217720" w:rsidRDefault="00000000">
      <w:pPr>
        <w:spacing w:after="160" w:line="300" w:lineRule="auto"/>
        <w:jc w:val="both"/>
      </w:pPr>
      <w:r>
        <w:rPr>
          <w:color w:val="222222"/>
        </w:rPr>
        <w:t>In the OLA Cab mobile application, a customer wants to travel from one location to another and can choose from several cab categories — Mini, Sedan, Shared, Prime, and so on — based on personal comfort, budget and urgency.</w:t>
      </w:r>
    </w:p>
    <w:p w14:paraId="1E9ECA49" w14:textId="77777777" w:rsidR="00217720" w:rsidRDefault="00000000">
      <w:pPr>
        <w:spacing w:before="200" w:after="100"/>
      </w:pPr>
      <w:r>
        <w:rPr>
          <w:b/>
          <w:bCs/>
          <w:i/>
          <w:iCs/>
          <w:color w:val="1F3864"/>
          <w:sz w:val="25"/>
          <w:szCs w:val="25"/>
        </w:rPr>
        <w:t>Identifying the Type of Problem-Solving Agent</w:t>
      </w:r>
    </w:p>
    <w:p w14:paraId="4CC31BB9" w14:textId="77777777" w:rsidR="00217720" w:rsidRDefault="00000000">
      <w:pPr>
        <w:spacing w:after="160" w:line="300" w:lineRule="auto"/>
        <w:jc w:val="both"/>
      </w:pPr>
      <w:r>
        <w:rPr>
          <w:color w:val="222222"/>
        </w:rPr>
        <w:t>This scenario best fits a Utility-Based Agent (built upon an underlying Goal-Based / search agent for route-finding). A simple goal-based agent can only tell whether a plan reaches the destination or not — it cannot distinguish between multiple valid options such as Mini, Sedan, or Prime. Since the customer must choose the option that best balances cost, comfort, waiting time and travel time, the agent needs a utility function to rank the available choices and select the one that maximises overall customer satisfaction.</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6600"/>
      </w:tblGrid>
      <w:tr w:rsidR="00217720" w14:paraId="544B6C75"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740B73CD" w14:textId="77777777" w:rsidR="00217720" w:rsidRDefault="00000000">
            <w:pPr>
              <w:jc w:val="center"/>
            </w:pPr>
            <w:r>
              <w:rPr>
                <w:b/>
                <w:bCs/>
                <w:color w:val="FFFFFF"/>
                <w:sz w:val="22"/>
                <w:szCs w:val="22"/>
              </w:rPr>
              <w:t>PEAS Element</w:t>
            </w:r>
          </w:p>
        </w:tc>
        <w:tc>
          <w:tcPr>
            <w:tcW w:w="6600" w:type="dxa"/>
            <w:shd w:val="clear" w:color="auto" w:fill="1F3864"/>
            <w:tcMar>
              <w:top w:w="100" w:type="dxa"/>
              <w:left w:w="120" w:type="dxa"/>
              <w:bottom w:w="100" w:type="dxa"/>
              <w:right w:w="120" w:type="dxa"/>
            </w:tcMar>
            <w:vAlign w:val="center"/>
          </w:tcPr>
          <w:p w14:paraId="76667961" w14:textId="77777777" w:rsidR="00217720" w:rsidRDefault="00000000">
            <w:pPr>
              <w:jc w:val="center"/>
            </w:pPr>
            <w:r>
              <w:rPr>
                <w:b/>
                <w:bCs/>
                <w:color w:val="FFFFFF"/>
                <w:sz w:val="22"/>
                <w:szCs w:val="22"/>
              </w:rPr>
              <w:t>Description for OLA Cab Agent</w:t>
            </w:r>
          </w:p>
        </w:tc>
      </w:tr>
      <w:tr w:rsidR="00217720" w14:paraId="504D352F" w14:textId="77777777">
        <w:tblPrEx>
          <w:tblCellMar>
            <w:top w:w="0" w:type="dxa"/>
            <w:bottom w:w="0" w:type="dxa"/>
          </w:tblCellMar>
        </w:tblPrEx>
        <w:tc>
          <w:tcPr>
            <w:tcW w:w="2800" w:type="dxa"/>
            <w:shd w:val="clear" w:color="auto" w:fill="DCE6F1"/>
            <w:tcMar>
              <w:top w:w="100" w:type="dxa"/>
              <w:left w:w="120" w:type="dxa"/>
              <w:bottom w:w="100" w:type="dxa"/>
              <w:right w:w="120" w:type="dxa"/>
            </w:tcMar>
            <w:vAlign w:val="center"/>
          </w:tcPr>
          <w:p w14:paraId="6C8CA5D5" w14:textId="77777777" w:rsidR="00217720" w:rsidRDefault="00000000">
            <w:pPr>
              <w:jc w:val="center"/>
            </w:pPr>
            <w:r>
              <w:rPr>
                <w:color w:val="222222"/>
                <w:sz w:val="22"/>
                <w:szCs w:val="22"/>
              </w:rPr>
              <w:t>Performance Measure</w:t>
            </w:r>
          </w:p>
        </w:tc>
        <w:tc>
          <w:tcPr>
            <w:tcW w:w="6600" w:type="dxa"/>
            <w:shd w:val="clear" w:color="auto" w:fill="DCE6F1"/>
            <w:tcMar>
              <w:top w:w="100" w:type="dxa"/>
              <w:left w:w="120" w:type="dxa"/>
              <w:bottom w:w="100" w:type="dxa"/>
              <w:right w:w="120" w:type="dxa"/>
            </w:tcMar>
            <w:vAlign w:val="center"/>
          </w:tcPr>
          <w:p w14:paraId="6AC2DAB5" w14:textId="77777777" w:rsidR="00217720" w:rsidRDefault="00000000">
            <w:r>
              <w:rPr>
                <w:color w:val="222222"/>
                <w:sz w:val="22"/>
                <w:szCs w:val="22"/>
              </w:rPr>
              <w:t>Minimised cost, minimised waiting/travel time, maximised comfort &amp; customer rating</w:t>
            </w:r>
          </w:p>
        </w:tc>
      </w:tr>
      <w:tr w:rsidR="00217720" w14:paraId="662DEF85"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3CFE2756" w14:textId="77777777" w:rsidR="00217720" w:rsidRDefault="00000000">
            <w:pPr>
              <w:jc w:val="center"/>
            </w:pPr>
            <w:r>
              <w:rPr>
                <w:color w:val="222222"/>
                <w:sz w:val="22"/>
                <w:szCs w:val="22"/>
              </w:rPr>
              <w:t>Environment</w:t>
            </w:r>
          </w:p>
        </w:tc>
        <w:tc>
          <w:tcPr>
            <w:tcW w:w="6600" w:type="dxa"/>
            <w:shd w:val="clear" w:color="auto" w:fill="FFFFFF"/>
            <w:tcMar>
              <w:top w:w="100" w:type="dxa"/>
              <w:left w:w="120" w:type="dxa"/>
              <w:bottom w:w="100" w:type="dxa"/>
              <w:right w:w="120" w:type="dxa"/>
            </w:tcMar>
            <w:vAlign w:val="center"/>
          </w:tcPr>
          <w:p w14:paraId="7D37F138" w14:textId="77777777" w:rsidR="00217720" w:rsidRDefault="00000000">
            <w:r>
              <w:rPr>
                <w:color w:val="222222"/>
                <w:sz w:val="22"/>
                <w:szCs w:val="22"/>
              </w:rPr>
              <w:t>City road network, live traffic, available drivers, weather</w:t>
            </w:r>
          </w:p>
        </w:tc>
      </w:tr>
      <w:tr w:rsidR="00217720" w14:paraId="071FDDDD" w14:textId="77777777">
        <w:tblPrEx>
          <w:tblCellMar>
            <w:top w:w="0" w:type="dxa"/>
            <w:bottom w:w="0" w:type="dxa"/>
          </w:tblCellMar>
        </w:tblPrEx>
        <w:tc>
          <w:tcPr>
            <w:tcW w:w="2800" w:type="dxa"/>
            <w:shd w:val="clear" w:color="auto" w:fill="DCE6F1"/>
            <w:tcMar>
              <w:top w:w="100" w:type="dxa"/>
              <w:left w:w="120" w:type="dxa"/>
              <w:bottom w:w="100" w:type="dxa"/>
              <w:right w:w="120" w:type="dxa"/>
            </w:tcMar>
            <w:vAlign w:val="center"/>
          </w:tcPr>
          <w:p w14:paraId="0B4ABD07" w14:textId="77777777" w:rsidR="00217720" w:rsidRDefault="00000000">
            <w:pPr>
              <w:jc w:val="center"/>
            </w:pPr>
            <w:r>
              <w:rPr>
                <w:color w:val="222222"/>
                <w:sz w:val="22"/>
                <w:szCs w:val="22"/>
              </w:rPr>
              <w:t>Actuators</w:t>
            </w:r>
          </w:p>
        </w:tc>
        <w:tc>
          <w:tcPr>
            <w:tcW w:w="6600" w:type="dxa"/>
            <w:shd w:val="clear" w:color="auto" w:fill="DCE6F1"/>
            <w:tcMar>
              <w:top w:w="100" w:type="dxa"/>
              <w:left w:w="120" w:type="dxa"/>
              <w:bottom w:w="100" w:type="dxa"/>
              <w:right w:w="120" w:type="dxa"/>
            </w:tcMar>
            <w:vAlign w:val="center"/>
          </w:tcPr>
          <w:p w14:paraId="4D4264BF" w14:textId="77777777" w:rsidR="00217720" w:rsidRDefault="00000000">
            <w:r>
              <w:rPr>
                <w:color w:val="222222"/>
                <w:sz w:val="22"/>
                <w:szCs w:val="22"/>
              </w:rPr>
              <w:t>Cab booking confirmation, route/navigation instructions to driver, fare display</w:t>
            </w:r>
          </w:p>
        </w:tc>
      </w:tr>
      <w:tr w:rsidR="00217720" w14:paraId="0D1D1AD3" w14:textId="7777777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14:paraId="6C8F1F08" w14:textId="77777777" w:rsidR="00217720" w:rsidRDefault="00000000">
            <w:pPr>
              <w:jc w:val="center"/>
            </w:pPr>
            <w:r>
              <w:rPr>
                <w:color w:val="222222"/>
                <w:sz w:val="22"/>
                <w:szCs w:val="22"/>
              </w:rPr>
              <w:t>Sensors</w:t>
            </w:r>
          </w:p>
        </w:tc>
        <w:tc>
          <w:tcPr>
            <w:tcW w:w="6600" w:type="dxa"/>
            <w:shd w:val="clear" w:color="auto" w:fill="FFFFFF"/>
            <w:tcMar>
              <w:top w:w="100" w:type="dxa"/>
              <w:left w:w="120" w:type="dxa"/>
              <w:bottom w:w="100" w:type="dxa"/>
              <w:right w:w="120" w:type="dxa"/>
            </w:tcMar>
            <w:vAlign w:val="center"/>
          </w:tcPr>
          <w:p w14:paraId="49A65524" w14:textId="77777777" w:rsidR="00217720" w:rsidRDefault="00000000">
            <w:r>
              <w:rPr>
                <w:color w:val="222222"/>
                <w:sz w:val="22"/>
                <w:szCs w:val="22"/>
              </w:rPr>
              <w:t>Customer's pickup/drop GPS location, real-time traffic data, driver availability feed</w:t>
            </w:r>
          </w:p>
        </w:tc>
      </w:tr>
    </w:tbl>
    <w:p w14:paraId="309AD4D7" w14:textId="77777777" w:rsidR="00217720" w:rsidRDefault="00217720">
      <w:pPr>
        <w:spacing w:after="100"/>
      </w:pPr>
    </w:p>
    <w:p w14:paraId="3EE3FAD2" w14:textId="77777777" w:rsidR="00217720" w:rsidRDefault="00000000">
      <w:pPr>
        <w:spacing w:before="200" w:after="100"/>
      </w:pPr>
      <w:r>
        <w:rPr>
          <w:b/>
          <w:bCs/>
          <w:i/>
          <w:iCs/>
          <w:color w:val="1F3864"/>
          <w:sz w:val="25"/>
          <w:szCs w:val="25"/>
        </w:rPr>
        <w:t>Pseudocode for the OLA Cab Booking Agent</w:t>
      </w:r>
    </w:p>
    <w:p w14:paraId="4B1A2567" w14:textId="77777777" w:rsidR="00217720" w:rsidRDefault="00000000">
      <w:pPr>
        <w:pBdr>
          <w:top w:val="single" w:sz="4" w:space="0" w:color="999999"/>
          <w:left w:val="single" w:sz="4" w:space="0" w:color="999999"/>
          <w:bottom w:val="single" w:sz="4" w:space="0" w:color="999999"/>
          <w:right w:val="single" w:sz="4" w:space="0" w:color="999999"/>
        </w:pBdr>
        <w:shd w:val="clear" w:color="auto" w:fill="F2F2F2"/>
        <w:spacing w:after="160"/>
      </w:pPr>
      <w:r>
        <w:rPr>
          <w:rFonts w:ascii="Consolas" w:eastAsia="Consolas" w:hAnsi="Consolas" w:cs="Consolas"/>
          <w:b/>
          <w:bCs/>
          <w:sz w:val="20"/>
          <w:szCs w:val="20"/>
        </w:rPr>
        <w:t>FUNCTION OLA_CAB_</w:t>
      </w:r>
      <w:proofErr w:type="gramStart"/>
      <w:r>
        <w:rPr>
          <w:rFonts w:ascii="Consolas" w:eastAsia="Consolas" w:hAnsi="Consolas" w:cs="Consolas"/>
          <w:b/>
          <w:bCs/>
          <w:sz w:val="20"/>
          <w:szCs w:val="20"/>
        </w:rPr>
        <w:t>AGENT(</w:t>
      </w:r>
      <w:proofErr w:type="gramEnd"/>
      <w:r>
        <w:rPr>
          <w:rFonts w:ascii="Consolas" w:eastAsia="Consolas" w:hAnsi="Consolas" w:cs="Consolas"/>
          <w:b/>
          <w:bCs/>
          <w:sz w:val="20"/>
          <w:szCs w:val="20"/>
        </w:rPr>
        <w:t>pickup, destination, preferences):</w:t>
      </w:r>
    </w:p>
    <w:p w14:paraId="4519B576"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w:t>
      </w:r>
      <w:proofErr w:type="spellStart"/>
      <w:r>
        <w:rPr>
          <w:rFonts w:ascii="Consolas" w:eastAsia="Consolas" w:hAnsi="Consolas" w:cs="Consolas"/>
          <w:sz w:val="20"/>
          <w:szCs w:val="20"/>
        </w:rPr>
        <w:t>cab_types</w:t>
      </w:r>
      <w:proofErr w:type="spellEnd"/>
      <w:r>
        <w:rPr>
          <w:rFonts w:ascii="Consolas" w:eastAsia="Consolas" w:hAnsi="Consolas" w:cs="Consolas"/>
          <w:sz w:val="20"/>
          <w:szCs w:val="20"/>
        </w:rPr>
        <w:t xml:space="preserve"> &lt;- {Mini, Sedan, Shared, Prime, Auto}</w:t>
      </w:r>
    </w:p>
    <w:p w14:paraId="06534FEE"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percept &lt;- </w:t>
      </w:r>
      <w:proofErr w:type="gramStart"/>
      <w:r>
        <w:rPr>
          <w:rFonts w:ascii="Consolas" w:eastAsia="Consolas" w:hAnsi="Consolas" w:cs="Consolas"/>
          <w:sz w:val="20"/>
          <w:szCs w:val="20"/>
        </w:rPr>
        <w:t>SENSE(</w:t>
      </w:r>
      <w:proofErr w:type="gramEnd"/>
      <w:r>
        <w:rPr>
          <w:rFonts w:ascii="Consolas" w:eastAsia="Consolas" w:hAnsi="Consolas" w:cs="Consolas"/>
          <w:sz w:val="20"/>
          <w:szCs w:val="20"/>
        </w:rPr>
        <w:t xml:space="preserve">pickup, destination, </w:t>
      </w:r>
      <w:proofErr w:type="spellStart"/>
      <w:r>
        <w:rPr>
          <w:rFonts w:ascii="Consolas" w:eastAsia="Consolas" w:hAnsi="Consolas" w:cs="Consolas"/>
          <w:sz w:val="20"/>
          <w:szCs w:val="20"/>
        </w:rPr>
        <w:t>live_traffic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driver_locations</w:t>
      </w:r>
      <w:proofErr w:type="spellEnd"/>
      <w:r>
        <w:rPr>
          <w:rFonts w:ascii="Consolas" w:eastAsia="Consolas" w:hAnsi="Consolas" w:cs="Consolas"/>
          <w:sz w:val="20"/>
          <w:szCs w:val="20"/>
        </w:rPr>
        <w:t>)</w:t>
      </w:r>
    </w:p>
    <w:p w14:paraId="452E0BB1"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w:t>
      </w:r>
      <w:proofErr w:type="spellStart"/>
      <w:r>
        <w:rPr>
          <w:rFonts w:ascii="Consolas" w:eastAsia="Consolas" w:hAnsi="Consolas" w:cs="Consolas"/>
          <w:sz w:val="20"/>
          <w:szCs w:val="20"/>
        </w:rPr>
        <w:t>candidate_list</w:t>
      </w:r>
      <w:proofErr w:type="spellEnd"/>
      <w:r>
        <w:rPr>
          <w:rFonts w:ascii="Consolas" w:eastAsia="Consolas" w:hAnsi="Consolas" w:cs="Consolas"/>
          <w:sz w:val="20"/>
          <w:szCs w:val="20"/>
        </w:rPr>
        <w:t xml:space="preserve"> &lt;- EMPTY LIST</w:t>
      </w:r>
    </w:p>
    <w:p w14:paraId="128361EA"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w:t>
      </w:r>
    </w:p>
    <w:p w14:paraId="555014F7"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FOR EACH type IN </w:t>
      </w:r>
      <w:proofErr w:type="spellStart"/>
      <w:r>
        <w:rPr>
          <w:rFonts w:ascii="Consolas" w:eastAsia="Consolas" w:hAnsi="Consolas" w:cs="Consolas"/>
          <w:sz w:val="20"/>
          <w:szCs w:val="20"/>
        </w:rPr>
        <w:t>cab_types</w:t>
      </w:r>
      <w:proofErr w:type="spellEnd"/>
      <w:r>
        <w:rPr>
          <w:rFonts w:ascii="Consolas" w:eastAsia="Consolas" w:hAnsi="Consolas" w:cs="Consolas"/>
          <w:sz w:val="20"/>
          <w:szCs w:val="20"/>
        </w:rPr>
        <w:t xml:space="preserve"> DO</w:t>
      </w:r>
    </w:p>
    <w:p w14:paraId="7C412217"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IF </w:t>
      </w:r>
      <w:proofErr w:type="spellStart"/>
      <w:r>
        <w:rPr>
          <w:rFonts w:ascii="Consolas" w:eastAsia="Consolas" w:hAnsi="Consolas" w:cs="Consolas"/>
          <w:sz w:val="20"/>
          <w:szCs w:val="20"/>
        </w:rPr>
        <w:t>driver_</w:t>
      </w:r>
      <w:proofErr w:type="gramStart"/>
      <w:r>
        <w:rPr>
          <w:rFonts w:ascii="Consolas" w:eastAsia="Consolas" w:hAnsi="Consolas" w:cs="Consolas"/>
          <w:sz w:val="20"/>
          <w:szCs w:val="20"/>
        </w:rPr>
        <w:t>available</w:t>
      </w:r>
      <w:proofErr w:type="spellEnd"/>
      <w:r>
        <w:rPr>
          <w:rFonts w:ascii="Consolas" w:eastAsia="Consolas" w:hAnsi="Consolas" w:cs="Consolas"/>
          <w:sz w:val="20"/>
          <w:szCs w:val="20"/>
        </w:rPr>
        <w:t>(</w:t>
      </w:r>
      <w:proofErr w:type="gramEnd"/>
      <w:r>
        <w:rPr>
          <w:rFonts w:ascii="Consolas" w:eastAsia="Consolas" w:hAnsi="Consolas" w:cs="Consolas"/>
          <w:sz w:val="20"/>
          <w:szCs w:val="20"/>
        </w:rPr>
        <w:t>type, pickup) THEN</w:t>
      </w:r>
    </w:p>
    <w:p w14:paraId="69C5CECE"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fare        &lt;- ESTIMATE_</w:t>
      </w:r>
      <w:proofErr w:type="gramStart"/>
      <w:r>
        <w:rPr>
          <w:rFonts w:ascii="Consolas" w:eastAsia="Consolas" w:hAnsi="Consolas" w:cs="Consolas"/>
          <w:sz w:val="20"/>
          <w:szCs w:val="20"/>
        </w:rPr>
        <w:t>FARE(</w:t>
      </w:r>
      <w:proofErr w:type="gramEnd"/>
      <w:r>
        <w:rPr>
          <w:rFonts w:ascii="Consolas" w:eastAsia="Consolas" w:hAnsi="Consolas" w:cs="Consolas"/>
          <w:sz w:val="20"/>
          <w:szCs w:val="20"/>
        </w:rPr>
        <w:t xml:space="preserve">type, pickup, destination, </w:t>
      </w:r>
      <w:proofErr w:type="spellStart"/>
      <w:r>
        <w:rPr>
          <w:rFonts w:ascii="Consolas" w:eastAsia="Consolas" w:hAnsi="Consolas" w:cs="Consolas"/>
          <w:sz w:val="20"/>
          <w:szCs w:val="20"/>
        </w:rPr>
        <w:t>live_traffic</w:t>
      </w:r>
      <w:proofErr w:type="spellEnd"/>
      <w:r>
        <w:rPr>
          <w:rFonts w:ascii="Consolas" w:eastAsia="Consolas" w:hAnsi="Consolas" w:cs="Consolas"/>
          <w:sz w:val="20"/>
          <w:szCs w:val="20"/>
        </w:rPr>
        <w:t>)</w:t>
      </w:r>
    </w:p>
    <w:p w14:paraId="649B97D0"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eta         &lt;- ESTIMATE_</w:t>
      </w:r>
      <w:proofErr w:type="gramStart"/>
      <w:r>
        <w:rPr>
          <w:rFonts w:ascii="Consolas" w:eastAsia="Consolas" w:hAnsi="Consolas" w:cs="Consolas"/>
          <w:sz w:val="20"/>
          <w:szCs w:val="20"/>
        </w:rPr>
        <w:t>TIME(</w:t>
      </w:r>
      <w:proofErr w:type="gramEnd"/>
      <w:r>
        <w:rPr>
          <w:rFonts w:ascii="Consolas" w:eastAsia="Consolas" w:hAnsi="Consolas" w:cs="Consolas"/>
          <w:sz w:val="20"/>
          <w:szCs w:val="20"/>
        </w:rPr>
        <w:t xml:space="preserve">type, pickup, </w:t>
      </w:r>
      <w:proofErr w:type="spellStart"/>
      <w:r>
        <w:rPr>
          <w:rFonts w:ascii="Consolas" w:eastAsia="Consolas" w:hAnsi="Consolas" w:cs="Consolas"/>
          <w:sz w:val="20"/>
          <w:szCs w:val="20"/>
        </w:rPr>
        <w:t>driver_locations</w:t>
      </w:r>
      <w:proofErr w:type="spellEnd"/>
      <w:r>
        <w:rPr>
          <w:rFonts w:ascii="Consolas" w:eastAsia="Consolas" w:hAnsi="Consolas" w:cs="Consolas"/>
          <w:sz w:val="20"/>
          <w:szCs w:val="20"/>
        </w:rPr>
        <w:t>)</w:t>
      </w:r>
    </w:p>
    <w:p w14:paraId="401C04BE"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comfort     &lt;- COMFORT_</w:t>
      </w:r>
      <w:proofErr w:type="gramStart"/>
      <w:r>
        <w:rPr>
          <w:rFonts w:ascii="Consolas" w:eastAsia="Consolas" w:hAnsi="Consolas" w:cs="Consolas"/>
          <w:sz w:val="20"/>
          <w:szCs w:val="20"/>
        </w:rPr>
        <w:t>RATING(</w:t>
      </w:r>
      <w:proofErr w:type="gramEnd"/>
      <w:r>
        <w:rPr>
          <w:rFonts w:ascii="Consolas" w:eastAsia="Consolas" w:hAnsi="Consolas" w:cs="Consolas"/>
          <w:sz w:val="20"/>
          <w:szCs w:val="20"/>
        </w:rPr>
        <w:t>type)</w:t>
      </w:r>
    </w:p>
    <w:p w14:paraId="0DEEC25F"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utility     &lt;- W1*(1/fare) + W2*(1/eta) + W3*comfort</w:t>
      </w:r>
    </w:p>
    <w:p w14:paraId="1BA365B8"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ADD (type, fare, eta, utility) TO </w:t>
      </w:r>
      <w:proofErr w:type="spellStart"/>
      <w:r>
        <w:rPr>
          <w:rFonts w:ascii="Consolas" w:eastAsia="Consolas" w:hAnsi="Consolas" w:cs="Consolas"/>
          <w:sz w:val="20"/>
          <w:szCs w:val="20"/>
        </w:rPr>
        <w:t>candidate_list</w:t>
      </w:r>
      <w:proofErr w:type="spellEnd"/>
    </w:p>
    <w:p w14:paraId="668207F4"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END IF</w:t>
      </w:r>
    </w:p>
    <w:p w14:paraId="2577F9C1"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END FOR</w:t>
      </w:r>
    </w:p>
    <w:p w14:paraId="06B519FD"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w:t>
      </w:r>
    </w:p>
    <w:p w14:paraId="6CB2AD37"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w:t>
      </w:r>
      <w:proofErr w:type="spellStart"/>
      <w:r>
        <w:rPr>
          <w:rFonts w:ascii="Consolas" w:eastAsia="Consolas" w:hAnsi="Consolas" w:cs="Consolas"/>
          <w:sz w:val="20"/>
          <w:szCs w:val="20"/>
        </w:rPr>
        <w:t>best_cab</w:t>
      </w:r>
      <w:proofErr w:type="spellEnd"/>
      <w:r>
        <w:rPr>
          <w:rFonts w:ascii="Consolas" w:eastAsia="Consolas" w:hAnsi="Consolas" w:cs="Consolas"/>
          <w:sz w:val="20"/>
          <w:szCs w:val="20"/>
        </w:rPr>
        <w:t xml:space="preserve"> &lt;- </w:t>
      </w:r>
      <w:proofErr w:type="gramStart"/>
      <w:r>
        <w:rPr>
          <w:rFonts w:ascii="Consolas" w:eastAsia="Consolas" w:hAnsi="Consolas" w:cs="Consolas"/>
          <w:sz w:val="20"/>
          <w:szCs w:val="20"/>
        </w:rPr>
        <w:t>ARGMAX(</w:t>
      </w:r>
      <w:proofErr w:type="spellStart"/>
      <w:proofErr w:type="gramEnd"/>
      <w:r>
        <w:rPr>
          <w:rFonts w:ascii="Consolas" w:eastAsia="Consolas" w:hAnsi="Consolas" w:cs="Consolas"/>
          <w:sz w:val="20"/>
          <w:szCs w:val="20"/>
        </w:rPr>
        <w:t>candidate_list</w:t>
      </w:r>
      <w:proofErr w:type="spellEnd"/>
      <w:r>
        <w:rPr>
          <w:rFonts w:ascii="Consolas" w:eastAsia="Consolas" w:hAnsi="Consolas" w:cs="Consolas"/>
          <w:sz w:val="20"/>
          <w:szCs w:val="20"/>
        </w:rPr>
        <w:t>, BY utility)</w:t>
      </w:r>
    </w:p>
    <w:p w14:paraId="1DABFA90"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ROUTE &lt;- UCS_OR_A*_</w:t>
      </w:r>
      <w:proofErr w:type="gramStart"/>
      <w:r>
        <w:rPr>
          <w:rFonts w:ascii="Consolas" w:eastAsia="Consolas" w:hAnsi="Consolas" w:cs="Consolas"/>
          <w:sz w:val="20"/>
          <w:szCs w:val="20"/>
        </w:rPr>
        <w:t>SEARCH(</w:t>
      </w:r>
      <w:proofErr w:type="gramEnd"/>
      <w:r>
        <w:rPr>
          <w:rFonts w:ascii="Consolas" w:eastAsia="Consolas" w:hAnsi="Consolas" w:cs="Consolas"/>
          <w:sz w:val="20"/>
          <w:szCs w:val="20"/>
        </w:rPr>
        <w:t xml:space="preserve">pickup, </w:t>
      </w:r>
      <w:proofErr w:type="gramStart"/>
      <w:r>
        <w:rPr>
          <w:rFonts w:ascii="Consolas" w:eastAsia="Consolas" w:hAnsi="Consolas" w:cs="Consolas"/>
          <w:sz w:val="20"/>
          <w:szCs w:val="20"/>
        </w:rPr>
        <w:t xml:space="preserve">destination)   </w:t>
      </w:r>
      <w:proofErr w:type="gramEnd"/>
      <w:r>
        <w:rPr>
          <w:rFonts w:ascii="Consolas" w:eastAsia="Consolas" w:hAnsi="Consolas" w:cs="Consolas"/>
          <w:sz w:val="20"/>
          <w:szCs w:val="20"/>
        </w:rPr>
        <w:t>// least-cost path</w:t>
      </w:r>
    </w:p>
    <w:p w14:paraId="69B82939"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CONFIRM_</w:t>
      </w:r>
      <w:proofErr w:type="gramStart"/>
      <w:r>
        <w:rPr>
          <w:rFonts w:ascii="Consolas" w:eastAsia="Consolas" w:hAnsi="Consolas" w:cs="Consolas"/>
          <w:sz w:val="20"/>
          <w:szCs w:val="20"/>
        </w:rPr>
        <w:t>BOOKING(</w:t>
      </w:r>
      <w:proofErr w:type="spellStart"/>
      <w:proofErr w:type="gramEnd"/>
      <w:r>
        <w:rPr>
          <w:rFonts w:ascii="Consolas" w:eastAsia="Consolas" w:hAnsi="Consolas" w:cs="Consolas"/>
          <w:sz w:val="20"/>
          <w:szCs w:val="20"/>
        </w:rPr>
        <w:t>best_cab</w:t>
      </w:r>
      <w:proofErr w:type="spellEnd"/>
      <w:r>
        <w:rPr>
          <w:rFonts w:ascii="Consolas" w:eastAsia="Consolas" w:hAnsi="Consolas" w:cs="Consolas"/>
          <w:sz w:val="20"/>
          <w:szCs w:val="20"/>
        </w:rPr>
        <w:t>, ROUTE)</w:t>
      </w:r>
    </w:p>
    <w:p w14:paraId="5912516A"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 xml:space="preserve">    RETURN </w:t>
      </w:r>
      <w:proofErr w:type="spellStart"/>
      <w:r>
        <w:rPr>
          <w:rFonts w:ascii="Consolas" w:eastAsia="Consolas" w:hAnsi="Consolas" w:cs="Consolas"/>
          <w:sz w:val="20"/>
          <w:szCs w:val="20"/>
        </w:rPr>
        <w:t>best_cab</w:t>
      </w:r>
      <w:proofErr w:type="spellEnd"/>
      <w:r>
        <w:rPr>
          <w:rFonts w:ascii="Consolas" w:eastAsia="Consolas" w:hAnsi="Consolas" w:cs="Consolas"/>
          <w:sz w:val="20"/>
          <w:szCs w:val="20"/>
        </w:rPr>
        <w:t>, ROUTE, fare, eta</w:t>
      </w:r>
    </w:p>
    <w:p w14:paraId="2ECA23F4" w14:textId="77777777" w:rsidR="00217720" w:rsidRDefault="00000000">
      <w:pPr>
        <w:pBdr>
          <w:left w:val="single" w:sz="4" w:space="0" w:color="999999"/>
          <w:right w:val="single" w:sz="4" w:space="0" w:color="999999"/>
        </w:pBdr>
        <w:shd w:val="clear" w:color="auto" w:fill="F2F2F2"/>
      </w:pPr>
      <w:r>
        <w:rPr>
          <w:rFonts w:ascii="Consolas" w:eastAsia="Consolas" w:hAnsi="Consolas" w:cs="Consolas"/>
          <w:sz w:val="20"/>
          <w:szCs w:val="20"/>
        </w:rPr>
        <w:t>END FUNCTION</w:t>
      </w:r>
    </w:p>
    <w:p w14:paraId="1BD21651" w14:textId="77777777" w:rsidR="00217720" w:rsidRDefault="00000000">
      <w:pPr>
        <w:pBdr>
          <w:left w:val="single" w:sz="4" w:space="0" w:color="999999"/>
          <w:bottom w:val="single" w:sz="4" w:space="0" w:color="999999"/>
          <w:right w:val="single" w:sz="4" w:space="0" w:color="999999"/>
        </w:pBdr>
        <w:shd w:val="clear" w:color="auto" w:fill="F2F2F2"/>
        <w:spacing w:after="160"/>
      </w:pPr>
      <w:r>
        <w:rPr>
          <w:rFonts w:ascii="Consolas" w:eastAsia="Consolas" w:hAnsi="Consolas" w:cs="Consolas"/>
          <w:sz w:val="20"/>
          <w:szCs w:val="20"/>
        </w:rPr>
        <w:t xml:space="preserve"> </w:t>
      </w:r>
    </w:p>
    <w:p w14:paraId="65AEF09F" w14:textId="77777777" w:rsidR="00217720" w:rsidRDefault="00217720">
      <w:pPr>
        <w:spacing w:after="100"/>
      </w:pPr>
    </w:p>
    <w:p w14:paraId="7C664CC9" w14:textId="3A2F41E4" w:rsidR="00217720" w:rsidRDefault="00000000" w:rsidP="001E71A2">
      <w:pPr>
        <w:spacing w:after="160" w:line="300" w:lineRule="auto"/>
        <w:jc w:val="both"/>
      </w:pPr>
      <w:r>
        <w:rPr>
          <w:color w:val="222222"/>
        </w:rPr>
        <w:t>Here W1, W2, W3 are weights reflecting how much the customer values price, speed, and comfort respectively, and the ARGMAX step is precisely what makes this a utility-based agent rather than a plain goal-based one.</w:t>
      </w:r>
      <w:r>
        <w:br w:type="page"/>
      </w:r>
    </w:p>
    <w:p w14:paraId="7B9CC722" w14:textId="77777777" w:rsidR="00217720" w:rsidRDefault="00000000">
      <w:pPr>
        <w:pBdr>
          <w:left w:val="single" w:sz="24" w:space="8" w:color="B8860B"/>
        </w:pBdr>
        <w:shd w:val="clear" w:color="auto" w:fill="1F3864"/>
        <w:spacing w:before="320" w:after="160"/>
      </w:pPr>
      <w:r>
        <w:rPr>
          <w:b/>
          <w:bCs/>
          <w:color w:val="FFFFFF"/>
          <w:sz w:val="28"/>
          <w:szCs w:val="28"/>
        </w:rPr>
        <w:lastRenderedPageBreak/>
        <w:t xml:space="preserve">   Q5.  Logistics Delivery Network — Uniform Cost Search (UCS)</w:t>
      </w:r>
    </w:p>
    <w:p w14:paraId="48906DE5" w14:textId="77777777" w:rsidR="00217720" w:rsidRDefault="00000000">
      <w:pPr>
        <w:spacing w:after="120"/>
        <w:jc w:val="right"/>
      </w:pPr>
      <w:r>
        <w:rPr>
          <w:b/>
          <w:bCs/>
          <w:i/>
          <w:iCs/>
          <w:color w:val="B8860B"/>
          <w:sz w:val="20"/>
          <w:szCs w:val="20"/>
        </w:rPr>
        <w:t xml:space="preserve">[ Marks: </w:t>
      </w:r>
      <w:proofErr w:type="gramStart"/>
      <w:r>
        <w:rPr>
          <w:b/>
          <w:bCs/>
          <w:i/>
          <w:iCs/>
          <w:color w:val="B8860B"/>
          <w:sz w:val="20"/>
          <w:szCs w:val="20"/>
        </w:rPr>
        <w:t>10 ]</w:t>
      </w:r>
      <w:proofErr w:type="gramEnd"/>
    </w:p>
    <w:p w14:paraId="67D4BE7C" w14:textId="77777777" w:rsidR="00217720" w:rsidRDefault="00000000">
      <w:pPr>
        <w:spacing w:after="160" w:line="300" w:lineRule="auto"/>
        <w:jc w:val="both"/>
      </w:pPr>
      <w:r>
        <w:rPr>
          <w:color w:val="222222"/>
        </w:rPr>
        <w:t xml:space="preserve">The delivery network is represented as a weighted graph with warehouses S, A, B, C, D and </w:t>
      </w:r>
      <w:proofErr w:type="spellStart"/>
      <w:r>
        <w:rPr>
          <w:color w:val="222222"/>
        </w:rPr>
        <w:t>G as</w:t>
      </w:r>
      <w:proofErr w:type="spellEnd"/>
      <w:r>
        <w:rPr>
          <w:color w:val="222222"/>
        </w:rPr>
        <w:t xml:space="preserve"> nodes, and edges labelled with the combined fuel + time cost of travelling that route. The goal is to find the least-cost path from the starting warehouse S to the destination warehouse G using Uniform Cost Search (UCS).</w:t>
      </w:r>
    </w:p>
    <w:p w14:paraId="679C8225" w14:textId="77777777" w:rsidR="00217720" w:rsidRDefault="00000000">
      <w:pPr>
        <w:spacing w:before="200" w:after="100"/>
      </w:pPr>
      <w:r>
        <w:rPr>
          <w:b/>
          <w:bCs/>
          <w:i/>
          <w:iCs/>
          <w:color w:val="1F3864"/>
          <w:sz w:val="25"/>
          <w:szCs w:val="25"/>
        </w:rPr>
        <w:t>Edges Extracted from the Network Diagram</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600"/>
        <w:gridCol w:w="4800"/>
      </w:tblGrid>
      <w:tr w:rsidR="00217720" w14:paraId="5A695012" w14:textId="77777777">
        <w:tblPrEx>
          <w:tblCellMar>
            <w:top w:w="0" w:type="dxa"/>
            <w:bottom w:w="0" w:type="dxa"/>
          </w:tblCellMar>
        </w:tblPrEx>
        <w:trPr>
          <w:tblHeader/>
        </w:trPr>
        <w:tc>
          <w:tcPr>
            <w:tcW w:w="4600" w:type="dxa"/>
            <w:shd w:val="clear" w:color="auto" w:fill="1F3864"/>
            <w:tcMar>
              <w:top w:w="100" w:type="dxa"/>
              <w:left w:w="120" w:type="dxa"/>
              <w:bottom w:w="100" w:type="dxa"/>
              <w:right w:w="120" w:type="dxa"/>
            </w:tcMar>
            <w:vAlign w:val="center"/>
          </w:tcPr>
          <w:p w14:paraId="7A39C33E" w14:textId="77777777" w:rsidR="00217720" w:rsidRDefault="00000000">
            <w:pPr>
              <w:jc w:val="center"/>
            </w:pPr>
            <w:r>
              <w:rPr>
                <w:b/>
                <w:bCs/>
                <w:color w:val="FFFFFF"/>
                <w:sz w:val="22"/>
                <w:szCs w:val="22"/>
              </w:rPr>
              <w:t>Edge</w:t>
            </w:r>
          </w:p>
        </w:tc>
        <w:tc>
          <w:tcPr>
            <w:tcW w:w="4800" w:type="dxa"/>
            <w:shd w:val="clear" w:color="auto" w:fill="1F3864"/>
            <w:tcMar>
              <w:top w:w="100" w:type="dxa"/>
              <w:left w:w="120" w:type="dxa"/>
              <w:bottom w:w="100" w:type="dxa"/>
              <w:right w:w="120" w:type="dxa"/>
            </w:tcMar>
            <w:vAlign w:val="center"/>
          </w:tcPr>
          <w:p w14:paraId="150420C1" w14:textId="77777777" w:rsidR="00217720" w:rsidRDefault="00000000">
            <w:pPr>
              <w:jc w:val="center"/>
            </w:pPr>
            <w:r>
              <w:rPr>
                <w:b/>
                <w:bCs/>
                <w:color w:val="FFFFFF"/>
                <w:sz w:val="22"/>
                <w:szCs w:val="22"/>
              </w:rPr>
              <w:t>Cost</w:t>
            </w:r>
          </w:p>
        </w:tc>
      </w:tr>
      <w:tr w:rsidR="00217720" w14:paraId="26F35E29" w14:textId="77777777">
        <w:tblPrEx>
          <w:tblCellMar>
            <w:top w:w="0" w:type="dxa"/>
            <w:bottom w:w="0" w:type="dxa"/>
          </w:tblCellMar>
        </w:tblPrEx>
        <w:tc>
          <w:tcPr>
            <w:tcW w:w="4600" w:type="dxa"/>
            <w:shd w:val="clear" w:color="auto" w:fill="DCE6F1"/>
            <w:tcMar>
              <w:top w:w="100" w:type="dxa"/>
              <w:left w:w="120" w:type="dxa"/>
              <w:bottom w:w="100" w:type="dxa"/>
              <w:right w:w="120" w:type="dxa"/>
            </w:tcMar>
            <w:vAlign w:val="center"/>
          </w:tcPr>
          <w:p w14:paraId="1531B914" w14:textId="77777777" w:rsidR="00217720" w:rsidRDefault="00000000">
            <w:pPr>
              <w:jc w:val="center"/>
            </w:pPr>
            <w:r>
              <w:rPr>
                <w:color w:val="222222"/>
                <w:sz w:val="22"/>
                <w:szCs w:val="22"/>
              </w:rPr>
              <w:t>S – A</w:t>
            </w:r>
          </w:p>
        </w:tc>
        <w:tc>
          <w:tcPr>
            <w:tcW w:w="4800" w:type="dxa"/>
            <w:shd w:val="clear" w:color="auto" w:fill="DCE6F1"/>
            <w:tcMar>
              <w:top w:w="100" w:type="dxa"/>
              <w:left w:w="120" w:type="dxa"/>
              <w:bottom w:w="100" w:type="dxa"/>
              <w:right w:w="120" w:type="dxa"/>
            </w:tcMar>
            <w:vAlign w:val="center"/>
          </w:tcPr>
          <w:p w14:paraId="2F95F561" w14:textId="77777777" w:rsidR="00217720" w:rsidRDefault="00000000">
            <w:r>
              <w:rPr>
                <w:color w:val="222222"/>
                <w:sz w:val="22"/>
                <w:szCs w:val="22"/>
              </w:rPr>
              <w:t>1</w:t>
            </w:r>
          </w:p>
        </w:tc>
      </w:tr>
      <w:tr w:rsidR="00217720" w14:paraId="270D0FF9" w14:textId="77777777">
        <w:tblPrEx>
          <w:tblCellMar>
            <w:top w:w="0" w:type="dxa"/>
            <w:bottom w:w="0" w:type="dxa"/>
          </w:tblCellMar>
        </w:tblPrEx>
        <w:tc>
          <w:tcPr>
            <w:tcW w:w="4600" w:type="dxa"/>
            <w:shd w:val="clear" w:color="auto" w:fill="FFFFFF"/>
            <w:tcMar>
              <w:top w:w="100" w:type="dxa"/>
              <w:left w:w="120" w:type="dxa"/>
              <w:bottom w:w="100" w:type="dxa"/>
              <w:right w:w="120" w:type="dxa"/>
            </w:tcMar>
            <w:vAlign w:val="center"/>
          </w:tcPr>
          <w:p w14:paraId="61700F27" w14:textId="77777777" w:rsidR="00217720" w:rsidRDefault="00000000">
            <w:pPr>
              <w:jc w:val="center"/>
            </w:pPr>
            <w:r>
              <w:rPr>
                <w:color w:val="222222"/>
                <w:sz w:val="22"/>
                <w:szCs w:val="22"/>
              </w:rPr>
              <w:t>S – G (direct route)</w:t>
            </w:r>
          </w:p>
        </w:tc>
        <w:tc>
          <w:tcPr>
            <w:tcW w:w="4800" w:type="dxa"/>
            <w:shd w:val="clear" w:color="auto" w:fill="FFFFFF"/>
            <w:tcMar>
              <w:top w:w="100" w:type="dxa"/>
              <w:left w:w="120" w:type="dxa"/>
              <w:bottom w:w="100" w:type="dxa"/>
              <w:right w:w="120" w:type="dxa"/>
            </w:tcMar>
            <w:vAlign w:val="center"/>
          </w:tcPr>
          <w:p w14:paraId="23023737" w14:textId="77777777" w:rsidR="00217720" w:rsidRDefault="00000000">
            <w:r>
              <w:rPr>
                <w:color w:val="222222"/>
                <w:sz w:val="22"/>
                <w:szCs w:val="22"/>
              </w:rPr>
              <w:t>12</w:t>
            </w:r>
          </w:p>
        </w:tc>
      </w:tr>
      <w:tr w:rsidR="00217720" w14:paraId="2DE4C1FF" w14:textId="77777777">
        <w:tblPrEx>
          <w:tblCellMar>
            <w:top w:w="0" w:type="dxa"/>
            <w:bottom w:w="0" w:type="dxa"/>
          </w:tblCellMar>
        </w:tblPrEx>
        <w:tc>
          <w:tcPr>
            <w:tcW w:w="4600" w:type="dxa"/>
            <w:shd w:val="clear" w:color="auto" w:fill="DCE6F1"/>
            <w:tcMar>
              <w:top w:w="100" w:type="dxa"/>
              <w:left w:w="120" w:type="dxa"/>
              <w:bottom w:w="100" w:type="dxa"/>
              <w:right w:w="120" w:type="dxa"/>
            </w:tcMar>
            <w:vAlign w:val="center"/>
          </w:tcPr>
          <w:p w14:paraId="3B2A98E0" w14:textId="77777777" w:rsidR="00217720" w:rsidRDefault="00000000">
            <w:pPr>
              <w:jc w:val="center"/>
            </w:pPr>
            <w:r>
              <w:rPr>
                <w:color w:val="222222"/>
                <w:sz w:val="22"/>
                <w:szCs w:val="22"/>
              </w:rPr>
              <w:t>A – B</w:t>
            </w:r>
          </w:p>
        </w:tc>
        <w:tc>
          <w:tcPr>
            <w:tcW w:w="4800" w:type="dxa"/>
            <w:shd w:val="clear" w:color="auto" w:fill="DCE6F1"/>
            <w:tcMar>
              <w:top w:w="100" w:type="dxa"/>
              <w:left w:w="120" w:type="dxa"/>
              <w:bottom w:w="100" w:type="dxa"/>
              <w:right w:w="120" w:type="dxa"/>
            </w:tcMar>
            <w:vAlign w:val="center"/>
          </w:tcPr>
          <w:p w14:paraId="6C37A5E9" w14:textId="77777777" w:rsidR="00217720" w:rsidRDefault="00000000">
            <w:r>
              <w:rPr>
                <w:color w:val="222222"/>
                <w:sz w:val="22"/>
                <w:szCs w:val="22"/>
              </w:rPr>
              <w:t>3</w:t>
            </w:r>
          </w:p>
        </w:tc>
      </w:tr>
      <w:tr w:rsidR="00217720" w14:paraId="51F6CCAA" w14:textId="77777777">
        <w:tblPrEx>
          <w:tblCellMar>
            <w:top w:w="0" w:type="dxa"/>
            <w:bottom w:w="0" w:type="dxa"/>
          </w:tblCellMar>
        </w:tblPrEx>
        <w:tc>
          <w:tcPr>
            <w:tcW w:w="4600" w:type="dxa"/>
            <w:shd w:val="clear" w:color="auto" w:fill="FFFFFF"/>
            <w:tcMar>
              <w:top w:w="100" w:type="dxa"/>
              <w:left w:w="120" w:type="dxa"/>
              <w:bottom w:w="100" w:type="dxa"/>
              <w:right w:w="120" w:type="dxa"/>
            </w:tcMar>
            <w:vAlign w:val="center"/>
          </w:tcPr>
          <w:p w14:paraId="3BF33246" w14:textId="77777777" w:rsidR="00217720" w:rsidRDefault="00000000">
            <w:pPr>
              <w:jc w:val="center"/>
            </w:pPr>
            <w:r>
              <w:rPr>
                <w:color w:val="222222"/>
                <w:sz w:val="22"/>
                <w:szCs w:val="22"/>
              </w:rPr>
              <w:t>A – C</w:t>
            </w:r>
          </w:p>
        </w:tc>
        <w:tc>
          <w:tcPr>
            <w:tcW w:w="4800" w:type="dxa"/>
            <w:shd w:val="clear" w:color="auto" w:fill="FFFFFF"/>
            <w:tcMar>
              <w:top w:w="100" w:type="dxa"/>
              <w:left w:w="120" w:type="dxa"/>
              <w:bottom w:w="100" w:type="dxa"/>
              <w:right w:w="120" w:type="dxa"/>
            </w:tcMar>
            <w:vAlign w:val="center"/>
          </w:tcPr>
          <w:p w14:paraId="7BDC6AB6" w14:textId="77777777" w:rsidR="00217720" w:rsidRDefault="00000000">
            <w:r>
              <w:rPr>
                <w:color w:val="222222"/>
                <w:sz w:val="22"/>
                <w:szCs w:val="22"/>
              </w:rPr>
              <w:t>1</w:t>
            </w:r>
          </w:p>
        </w:tc>
      </w:tr>
      <w:tr w:rsidR="00217720" w14:paraId="5DA5CADA" w14:textId="77777777">
        <w:tblPrEx>
          <w:tblCellMar>
            <w:top w:w="0" w:type="dxa"/>
            <w:bottom w:w="0" w:type="dxa"/>
          </w:tblCellMar>
        </w:tblPrEx>
        <w:tc>
          <w:tcPr>
            <w:tcW w:w="4600" w:type="dxa"/>
            <w:shd w:val="clear" w:color="auto" w:fill="DCE6F1"/>
            <w:tcMar>
              <w:top w:w="100" w:type="dxa"/>
              <w:left w:w="120" w:type="dxa"/>
              <w:bottom w:w="100" w:type="dxa"/>
              <w:right w:w="120" w:type="dxa"/>
            </w:tcMar>
            <w:vAlign w:val="center"/>
          </w:tcPr>
          <w:p w14:paraId="04167C0A" w14:textId="77777777" w:rsidR="00217720" w:rsidRDefault="00000000">
            <w:pPr>
              <w:jc w:val="center"/>
            </w:pPr>
            <w:r>
              <w:rPr>
                <w:color w:val="222222"/>
                <w:sz w:val="22"/>
                <w:szCs w:val="22"/>
              </w:rPr>
              <w:t>B – D</w:t>
            </w:r>
          </w:p>
        </w:tc>
        <w:tc>
          <w:tcPr>
            <w:tcW w:w="4800" w:type="dxa"/>
            <w:shd w:val="clear" w:color="auto" w:fill="DCE6F1"/>
            <w:tcMar>
              <w:top w:w="100" w:type="dxa"/>
              <w:left w:w="120" w:type="dxa"/>
              <w:bottom w:w="100" w:type="dxa"/>
              <w:right w:w="120" w:type="dxa"/>
            </w:tcMar>
            <w:vAlign w:val="center"/>
          </w:tcPr>
          <w:p w14:paraId="6DA13CC9" w14:textId="77777777" w:rsidR="00217720" w:rsidRDefault="00000000">
            <w:r>
              <w:rPr>
                <w:color w:val="222222"/>
                <w:sz w:val="22"/>
                <w:szCs w:val="22"/>
              </w:rPr>
              <w:t>3</w:t>
            </w:r>
          </w:p>
        </w:tc>
      </w:tr>
      <w:tr w:rsidR="00217720" w14:paraId="33A96E03" w14:textId="77777777">
        <w:tblPrEx>
          <w:tblCellMar>
            <w:top w:w="0" w:type="dxa"/>
            <w:bottom w:w="0" w:type="dxa"/>
          </w:tblCellMar>
        </w:tblPrEx>
        <w:tc>
          <w:tcPr>
            <w:tcW w:w="4600" w:type="dxa"/>
            <w:shd w:val="clear" w:color="auto" w:fill="FFFFFF"/>
            <w:tcMar>
              <w:top w:w="100" w:type="dxa"/>
              <w:left w:w="120" w:type="dxa"/>
              <w:bottom w:w="100" w:type="dxa"/>
              <w:right w:w="120" w:type="dxa"/>
            </w:tcMar>
            <w:vAlign w:val="center"/>
          </w:tcPr>
          <w:p w14:paraId="3C63F353" w14:textId="77777777" w:rsidR="00217720" w:rsidRDefault="00000000">
            <w:pPr>
              <w:jc w:val="center"/>
            </w:pPr>
            <w:r>
              <w:rPr>
                <w:color w:val="222222"/>
                <w:sz w:val="22"/>
                <w:szCs w:val="22"/>
              </w:rPr>
              <w:t>C – D</w:t>
            </w:r>
          </w:p>
        </w:tc>
        <w:tc>
          <w:tcPr>
            <w:tcW w:w="4800" w:type="dxa"/>
            <w:shd w:val="clear" w:color="auto" w:fill="FFFFFF"/>
            <w:tcMar>
              <w:top w:w="100" w:type="dxa"/>
              <w:left w:w="120" w:type="dxa"/>
              <w:bottom w:w="100" w:type="dxa"/>
              <w:right w:w="120" w:type="dxa"/>
            </w:tcMar>
            <w:vAlign w:val="center"/>
          </w:tcPr>
          <w:p w14:paraId="617A80BB" w14:textId="77777777" w:rsidR="00217720" w:rsidRDefault="00000000">
            <w:r>
              <w:rPr>
                <w:color w:val="222222"/>
                <w:sz w:val="22"/>
                <w:szCs w:val="22"/>
              </w:rPr>
              <w:t>1</w:t>
            </w:r>
          </w:p>
        </w:tc>
      </w:tr>
      <w:tr w:rsidR="00217720" w14:paraId="562450FE" w14:textId="77777777">
        <w:tblPrEx>
          <w:tblCellMar>
            <w:top w:w="0" w:type="dxa"/>
            <w:bottom w:w="0" w:type="dxa"/>
          </w:tblCellMar>
        </w:tblPrEx>
        <w:tc>
          <w:tcPr>
            <w:tcW w:w="4600" w:type="dxa"/>
            <w:shd w:val="clear" w:color="auto" w:fill="DCE6F1"/>
            <w:tcMar>
              <w:top w:w="100" w:type="dxa"/>
              <w:left w:w="120" w:type="dxa"/>
              <w:bottom w:w="100" w:type="dxa"/>
              <w:right w:w="120" w:type="dxa"/>
            </w:tcMar>
            <w:vAlign w:val="center"/>
          </w:tcPr>
          <w:p w14:paraId="05EE2809" w14:textId="77777777" w:rsidR="00217720" w:rsidRDefault="00000000">
            <w:pPr>
              <w:jc w:val="center"/>
            </w:pPr>
            <w:r>
              <w:rPr>
                <w:color w:val="222222"/>
                <w:sz w:val="22"/>
                <w:szCs w:val="22"/>
              </w:rPr>
              <w:t>C – G</w:t>
            </w:r>
          </w:p>
        </w:tc>
        <w:tc>
          <w:tcPr>
            <w:tcW w:w="4800" w:type="dxa"/>
            <w:shd w:val="clear" w:color="auto" w:fill="DCE6F1"/>
            <w:tcMar>
              <w:top w:w="100" w:type="dxa"/>
              <w:left w:w="120" w:type="dxa"/>
              <w:bottom w:w="100" w:type="dxa"/>
              <w:right w:w="120" w:type="dxa"/>
            </w:tcMar>
            <w:vAlign w:val="center"/>
          </w:tcPr>
          <w:p w14:paraId="1C828490" w14:textId="77777777" w:rsidR="00217720" w:rsidRDefault="00000000">
            <w:r>
              <w:rPr>
                <w:color w:val="222222"/>
                <w:sz w:val="22"/>
                <w:szCs w:val="22"/>
              </w:rPr>
              <w:t>2</w:t>
            </w:r>
          </w:p>
        </w:tc>
      </w:tr>
      <w:tr w:rsidR="00217720" w14:paraId="3872DFEE" w14:textId="77777777">
        <w:tblPrEx>
          <w:tblCellMar>
            <w:top w:w="0" w:type="dxa"/>
            <w:bottom w:w="0" w:type="dxa"/>
          </w:tblCellMar>
        </w:tblPrEx>
        <w:tc>
          <w:tcPr>
            <w:tcW w:w="4600" w:type="dxa"/>
            <w:shd w:val="clear" w:color="auto" w:fill="FFFFFF"/>
            <w:tcMar>
              <w:top w:w="100" w:type="dxa"/>
              <w:left w:w="120" w:type="dxa"/>
              <w:bottom w:w="100" w:type="dxa"/>
              <w:right w:w="120" w:type="dxa"/>
            </w:tcMar>
            <w:vAlign w:val="center"/>
          </w:tcPr>
          <w:p w14:paraId="4A440175" w14:textId="77777777" w:rsidR="00217720" w:rsidRDefault="00000000">
            <w:pPr>
              <w:jc w:val="center"/>
            </w:pPr>
            <w:r>
              <w:rPr>
                <w:color w:val="222222"/>
                <w:sz w:val="22"/>
                <w:szCs w:val="22"/>
              </w:rPr>
              <w:t>D – G</w:t>
            </w:r>
          </w:p>
        </w:tc>
        <w:tc>
          <w:tcPr>
            <w:tcW w:w="4800" w:type="dxa"/>
            <w:shd w:val="clear" w:color="auto" w:fill="FFFFFF"/>
            <w:tcMar>
              <w:top w:w="100" w:type="dxa"/>
              <w:left w:w="120" w:type="dxa"/>
              <w:bottom w:w="100" w:type="dxa"/>
              <w:right w:w="120" w:type="dxa"/>
            </w:tcMar>
            <w:vAlign w:val="center"/>
          </w:tcPr>
          <w:p w14:paraId="2DF8AF89" w14:textId="77777777" w:rsidR="00217720" w:rsidRDefault="00000000">
            <w:r>
              <w:rPr>
                <w:color w:val="222222"/>
                <w:sz w:val="22"/>
                <w:szCs w:val="22"/>
              </w:rPr>
              <w:t>3</w:t>
            </w:r>
          </w:p>
        </w:tc>
      </w:tr>
    </w:tbl>
    <w:p w14:paraId="2A057A0A" w14:textId="77777777" w:rsidR="00217720" w:rsidRDefault="00217720">
      <w:pPr>
        <w:spacing w:after="100"/>
      </w:pPr>
    </w:p>
    <w:p w14:paraId="2F279D89" w14:textId="77777777" w:rsidR="00217720" w:rsidRDefault="00000000">
      <w:pPr>
        <w:spacing w:before="200" w:after="100"/>
      </w:pPr>
      <w:r>
        <w:rPr>
          <w:b/>
          <w:bCs/>
          <w:i/>
          <w:iCs/>
          <w:color w:val="1F3864"/>
          <w:sz w:val="25"/>
          <w:szCs w:val="25"/>
        </w:rPr>
        <w:t>How Uniform Cost Search Works</w:t>
      </w:r>
    </w:p>
    <w:p w14:paraId="1DD36AB0" w14:textId="77777777" w:rsidR="00217720" w:rsidRDefault="00000000">
      <w:pPr>
        <w:spacing w:after="160" w:line="300" w:lineRule="auto"/>
        <w:jc w:val="both"/>
      </w:pPr>
      <w:r>
        <w:rPr>
          <w:color w:val="222222"/>
        </w:rPr>
        <w:t>UCS expands the node with the lowest cumulative path cost g(n) from the start node first (using a priority queue / min-heap frontier), rather than expanding nodes purely by depth or breadth. It continues until the goal node is popped from the frontier, guaranteeing the least-cost path in a graph with non-negative edge weights.</w:t>
      </w:r>
    </w:p>
    <w:p w14:paraId="52B09437" w14:textId="77777777" w:rsidR="00217720" w:rsidRDefault="00000000">
      <w:pPr>
        <w:spacing w:before="200" w:after="100"/>
      </w:pPr>
      <w:r>
        <w:rPr>
          <w:b/>
          <w:bCs/>
          <w:i/>
          <w:iCs/>
          <w:color w:val="1F3864"/>
          <w:sz w:val="25"/>
          <w:szCs w:val="25"/>
        </w:rPr>
        <w:t>Step-by-Step UCS Trace (Frontier Expansion)</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000"/>
        <w:gridCol w:w="2400"/>
        <w:gridCol w:w="6000"/>
      </w:tblGrid>
      <w:tr w:rsidR="00217720" w14:paraId="16CE7A56" w14:textId="77777777">
        <w:tblPrEx>
          <w:tblCellMar>
            <w:top w:w="0" w:type="dxa"/>
            <w:bottom w:w="0" w:type="dxa"/>
          </w:tblCellMar>
        </w:tblPrEx>
        <w:trPr>
          <w:tblHeader/>
        </w:trPr>
        <w:tc>
          <w:tcPr>
            <w:tcW w:w="1000" w:type="dxa"/>
            <w:shd w:val="clear" w:color="auto" w:fill="1F3864"/>
            <w:tcMar>
              <w:top w:w="100" w:type="dxa"/>
              <w:left w:w="120" w:type="dxa"/>
              <w:bottom w:w="100" w:type="dxa"/>
              <w:right w:w="120" w:type="dxa"/>
            </w:tcMar>
            <w:vAlign w:val="center"/>
          </w:tcPr>
          <w:p w14:paraId="5B32D73F" w14:textId="77777777" w:rsidR="00217720" w:rsidRDefault="00000000">
            <w:pPr>
              <w:jc w:val="center"/>
            </w:pPr>
            <w:r>
              <w:rPr>
                <w:b/>
                <w:bCs/>
                <w:color w:val="FFFFFF"/>
                <w:sz w:val="22"/>
                <w:szCs w:val="22"/>
              </w:rPr>
              <w:t>Step</w:t>
            </w:r>
          </w:p>
        </w:tc>
        <w:tc>
          <w:tcPr>
            <w:tcW w:w="2400" w:type="dxa"/>
            <w:shd w:val="clear" w:color="auto" w:fill="1F3864"/>
            <w:tcMar>
              <w:top w:w="100" w:type="dxa"/>
              <w:left w:w="120" w:type="dxa"/>
              <w:bottom w:w="100" w:type="dxa"/>
              <w:right w:w="120" w:type="dxa"/>
            </w:tcMar>
            <w:vAlign w:val="center"/>
          </w:tcPr>
          <w:p w14:paraId="487880D9" w14:textId="77777777" w:rsidR="00217720" w:rsidRDefault="00000000">
            <w:pPr>
              <w:jc w:val="center"/>
            </w:pPr>
            <w:r>
              <w:rPr>
                <w:b/>
                <w:bCs/>
                <w:color w:val="FFFFFF"/>
                <w:sz w:val="22"/>
                <w:szCs w:val="22"/>
              </w:rPr>
              <w:t>Node Expanded</w:t>
            </w:r>
          </w:p>
        </w:tc>
        <w:tc>
          <w:tcPr>
            <w:tcW w:w="6000" w:type="dxa"/>
            <w:shd w:val="clear" w:color="auto" w:fill="1F3864"/>
            <w:tcMar>
              <w:top w:w="100" w:type="dxa"/>
              <w:left w:w="120" w:type="dxa"/>
              <w:bottom w:w="100" w:type="dxa"/>
              <w:right w:w="120" w:type="dxa"/>
            </w:tcMar>
            <w:vAlign w:val="center"/>
          </w:tcPr>
          <w:p w14:paraId="51F3F36D" w14:textId="77777777" w:rsidR="00217720" w:rsidRDefault="00000000">
            <w:pPr>
              <w:jc w:val="center"/>
            </w:pPr>
            <w:r>
              <w:rPr>
                <w:b/>
                <w:bCs/>
                <w:color w:val="FFFFFF"/>
                <w:sz w:val="22"/>
                <w:szCs w:val="22"/>
              </w:rPr>
              <w:t>Frontier After Expansion (</w:t>
            </w:r>
            <w:proofErr w:type="gramStart"/>
            <w:r>
              <w:rPr>
                <w:b/>
                <w:bCs/>
                <w:color w:val="FFFFFF"/>
                <w:sz w:val="22"/>
                <w:szCs w:val="22"/>
              </w:rPr>
              <w:t>node :</w:t>
            </w:r>
            <w:proofErr w:type="gramEnd"/>
            <w:r>
              <w:rPr>
                <w:b/>
                <w:bCs/>
                <w:color w:val="FFFFFF"/>
                <w:sz w:val="22"/>
                <w:szCs w:val="22"/>
              </w:rPr>
              <w:t xml:space="preserve"> cumulative cost)</w:t>
            </w:r>
          </w:p>
        </w:tc>
      </w:tr>
      <w:tr w:rsidR="00217720" w14:paraId="2F35CF53" w14:textId="77777777">
        <w:tblPrEx>
          <w:tblCellMar>
            <w:top w:w="0" w:type="dxa"/>
            <w:bottom w:w="0" w:type="dxa"/>
          </w:tblCellMar>
        </w:tblPrEx>
        <w:tc>
          <w:tcPr>
            <w:tcW w:w="1000" w:type="dxa"/>
            <w:shd w:val="clear" w:color="auto" w:fill="DCE6F1"/>
            <w:tcMar>
              <w:top w:w="100" w:type="dxa"/>
              <w:left w:w="120" w:type="dxa"/>
              <w:bottom w:w="100" w:type="dxa"/>
              <w:right w:w="120" w:type="dxa"/>
            </w:tcMar>
            <w:vAlign w:val="center"/>
          </w:tcPr>
          <w:p w14:paraId="0A37F1A3" w14:textId="77777777" w:rsidR="00217720" w:rsidRDefault="00000000">
            <w:pPr>
              <w:jc w:val="center"/>
            </w:pPr>
            <w:r>
              <w:rPr>
                <w:color w:val="222222"/>
                <w:sz w:val="22"/>
                <w:szCs w:val="22"/>
              </w:rPr>
              <w:t>1</w:t>
            </w:r>
          </w:p>
        </w:tc>
        <w:tc>
          <w:tcPr>
            <w:tcW w:w="2400" w:type="dxa"/>
            <w:shd w:val="clear" w:color="auto" w:fill="DCE6F1"/>
            <w:tcMar>
              <w:top w:w="100" w:type="dxa"/>
              <w:left w:w="120" w:type="dxa"/>
              <w:bottom w:w="100" w:type="dxa"/>
              <w:right w:w="120" w:type="dxa"/>
            </w:tcMar>
            <w:vAlign w:val="center"/>
          </w:tcPr>
          <w:p w14:paraId="1F3DBD21" w14:textId="77777777" w:rsidR="00217720" w:rsidRDefault="00000000">
            <w:r>
              <w:rPr>
                <w:color w:val="222222"/>
                <w:sz w:val="22"/>
                <w:szCs w:val="22"/>
              </w:rPr>
              <w:t>S (cost 0)</w:t>
            </w:r>
          </w:p>
        </w:tc>
        <w:tc>
          <w:tcPr>
            <w:tcW w:w="6000" w:type="dxa"/>
            <w:shd w:val="clear" w:color="auto" w:fill="DCE6F1"/>
            <w:tcMar>
              <w:top w:w="100" w:type="dxa"/>
              <w:left w:w="120" w:type="dxa"/>
              <w:bottom w:w="100" w:type="dxa"/>
              <w:right w:w="120" w:type="dxa"/>
            </w:tcMar>
            <w:vAlign w:val="center"/>
          </w:tcPr>
          <w:p w14:paraId="1E8D5655" w14:textId="77777777" w:rsidR="00217720" w:rsidRDefault="00000000">
            <w:proofErr w:type="gramStart"/>
            <w:r>
              <w:rPr>
                <w:color w:val="222222"/>
                <w:sz w:val="22"/>
                <w:szCs w:val="22"/>
              </w:rPr>
              <w:t>A :</w:t>
            </w:r>
            <w:proofErr w:type="gramEnd"/>
            <w:r>
              <w:rPr>
                <w:color w:val="222222"/>
                <w:sz w:val="22"/>
                <w:szCs w:val="22"/>
              </w:rPr>
              <w:t xml:space="preserve"> </w:t>
            </w:r>
            <w:proofErr w:type="gramStart"/>
            <w:r>
              <w:rPr>
                <w:color w:val="222222"/>
                <w:sz w:val="22"/>
                <w:szCs w:val="22"/>
              </w:rPr>
              <w:t>1,  G</w:t>
            </w:r>
            <w:proofErr w:type="gramEnd"/>
            <w:r>
              <w:rPr>
                <w:color w:val="222222"/>
                <w:sz w:val="22"/>
                <w:szCs w:val="22"/>
              </w:rPr>
              <w:t xml:space="preserve"> : 12</w:t>
            </w:r>
          </w:p>
        </w:tc>
      </w:tr>
      <w:tr w:rsidR="00217720" w14:paraId="29A06E5A" w14:textId="77777777">
        <w:tblPrEx>
          <w:tblCellMar>
            <w:top w:w="0" w:type="dxa"/>
            <w:bottom w:w="0" w:type="dxa"/>
          </w:tblCellMar>
        </w:tblPrEx>
        <w:tc>
          <w:tcPr>
            <w:tcW w:w="1000" w:type="dxa"/>
            <w:shd w:val="clear" w:color="auto" w:fill="FFFFFF"/>
            <w:tcMar>
              <w:top w:w="100" w:type="dxa"/>
              <w:left w:w="120" w:type="dxa"/>
              <w:bottom w:w="100" w:type="dxa"/>
              <w:right w:w="120" w:type="dxa"/>
            </w:tcMar>
            <w:vAlign w:val="center"/>
          </w:tcPr>
          <w:p w14:paraId="3E5F71D4" w14:textId="77777777" w:rsidR="00217720" w:rsidRDefault="00000000">
            <w:pPr>
              <w:jc w:val="center"/>
            </w:pPr>
            <w:r>
              <w:rPr>
                <w:color w:val="222222"/>
                <w:sz w:val="22"/>
                <w:szCs w:val="22"/>
              </w:rPr>
              <w:t>2</w:t>
            </w:r>
          </w:p>
        </w:tc>
        <w:tc>
          <w:tcPr>
            <w:tcW w:w="2400" w:type="dxa"/>
            <w:shd w:val="clear" w:color="auto" w:fill="FFFFFF"/>
            <w:tcMar>
              <w:top w:w="100" w:type="dxa"/>
              <w:left w:w="120" w:type="dxa"/>
              <w:bottom w:w="100" w:type="dxa"/>
              <w:right w:w="120" w:type="dxa"/>
            </w:tcMar>
            <w:vAlign w:val="center"/>
          </w:tcPr>
          <w:p w14:paraId="6E9EA136" w14:textId="77777777" w:rsidR="00217720" w:rsidRDefault="00000000">
            <w:r>
              <w:rPr>
                <w:color w:val="222222"/>
                <w:sz w:val="22"/>
                <w:szCs w:val="22"/>
              </w:rPr>
              <w:t>A (cost 1)</w:t>
            </w:r>
          </w:p>
        </w:tc>
        <w:tc>
          <w:tcPr>
            <w:tcW w:w="6000" w:type="dxa"/>
            <w:shd w:val="clear" w:color="auto" w:fill="FFFFFF"/>
            <w:tcMar>
              <w:top w:w="100" w:type="dxa"/>
              <w:left w:w="120" w:type="dxa"/>
              <w:bottom w:w="100" w:type="dxa"/>
              <w:right w:w="120" w:type="dxa"/>
            </w:tcMar>
            <w:vAlign w:val="center"/>
          </w:tcPr>
          <w:p w14:paraId="569B9498" w14:textId="77777777" w:rsidR="00217720" w:rsidRDefault="00000000">
            <w:proofErr w:type="gramStart"/>
            <w:r>
              <w:rPr>
                <w:color w:val="222222"/>
                <w:sz w:val="22"/>
                <w:szCs w:val="22"/>
              </w:rPr>
              <w:t>C :</w:t>
            </w:r>
            <w:proofErr w:type="gramEnd"/>
            <w:r>
              <w:rPr>
                <w:color w:val="222222"/>
                <w:sz w:val="22"/>
                <w:szCs w:val="22"/>
              </w:rPr>
              <w:t xml:space="preserve"> </w:t>
            </w:r>
            <w:proofErr w:type="gramStart"/>
            <w:r>
              <w:rPr>
                <w:color w:val="222222"/>
                <w:sz w:val="22"/>
                <w:szCs w:val="22"/>
              </w:rPr>
              <w:t>2,  B</w:t>
            </w:r>
            <w:proofErr w:type="gramEnd"/>
            <w:r>
              <w:rPr>
                <w:color w:val="222222"/>
                <w:sz w:val="22"/>
                <w:szCs w:val="22"/>
              </w:rPr>
              <w:t xml:space="preserve"> : </w:t>
            </w:r>
            <w:proofErr w:type="gramStart"/>
            <w:r>
              <w:rPr>
                <w:color w:val="222222"/>
                <w:sz w:val="22"/>
                <w:szCs w:val="22"/>
              </w:rPr>
              <w:t>4,  G</w:t>
            </w:r>
            <w:proofErr w:type="gramEnd"/>
            <w:r>
              <w:rPr>
                <w:color w:val="222222"/>
                <w:sz w:val="22"/>
                <w:szCs w:val="22"/>
              </w:rPr>
              <w:t xml:space="preserve"> : 12</w:t>
            </w:r>
          </w:p>
        </w:tc>
      </w:tr>
      <w:tr w:rsidR="00217720" w14:paraId="6C382AB2" w14:textId="77777777">
        <w:tblPrEx>
          <w:tblCellMar>
            <w:top w:w="0" w:type="dxa"/>
            <w:bottom w:w="0" w:type="dxa"/>
          </w:tblCellMar>
        </w:tblPrEx>
        <w:tc>
          <w:tcPr>
            <w:tcW w:w="1000" w:type="dxa"/>
            <w:shd w:val="clear" w:color="auto" w:fill="DCE6F1"/>
            <w:tcMar>
              <w:top w:w="100" w:type="dxa"/>
              <w:left w:w="120" w:type="dxa"/>
              <w:bottom w:w="100" w:type="dxa"/>
              <w:right w:w="120" w:type="dxa"/>
            </w:tcMar>
            <w:vAlign w:val="center"/>
          </w:tcPr>
          <w:p w14:paraId="0AB63217" w14:textId="77777777" w:rsidR="00217720" w:rsidRDefault="00000000">
            <w:pPr>
              <w:jc w:val="center"/>
            </w:pPr>
            <w:r>
              <w:rPr>
                <w:color w:val="222222"/>
                <w:sz w:val="22"/>
                <w:szCs w:val="22"/>
              </w:rPr>
              <w:t>3</w:t>
            </w:r>
          </w:p>
        </w:tc>
        <w:tc>
          <w:tcPr>
            <w:tcW w:w="2400" w:type="dxa"/>
            <w:shd w:val="clear" w:color="auto" w:fill="DCE6F1"/>
            <w:tcMar>
              <w:top w:w="100" w:type="dxa"/>
              <w:left w:w="120" w:type="dxa"/>
              <w:bottom w:w="100" w:type="dxa"/>
              <w:right w:w="120" w:type="dxa"/>
            </w:tcMar>
            <w:vAlign w:val="center"/>
          </w:tcPr>
          <w:p w14:paraId="0AAC4319" w14:textId="77777777" w:rsidR="00217720" w:rsidRDefault="00000000">
            <w:r>
              <w:rPr>
                <w:color w:val="222222"/>
                <w:sz w:val="22"/>
                <w:szCs w:val="22"/>
              </w:rPr>
              <w:t>C (cost 2)</w:t>
            </w:r>
          </w:p>
        </w:tc>
        <w:tc>
          <w:tcPr>
            <w:tcW w:w="6000" w:type="dxa"/>
            <w:shd w:val="clear" w:color="auto" w:fill="DCE6F1"/>
            <w:tcMar>
              <w:top w:w="100" w:type="dxa"/>
              <w:left w:w="120" w:type="dxa"/>
              <w:bottom w:w="100" w:type="dxa"/>
              <w:right w:w="120" w:type="dxa"/>
            </w:tcMar>
            <w:vAlign w:val="center"/>
          </w:tcPr>
          <w:p w14:paraId="0D96C60A" w14:textId="77777777" w:rsidR="00217720" w:rsidRDefault="00000000">
            <w:proofErr w:type="gramStart"/>
            <w:r>
              <w:rPr>
                <w:color w:val="222222"/>
                <w:sz w:val="22"/>
                <w:szCs w:val="22"/>
              </w:rPr>
              <w:t>D :</w:t>
            </w:r>
            <w:proofErr w:type="gramEnd"/>
            <w:r>
              <w:rPr>
                <w:color w:val="222222"/>
                <w:sz w:val="22"/>
                <w:szCs w:val="22"/>
              </w:rPr>
              <w:t xml:space="preserve"> </w:t>
            </w:r>
            <w:proofErr w:type="gramStart"/>
            <w:r>
              <w:rPr>
                <w:color w:val="222222"/>
                <w:sz w:val="22"/>
                <w:szCs w:val="22"/>
              </w:rPr>
              <w:t>3,  B</w:t>
            </w:r>
            <w:proofErr w:type="gramEnd"/>
            <w:r>
              <w:rPr>
                <w:color w:val="222222"/>
                <w:sz w:val="22"/>
                <w:szCs w:val="22"/>
              </w:rPr>
              <w:t xml:space="preserve"> : </w:t>
            </w:r>
            <w:proofErr w:type="gramStart"/>
            <w:r>
              <w:rPr>
                <w:color w:val="222222"/>
                <w:sz w:val="22"/>
                <w:szCs w:val="22"/>
              </w:rPr>
              <w:t>4,  G</w:t>
            </w:r>
            <w:proofErr w:type="gramEnd"/>
            <w:r>
              <w:rPr>
                <w:color w:val="222222"/>
                <w:sz w:val="22"/>
                <w:szCs w:val="22"/>
              </w:rPr>
              <w:t xml:space="preserve"> : </w:t>
            </w:r>
            <w:proofErr w:type="gramStart"/>
            <w:r>
              <w:rPr>
                <w:color w:val="222222"/>
                <w:sz w:val="22"/>
                <w:szCs w:val="22"/>
              </w:rPr>
              <w:t>4  (</w:t>
            </w:r>
            <w:proofErr w:type="gramEnd"/>
            <w:r>
              <w:rPr>
                <w:color w:val="222222"/>
                <w:sz w:val="22"/>
                <w:szCs w:val="22"/>
              </w:rPr>
              <w:t>updated via S-A-C-G, replacing 12)</w:t>
            </w:r>
          </w:p>
        </w:tc>
      </w:tr>
      <w:tr w:rsidR="00217720" w14:paraId="0DF21D93" w14:textId="77777777">
        <w:tblPrEx>
          <w:tblCellMar>
            <w:top w:w="0" w:type="dxa"/>
            <w:bottom w:w="0" w:type="dxa"/>
          </w:tblCellMar>
        </w:tblPrEx>
        <w:tc>
          <w:tcPr>
            <w:tcW w:w="1000" w:type="dxa"/>
            <w:shd w:val="clear" w:color="auto" w:fill="FFFFFF"/>
            <w:tcMar>
              <w:top w:w="100" w:type="dxa"/>
              <w:left w:w="120" w:type="dxa"/>
              <w:bottom w:w="100" w:type="dxa"/>
              <w:right w:w="120" w:type="dxa"/>
            </w:tcMar>
            <w:vAlign w:val="center"/>
          </w:tcPr>
          <w:p w14:paraId="41CAF04A" w14:textId="77777777" w:rsidR="00217720" w:rsidRDefault="00000000">
            <w:pPr>
              <w:jc w:val="center"/>
            </w:pPr>
            <w:r>
              <w:rPr>
                <w:color w:val="222222"/>
                <w:sz w:val="22"/>
                <w:szCs w:val="22"/>
              </w:rPr>
              <w:t>4</w:t>
            </w:r>
          </w:p>
        </w:tc>
        <w:tc>
          <w:tcPr>
            <w:tcW w:w="2400" w:type="dxa"/>
            <w:shd w:val="clear" w:color="auto" w:fill="FFFFFF"/>
            <w:tcMar>
              <w:top w:w="100" w:type="dxa"/>
              <w:left w:w="120" w:type="dxa"/>
              <w:bottom w:w="100" w:type="dxa"/>
              <w:right w:w="120" w:type="dxa"/>
            </w:tcMar>
            <w:vAlign w:val="center"/>
          </w:tcPr>
          <w:p w14:paraId="21712A04" w14:textId="77777777" w:rsidR="00217720" w:rsidRDefault="00000000">
            <w:r>
              <w:rPr>
                <w:color w:val="222222"/>
                <w:sz w:val="22"/>
                <w:szCs w:val="22"/>
              </w:rPr>
              <w:t>D (cost 3)</w:t>
            </w:r>
          </w:p>
        </w:tc>
        <w:tc>
          <w:tcPr>
            <w:tcW w:w="6000" w:type="dxa"/>
            <w:shd w:val="clear" w:color="auto" w:fill="FFFFFF"/>
            <w:tcMar>
              <w:top w:w="100" w:type="dxa"/>
              <w:left w:w="120" w:type="dxa"/>
              <w:bottom w:w="100" w:type="dxa"/>
              <w:right w:w="120" w:type="dxa"/>
            </w:tcMar>
            <w:vAlign w:val="center"/>
          </w:tcPr>
          <w:p w14:paraId="0D659AD9" w14:textId="77777777" w:rsidR="00217720" w:rsidRDefault="00000000">
            <w:proofErr w:type="gramStart"/>
            <w:r>
              <w:rPr>
                <w:color w:val="222222"/>
                <w:sz w:val="22"/>
                <w:szCs w:val="22"/>
              </w:rPr>
              <w:t>B :</w:t>
            </w:r>
            <w:proofErr w:type="gramEnd"/>
            <w:r>
              <w:rPr>
                <w:color w:val="222222"/>
                <w:sz w:val="22"/>
                <w:szCs w:val="22"/>
              </w:rPr>
              <w:t xml:space="preserve"> </w:t>
            </w:r>
            <w:proofErr w:type="gramStart"/>
            <w:r>
              <w:rPr>
                <w:color w:val="222222"/>
                <w:sz w:val="22"/>
                <w:szCs w:val="22"/>
              </w:rPr>
              <w:t>4,  G</w:t>
            </w:r>
            <w:proofErr w:type="gramEnd"/>
            <w:r>
              <w:rPr>
                <w:color w:val="222222"/>
                <w:sz w:val="22"/>
                <w:szCs w:val="22"/>
              </w:rPr>
              <w:t xml:space="preserve"> : </w:t>
            </w:r>
            <w:proofErr w:type="gramStart"/>
            <w:r>
              <w:rPr>
                <w:color w:val="222222"/>
                <w:sz w:val="22"/>
                <w:szCs w:val="22"/>
              </w:rPr>
              <w:t>4  (</w:t>
            </w:r>
            <w:proofErr w:type="gramEnd"/>
            <w:r>
              <w:rPr>
                <w:color w:val="222222"/>
                <w:sz w:val="22"/>
                <w:szCs w:val="22"/>
              </w:rPr>
              <w:t>S-A-C-D-G costs 6, so G stays at 4)</w:t>
            </w:r>
          </w:p>
        </w:tc>
      </w:tr>
      <w:tr w:rsidR="00217720" w14:paraId="649F9D9D" w14:textId="77777777">
        <w:tblPrEx>
          <w:tblCellMar>
            <w:top w:w="0" w:type="dxa"/>
            <w:bottom w:w="0" w:type="dxa"/>
          </w:tblCellMar>
        </w:tblPrEx>
        <w:tc>
          <w:tcPr>
            <w:tcW w:w="1000" w:type="dxa"/>
            <w:shd w:val="clear" w:color="auto" w:fill="DCE6F1"/>
            <w:tcMar>
              <w:top w:w="100" w:type="dxa"/>
              <w:left w:w="120" w:type="dxa"/>
              <w:bottom w:w="100" w:type="dxa"/>
              <w:right w:w="120" w:type="dxa"/>
            </w:tcMar>
            <w:vAlign w:val="center"/>
          </w:tcPr>
          <w:p w14:paraId="1C65405C" w14:textId="77777777" w:rsidR="00217720" w:rsidRDefault="00000000">
            <w:pPr>
              <w:jc w:val="center"/>
            </w:pPr>
            <w:r>
              <w:rPr>
                <w:color w:val="222222"/>
                <w:sz w:val="22"/>
                <w:szCs w:val="22"/>
              </w:rPr>
              <w:t>5</w:t>
            </w:r>
          </w:p>
        </w:tc>
        <w:tc>
          <w:tcPr>
            <w:tcW w:w="2400" w:type="dxa"/>
            <w:shd w:val="clear" w:color="auto" w:fill="DCE6F1"/>
            <w:tcMar>
              <w:top w:w="100" w:type="dxa"/>
              <w:left w:w="120" w:type="dxa"/>
              <w:bottom w:w="100" w:type="dxa"/>
              <w:right w:w="120" w:type="dxa"/>
            </w:tcMar>
            <w:vAlign w:val="center"/>
          </w:tcPr>
          <w:p w14:paraId="7362C67C" w14:textId="77777777" w:rsidR="00217720" w:rsidRDefault="00000000">
            <w:r>
              <w:rPr>
                <w:color w:val="222222"/>
                <w:sz w:val="22"/>
                <w:szCs w:val="22"/>
              </w:rPr>
              <w:t>G (cost 4) — Goal reached!</w:t>
            </w:r>
          </w:p>
        </w:tc>
        <w:tc>
          <w:tcPr>
            <w:tcW w:w="6000" w:type="dxa"/>
            <w:shd w:val="clear" w:color="auto" w:fill="DCE6F1"/>
            <w:tcMar>
              <w:top w:w="100" w:type="dxa"/>
              <w:left w:w="120" w:type="dxa"/>
              <w:bottom w:w="100" w:type="dxa"/>
              <w:right w:w="120" w:type="dxa"/>
            </w:tcMar>
            <w:vAlign w:val="center"/>
          </w:tcPr>
          <w:p w14:paraId="2F6584AD" w14:textId="77777777" w:rsidR="00217720" w:rsidRDefault="00000000">
            <w:r>
              <w:rPr>
                <w:color w:val="222222"/>
                <w:sz w:val="22"/>
                <w:szCs w:val="22"/>
              </w:rPr>
              <w:t>Search terminates</w:t>
            </w:r>
          </w:p>
        </w:tc>
      </w:tr>
    </w:tbl>
    <w:p w14:paraId="5A6E75C9" w14:textId="77777777" w:rsidR="00217720" w:rsidRDefault="00217720">
      <w:pPr>
        <w:spacing w:after="100"/>
      </w:pPr>
    </w:p>
    <w:p w14:paraId="5AA9937C" w14:textId="77777777" w:rsidR="00217720" w:rsidRDefault="00000000">
      <w:pPr>
        <w:spacing w:before="200" w:after="100"/>
      </w:pPr>
      <w:r>
        <w:rPr>
          <w:b/>
          <w:bCs/>
          <w:i/>
          <w:iCs/>
          <w:color w:val="1F3864"/>
          <w:sz w:val="25"/>
          <w:szCs w:val="25"/>
        </w:rPr>
        <w:t>Result</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800"/>
        <w:gridCol w:w="5600"/>
      </w:tblGrid>
      <w:tr w:rsidR="00217720" w14:paraId="2AF7A23F" w14:textId="77777777">
        <w:tblPrEx>
          <w:tblCellMar>
            <w:top w:w="0" w:type="dxa"/>
            <w:bottom w:w="0" w:type="dxa"/>
          </w:tblCellMar>
        </w:tblPrEx>
        <w:trPr>
          <w:tblHeader/>
        </w:trPr>
        <w:tc>
          <w:tcPr>
            <w:tcW w:w="3800" w:type="dxa"/>
            <w:shd w:val="clear" w:color="auto" w:fill="1F3864"/>
            <w:tcMar>
              <w:top w:w="100" w:type="dxa"/>
              <w:left w:w="120" w:type="dxa"/>
              <w:bottom w:w="100" w:type="dxa"/>
              <w:right w:w="120" w:type="dxa"/>
            </w:tcMar>
            <w:vAlign w:val="center"/>
          </w:tcPr>
          <w:p w14:paraId="368BD25D" w14:textId="77777777" w:rsidR="00217720" w:rsidRDefault="00000000">
            <w:pPr>
              <w:jc w:val="center"/>
            </w:pPr>
            <w:r>
              <w:rPr>
                <w:b/>
                <w:bCs/>
                <w:color w:val="FFFFFF"/>
                <w:sz w:val="22"/>
                <w:szCs w:val="22"/>
              </w:rPr>
              <w:lastRenderedPageBreak/>
              <w:t>Candidate Path</w:t>
            </w:r>
          </w:p>
        </w:tc>
        <w:tc>
          <w:tcPr>
            <w:tcW w:w="5600" w:type="dxa"/>
            <w:shd w:val="clear" w:color="auto" w:fill="1F3864"/>
            <w:tcMar>
              <w:top w:w="100" w:type="dxa"/>
              <w:left w:w="120" w:type="dxa"/>
              <w:bottom w:w="100" w:type="dxa"/>
              <w:right w:w="120" w:type="dxa"/>
            </w:tcMar>
            <w:vAlign w:val="center"/>
          </w:tcPr>
          <w:p w14:paraId="2D121D37" w14:textId="77777777" w:rsidR="00217720" w:rsidRDefault="00000000">
            <w:pPr>
              <w:jc w:val="center"/>
            </w:pPr>
            <w:r>
              <w:rPr>
                <w:b/>
                <w:bCs/>
                <w:color w:val="FFFFFF"/>
                <w:sz w:val="22"/>
                <w:szCs w:val="22"/>
              </w:rPr>
              <w:t>Total Cost</w:t>
            </w:r>
          </w:p>
        </w:tc>
      </w:tr>
      <w:tr w:rsidR="00217720" w14:paraId="4667638E" w14:textId="77777777">
        <w:tblPrEx>
          <w:tblCellMar>
            <w:top w:w="0" w:type="dxa"/>
            <w:bottom w:w="0" w:type="dxa"/>
          </w:tblCellMar>
        </w:tblPrEx>
        <w:tc>
          <w:tcPr>
            <w:tcW w:w="3800" w:type="dxa"/>
            <w:shd w:val="clear" w:color="auto" w:fill="DCE6F1"/>
            <w:tcMar>
              <w:top w:w="100" w:type="dxa"/>
              <w:left w:w="120" w:type="dxa"/>
              <w:bottom w:w="100" w:type="dxa"/>
              <w:right w:w="120" w:type="dxa"/>
            </w:tcMar>
            <w:vAlign w:val="center"/>
          </w:tcPr>
          <w:p w14:paraId="79180780" w14:textId="77777777" w:rsidR="00217720" w:rsidRDefault="00000000">
            <w:pPr>
              <w:jc w:val="center"/>
            </w:pPr>
            <w:r>
              <w:rPr>
                <w:color w:val="222222"/>
                <w:sz w:val="22"/>
                <w:szCs w:val="22"/>
              </w:rPr>
              <w:t>S → A → C → G</w:t>
            </w:r>
          </w:p>
        </w:tc>
        <w:tc>
          <w:tcPr>
            <w:tcW w:w="5600" w:type="dxa"/>
            <w:shd w:val="clear" w:color="auto" w:fill="DCE6F1"/>
            <w:tcMar>
              <w:top w:w="100" w:type="dxa"/>
              <w:left w:w="120" w:type="dxa"/>
              <w:bottom w:w="100" w:type="dxa"/>
              <w:right w:w="120" w:type="dxa"/>
            </w:tcMar>
            <w:vAlign w:val="center"/>
          </w:tcPr>
          <w:p w14:paraId="29E4B7AE" w14:textId="77777777" w:rsidR="00217720" w:rsidRDefault="00000000">
            <w:r>
              <w:rPr>
                <w:color w:val="222222"/>
                <w:sz w:val="22"/>
                <w:szCs w:val="22"/>
              </w:rPr>
              <w:t xml:space="preserve">1 + 1 + 2 = </w:t>
            </w:r>
            <w:proofErr w:type="gramStart"/>
            <w:r>
              <w:rPr>
                <w:color w:val="222222"/>
                <w:sz w:val="22"/>
                <w:szCs w:val="22"/>
              </w:rPr>
              <w:t>4  ✅</w:t>
            </w:r>
            <w:proofErr w:type="gramEnd"/>
            <w:r>
              <w:rPr>
                <w:color w:val="222222"/>
                <w:sz w:val="22"/>
                <w:szCs w:val="22"/>
              </w:rPr>
              <w:t xml:space="preserve">  (Least-Cost / Optimal Path)</w:t>
            </w:r>
          </w:p>
        </w:tc>
      </w:tr>
      <w:tr w:rsidR="00217720" w14:paraId="18509FB1" w14:textId="77777777">
        <w:tblPrEx>
          <w:tblCellMar>
            <w:top w:w="0" w:type="dxa"/>
            <w:bottom w:w="0" w:type="dxa"/>
          </w:tblCellMar>
        </w:tblPrEx>
        <w:tc>
          <w:tcPr>
            <w:tcW w:w="3800" w:type="dxa"/>
            <w:shd w:val="clear" w:color="auto" w:fill="FFFFFF"/>
            <w:tcMar>
              <w:top w:w="100" w:type="dxa"/>
              <w:left w:w="120" w:type="dxa"/>
              <w:bottom w:w="100" w:type="dxa"/>
              <w:right w:w="120" w:type="dxa"/>
            </w:tcMar>
            <w:vAlign w:val="center"/>
          </w:tcPr>
          <w:p w14:paraId="07631428" w14:textId="77777777" w:rsidR="00217720" w:rsidRDefault="00000000">
            <w:pPr>
              <w:jc w:val="center"/>
            </w:pPr>
            <w:r>
              <w:rPr>
                <w:color w:val="222222"/>
                <w:sz w:val="22"/>
                <w:szCs w:val="22"/>
              </w:rPr>
              <w:t>S → A → C → D → G</w:t>
            </w:r>
          </w:p>
        </w:tc>
        <w:tc>
          <w:tcPr>
            <w:tcW w:w="5600" w:type="dxa"/>
            <w:shd w:val="clear" w:color="auto" w:fill="FFFFFF"/>
            <w:tcMar>
              <w:top w:w="100" w:type="dxa"/>
              <w:left w:w="120" w:type="dxa"/>
              <w:bottom w:w="100" w:type="dxa"/>
              <w:right w:w="120" w:type="dxa"/>
            </w:tcMar>
            <w:vAlign w:val="center"/>
          </w:tcPr>
          <w:p w14:paraId="7F0906A3" w14:textId="77777777" w:rsidR="00217720" w:rsidRDefault="00000000">
            <w:r>
              <w:rPr>
                <w:color w:val="222222"/>
                <w:sz w:val="22"/>
                <w:szCs w:val="22"/>
              </w:rPr>
              <w:t>1 + 1 + 1 + 3 = 6</w:t>
            </w:r>
          </w:p>
        </w:tc>
      </w:tr>
      <w:tr w:rsidR="00217720" w14:paraId="225AB840" w14:textId="77777777">
        <w:tblPrEx>
          <w:tblCellMar>
            <w:top w:w="0" w:type="dxa"/>
            <w:bottom w:w="0" w:type="dxa"/>
          </w:tblCellMar>
        </w:tblPrEx>
        <w:tc>
          <w:tcPr>
            <w:tcW w:w="3800" w:type="dxa"/>
            <w:shd w:val="clear" w:color="auto" w:fill="DCE6F1"/>
            <w:tcMar>
              <w:top w:w="100" w:type="dxa"/>
              <w:left w:w="120" w:type="dxa"/>
              <w:bottom w:w="100" w:type="dxa"/>
              <w:right w:w="120" w:type="dxa"/>
            </w:tcMar>
            <w:vAlign w:val="center"/>
          </w:tcPr>
          <w:p w14:paraId="680B022B" w14:textId="77777777" w:rsidR="00217720" w:rsidRDefault="00000000">
            <w:pPr>
              <w:jc w:val="center"/>
            </w:pPr>
            <w:r>
              <w:rPr>
                <w:color w:val="222222"/>
                <w:sz w:val="22"/>
                <w:szCs w:val="22"/>
              </w:rPr>
              <w:t>S → A → B → D → G</w:t>
            </w:r>
          </w:p>
        </w:tc>
        <w:tc>
          <w:tcPr>
            <w:tcW w:w="5600" w:type="dxa"/>
            <w:shd w:val="clear" w:color="auto" w:fill="DCE6F1"/>
            <w:tcMar>
              <w:top w:w="100" w:type="dxa"/>
              <w:left w:w="120" w:type="dxa"/>
              <w:bottom w:w="100" w:type="dxa"/>
              <w:right w:w="120" w:type="dxa"/>
            </w:tcMar>
            <w:vAlign w:val="center"/>
          </w:tcPr>
          <w:p w14:paraId="095F26A8" w14:textId="77777777" w:rsidR="00217720" w:rsidRDefault="00000000">
            <w:r>
              <w:rPr>
                <w:color w:val="222222"/>
                <w:sz w:val="22"/>
                <w:szCs w:val="22"/>
              </w:rPr>
              <w:t>1 + 3 + 3 + 3 = 10</w:t>
            </w:r>
          </w:p>
        </w:tc>
      </w:tr>
      <w:tr w:rsidR="00217720" w14:paraId="742EEE7F" w14:textId="77777777">
        <w:tblPrEx>
          <w:tblCellMar>
            <w:top w:w="0" w:type="dxa"/>
            <w:bottom w:w="0" w:type="dxa"/>
          </w:tblCellMar>
        </w:tblPrEx>
        <w:tc>
          <w:tcPr>
            <w:tcW w:w="3800" w:type="dxa"/>
            <w:shd w:val="clear" w:color="auto" w:fill="FFFFFF"/>
            <w:tcMar>
              <w:top w:w="100" w:type="dxa"/>
              <w:left w:w="120" w:type="dxa"/>
              <w:bottom w:w="100" w:type="dxa"/>
              <w:right w:w="120" w:type="dxa"/>
            </w:tcMar>
            <w:vAlign w:val="center"/>
          </w:tcPr>
          <w:p w14:paraId="0D5B3217" w14:textId="77777777" w:rsidR="00217720" w:rsidRDefault="00000000">
            <w:pPr>
              <w:jc w:val="center"/>
            </w:pPr>
            <w:r>
              <w:rPr>
                <w:color w:val="222222"/>
                <w:sz w:val="22"/>
                <w:szCs w:val="22"/>
              </w:rPr>
              <w:t>S → G (direct)</w:t>
            </w:r>
          </w:p>
        </w:tc>
        <w:tc>
          <w:tcPr>
            <w:tcW w:w="5600" w:type="dxa"/>
            <w:shd w:val="clear" w:color="auto" w:fill="FFFFFF"/>
            <w:tcMar>
              <w:top w:w="100" w:type="dxa"/>
              <w:left w:w="120" w:type="dxa"/>
              <w:bottom w:w="100" w:type="dxa"/>
              <w:right w:w="120" w:type="dxa"/>
            </w:tcMar>
            <w:vAlign w:val="center"/>
          </w:tcPr>
          <w:p w14:paraId="7E9D50BA" w14:textId="77777777" w:rsidR="00217720" w:rsidRDefault="00000000">
            <w:r>
              <w:rPr>
                <w:color w:val="222222"/>
                <w:sz w:val="22"/>
                <w:szCs w:val="22"/>
              </w:rPr>
              <w:t>12</w:t>
            </w:r>
          </w:p>
        </w:tc>
      </w:tr>
    </w:tbl>
    <w:p w14:paraId="478072F3" w14:textId="77777777" w:rsidR="00217720" w:rsidRDefault="00217720">
      <w:pPr>
        <w:spacing w:after="100"/>
      </w:pPr>
    </w:p>
    <w:p w14:paraId="25C6B503" w14:textId="77777777" w:rsidR="00217720" w:rsidRDefault="00000000">
      <w:pPr>
        <w:spacing w:after="160" w:line="300" w:lineRule="auto"/>
        <w:jc w:val="both"/>
      </w:pPr>
      <w:r>
        <w:rPr>
          <w:b/>
          <w:bCs/>
          <w:color w:val="1F3864"/>
        </w:rPr>
        <w:t>Optimal Path:  S → A → C → G       Minimum Total Cost = 4 units</w:t>
      </w:r>
    </w:p>
    <w:p w14:paraId="531AFAAC" w14:textId="77777777" w:rsidR="00217720" w:rsidRDefault="00000000">
      <w:pPr>
        <w:spacing w:after="160" w:line="300" w:lineRule="auto"/>
        <w:jc w:val="both"/>
      </w:pPr>
      <w:r>
        <w:rPr>
          <w:color w:val="222222"/>
        </w:rPr>
        <w:t>Hence, the logistics company should route packages from warehouse S to G via A and C, achieving the lowest combined fuel-and-time cost of 4 units, instead of the direct S–G route which costs 12 units.</w:t>
      </w:r>
    </w:p>
    <w:p w14:paraId="4D0F765E" w14:textId="77777777" w:rsidR="00217720" w:rsidRDefault="00217720">
      <w:pPr>
        <w:spacing w:after="200"/>
      </w:pPr>
    </w:p>
    <w:p w14:paraId="653CE4D7" w14:textId="77777777" w:rsidR="00217720" w:rsidRDefault="00000000">
      <w:pPr>
        <w:pBdr>
          <w:top w:val="single" w:sz="6" w:space="8" w:color="B8860B"/>
        </w:pBdr>
        <w:spacing w:before="300"/>
        <w:jc w:val="center"/>
      </w:pPr>
      <w:r>
        <w:rPr>
          <w:b/>
          <w:bCs/>
          <w:i/>
          <w:iCs/>
          <w:color w:val="1F3864"/>
          <w:sz w:val="22"/>
          <w:szCs w:val="22"/>
        </w:rPr>
        <w:t>— End of Annexure A —</w:t>
      </w:r>
    </w:p>
    <w:sectPr w:rsidR="0021772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D6103"/>
    <w:multiLevelType w:val="hybridMultilevel"/>
    <w:tmpl w:val="F956FA54"/>
    <w:lvl w:ilvl="0" w:tplc="EE526802">
      <w:start w:val="1"/>
      <w:numFmt w:val="bullet"/>
      <w:lvlText w:val="●"/>
      <w:lvlJc w:val="left"/>
      <w:pPr>
        <w:ind w:left="720" w:hanging="360"/>
      </w:pPr>
    </w:lvl>
    <w:lvl w:ilvl="1" w:tplc="9312B912">
      <w:start w:val="1"/>
      <w:numFmt w:val="bullet"/>
      <w:lvlText w:val="○"/>
      <w:lvlJc w:val="left"/>
      <w:pPr>
        <w:ind w:left="1440" w:hanging="360"/>
      </w:pPr>
    </w:lvl>
    <w:lvl w:ilvl="2" w:tplc="8DD479B8">
      <w:start w:val="1"/>
      <w:numFmt w:val="bullet"/>
      <w:lvlText w:val="■"/>
      <w:lvlJc w:val="left"/>
      <w:pPr>
        <w:ind w:left="2160" w:hanging="360"/>
      </w:pPr>
    </w:lvl>
    <w:lvl w:ilvl="3" w:tplc="0AFE2A88">
      <w:start w:val="1"/>
      <w:numFmt w:val="bullet"/>
      <w:lvlText w:val="●"/>
      <w:lvlJc w:val="left"/>
      <w:pPr>
        <w:ind w:left="2880" w:hanging="360"/>
      </w:pPr>
    </w:lvl>
    <w:lvl w:ilvl="4" w:tplc="F506AE4E">
      <w:start w:val="1"/>
      <w:numFmt w:val="bullet"/>
      <w:lvlText w:val="○"/>
      <w:lvlJc w:val="left"/>
      <w:pPr>
        <w:ind w:left="3600" w:hanging="360"/>
      </w:pPr>
    </w:lvl>
    <w:lvl w:ilvl="5" w:tplc="7444F336">
      <w:start w:val="1"/>
      <w:numFmt w:val="bullet"/>
      <w:lvlText w:val="■"/>
      <w:lvlJc w:val="left"/>
      <w:pPr>
        <w:ind w:left="4320" w:hanging="360"/>
      </w:pPr>
    </w:lvl>
    <w:lvl w:ilvl="6" w:tplc="EB000F80">
      <w:start w:val="1"/>
      <w:numFmt w:val="bullet"/>
      <w:lvlText w:val="●"/>
      <w:lvlJc w:val="left"/>
      <w:pPr>
        <w:ind w:left="5040" w:hanging="360"/>
      </w:pPr>
    </w:lvl>
    <w:lvl w:ilvl="7" w:tplc="E846871A">
      <w:start w:val="1"/>
      <w:numFmt w:val="bullet"/>
      <w:lvlText w:val="●"/>
      <w:lvlJc w:val="left"/>
      <w:pPr>
        <w:ind w:left="5760" w:hanging="360"/>
      </w:pPr>
    </w:lvl>
    <w:lvl w:ilvl="8" w:tplc="95B6F020">
      <w:start w:val="1"/>
      <w:numFmt w:val="bullet"/>
      <w:lvlText w:val="●"/>
      <w:lvlJc w:val="left"/>
      <w:pPr>
        <w:ind w:left="6480" w:hanging="360"/>
      </w:pPr>
    </w:lvl>
  </w:abstractNum>
  <w:num w:numId="1" w16cid:durableId="613707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720"/>
    <w:rsid w:val="001E71A2"/>
    <w:rsid w:val="00217720"/>
    <w:rsid w:val="00873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9C89"/>
  <w15:docId w15:val="{2F849866-A086-4705-9E2E-C25719F20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1830</Words>
  <Characters>10437</Characters>
  <Application>Microsoft Office Word</Application>
  <DocSecurity>0</DocSecurity>
  <Lines>86</Lines>
  <Paragraphs>24</Paragraphs>
  <ScaleCrop>false</ScaleCrop>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Nethra P</cp:lastModifiedBy>
  <cp:revision>2</cp:revision>
  <dcterms:created xsi:type="dcterms:W3CDTF">2026-08-09T17:07:00Z</dcterms:created>
  <dcterms:modified xsi:type="dcterms:W3CDTF">2026-08-09T17:08:00Z</dcterms:modified>
</cp:coreProperties>
</file>