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CA18" w14:textId="27EB0E49" w:rsidR="00937C35" w:rsidRDefault="00937C35" w:rsidP="00937C35">
      <w:pPr>
        <w:pStyle w:val="Title"/>
        <w:jc w:val="center"/>
        <w:rPr>
          <w:b/>
          <w:bCs/>
        </w:rPr>
      </w:pPr>
      <w:r w:rsidRPr="00937C35">
        <w:rPr>
          <w:b/>
          <w:bCs/>
        </w:rPr>
        <w:t>Softw</w:t>
      </w:r>
      <w:r>
        <w:rPr>
          <w:b/>
          <w:bCs/>
        </w:rPr>
        <w:t>are Testing Life cycle (STLC)</w:t>
      </w:r>
    </w:p>
    <w:p w14:paraId="4A160159" w14:textId="77777777" w:rsidR="00937C35" w:rsidRDefault="00937C35">
      <w:pPr>
        <w:rPr>
          <w:rFonts w:asciiTheme="majorHAnsi" w:eastAsiaTheme="majorEastAsia" w:hAnsiTheme="majorHAnsi" w:cstheme="majorBidi"/>
          <w:b/>
          <w:bCs/>
          <w:spacing w:val="-10"/>
          <w:kern w:val="28"/>
          <w:sz w:val="56"/>
          <w:szCs w:val="56"/>
        </w:rPr>
      </w:pPr>
      <w:r>
        <w:rPr>
          <w:b/>
          <w:bCs/>
        </w:rPr>
        <w:br w:type="page"/>
      </w:r>
    </w:p>
    <w:p w14:paraId="02BD0000" w14:textId="6540D21E" w:rsidR="00937C35" w:rsidRDefault="00937C35" w:rsidP="00937C35">
      <w:pPr>
        <w:pStyle w:val="Title"/>
        <w:jc w:val="center"/>
        <w:rPr>
          <w:b/>
          <w:bCs/>
        </w:rPr>
      </w:pPr>
    </w:p>
    <w:p w14:paraId="3A2F87A7" w14:textId="77777777" w:rsidR="00937C35" w:rsidRDefault="00937C35" w:rsidP="00937C35"/>
    <w:p w14:paraId="17693D07" w14:textId="31C40AB6" w:rsidR="00937C35" w:rsidRPr="00937C35" w:rsidRDefault="00937C35" w:rsidP="00937C35">
      <w:r>
        <w:rPr>
          <w:noProof/>
        </w:rPr>
        <mc:AlternateContent>
          <mc:Choice Requires="wps">
            <w:drawing>
              <wp:inline distT="0" distB="0" distL="0" distR="0" wp14:anchorId="24605DD4" wp14:editId="24A5542C">
                <wp:extent cx="304800" cy="304800"/>
                <wp:effectExtent l="0" t="0" r="0" b="0"/>
                <wp:docPr id="36240023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AC5D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37C35">
        <mc:AlternateContent>
          <mc:Choice Requires="wps">
            <w:drawing>
              <wp:inline distT="0" distB="0" distL="0" distR="0" wp14:anchorId="60419985" wp14:editId="5BA3B0D7">
                <wp:extent cx="304800" cy="304800"/>
                <wp:effectExtent l="0" t="0" r="0" b="0"/>
                <wp:docPr id="33168487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EB55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D853CF" w14:textId="7F8FCEAC" w:rsidR="00937C35" w:rsidRDefault="00937C35">
      <w:pPr>
        <w:rPr>
          <w:rFonts w:asciiTheme="majorHAnsi" w:eastAsiaTheme="majorEastAsia" w:hAnsiTheme="majorHAnsi" w:cstheme="majorBidi"/>
          <w:b/>
          <w:bCs/>
          <w:spacing w:val="-10"/>
          <w:kern w:val="28"/>
          <w:sz w:val="56"/>
          <w:szCs w:val="56"/>
        </w:rPr>
      </w:pPr>
      <w:r>
        <w:rPr>
          <w:b/>
          <w:bCs/>
          <w:noProof/>
        </w:rPr>
        <w:drawing>
          <wp:inline distT="0" distB="0" distL="0" distR="0" wp14:anchorId="7BA65A78" wp14:editId="6EB688D8">
            <wp:extent cx="5381625" cy="6995160"/>
            <wp:effectExtent l="0" t="0" r="9525" b="0"/>
            <wp:docPr id="2084525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6995160"/>
                    </a:xfrm>
                    <a:prstGeom prst="rect">
                      <a:avLst/>
                    </a:prstGeom>
                    <a:noFill/>
                  </pic:spPr>
                </pic:pic>
              </a:graphicData>
            </a:graphic>
          </wp:inline>
        </w:drawing>
      </w:r>
      <w:r>
        <w:rPr>
          <w:b/>
          <w:bCs/>
        </w:rPr>
        <w:br w:type="page"/>
      </w:r>
    </w:p>
    <w:p w14:paraId="55FFDD40" w14:textId="77777777" w:rsidR="00937C35" w:rsidRPr="00937C35" w:rsidRDefault="00937C35" w:rsidP="00937C3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lastRenderedPageBreak/>
        <w:t>The Software Testing Life Cycle (STLC) is a series of sequential phases or activities that define the testing process for software development projects. STLC outlines the steps to be followed to ensure that the software meets quality standards, functional requirements, and user expectations. While specific methodologies may vary, the core phases of the STLC typically include:</w:t>
      </w:r>
    </w:p>
    <w:p w14:paraId="53D7B2D2"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Requirement Analysis</w:t>
      </w:r>
      <w:r w:rsidRPr="00937C35">
        <w:rPr>
          <w:rFonts w:ascii="Segoe UI" w:eastAsia="Times New Roman" w:hAnsi="Segoe UI" w:cs="Segoe UI"/>
          <w:color w:val="0D0D0D"/>
          <w:kern w:val="0"/>
          <w:sz w:val="18"/>
          <w:szCs w:val="18"/>
          <w:lang w:eastAsia="en-IN"/>
          <w14:ligatures w14:val="none"/>
        </w:rPr>
        <w:t>:</w:t>
      </w:r>
    </w:p>
    <w:p w14:paraId="14F40293"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 xml:space="preserve">In this phase, the testing team thoroughly reviews and </w:t>
      </w:r>
      <w:proofErr w:type="spellStart"/>
      <w:r w:rsidRPr="00937C35">
        <w:rPr>
          <w:rFonts w:ascii="Segoe UI" w:eastAsia="Times New Roman" w:hAnsi="Segoe UI" w:cs="Segoe UI"/>
          <w:color w:val="0D0D0D"/>
          <w:kern w:val="0"/>
          <w:sz w:val="18"/>
          <w:szCs w:val="18"/>
          <w:lang w:eastAsia="en-IN"/>
          <w14:ligatures w14:val="none"/>
        </w:rPr>
        <w:t>analyzes</w:t>
      </w:r>
      <w:proofErr w:type="spellEnd"/>
      <w:r w:rsidRPr="00937C35">
        <w:rPr>
          <w:rFonts w:ascii="Segoe UI" w:eastAsia="Times New Roman" w:hAnsi="Segoe UI" w:cs="Segoe UI"/>
          <w:color w:val="0D0D0D"/>
          <w:kern w:val="0"/>
          <w:sz w:val="18"/>
          <w:szCs w:val="18"/>
          <w:lang w:eastAsia="en-IN"/>
          <w14:ligatures w14:val="none"/>
        </w:rPr>
        <w:t xml:space="preserve"> the software requirements documentation to understand the expected </w:t>
      </w:r>
      <w:proofErr w:type="spellStart"/>
      <w:r w:rsidRPr="00937C35">
        <w:rPr>
          <w:rFonts w:ascii="Segoe UI" w:eastAsia="Times New Roman" w:hAnsi="Segoe UI" w:cs="Segoe UI"/>
          <w:color w:val="0D0D0D"/>
          <w:kern w:val="0"/>
          <w:sz w:val="18"/>
          <w:szCs w:val="18"/>
          <w:lang w:eastAsia="en-IN"/>
          <w14:ligatures w14:val="none"/>
        </w:rPr>
        <w:t>behavior</w:t>
      </w:r>
      <w:proofErr w:type="spellEnd"/>
      <w:r w:rsidRPr="00937C35">
        <w:rPr>
          <w:rFonts w:ascii="Segoe UI" w:eastAsia="Times New Roman" w:hAnsi="Segoe UI" w:cs="Segoe UI"/>
          <w:color w:val="0D0D0D"/>
          <w:kern w:val="0"/>
          <w:sz w:val="18"/>
          <w:szCs w:val="18"/>
          <w:lang w:eastAsia="en-IN"/>
          <w14:ligatures w14:val="none"/>
        </w:rPr>
        <w:t>, features, and functionalities of the software.</w:t>
      </w:r>
    </w:p>
    <w:p w14:paraId="70138489"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Testers identify testable requirements, prioritize them, and create a traceability matrix to map test cases to specific requirements.</w:t>
      </w:r>
    </w:p>
    <w:p w14:paraId="37D07262"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Test Planning</w:t>
      </w:r>
      <w:r w:rsidRPr="00937C35">
        <w:rPr>
          <w:rFonts w:ascii="Segoe UI" w:eastAsia="Times New Roman" w:hAnsi="Segoe UI" w:cs="Segoe UI"/>
          <w:color w:val="0D0D0D"/>
          <w:kern w:val="0"/>
          <w:sz w:val="18"/>
          <w:szCs w:val="18"/>
          <w:lang w:eastAsia="en-IN"/>
          <w14:ligatures w14:val="none"/>
        </w:rPr>
        <w:t>:</w:t>
      </w:r>
    </w:p>
    <w:p w14:paraId="52C0E1C2"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planning involves defining the overall testing strategy, objectives, scope, timelines, and resources required for testing.</w:t>
      </w:r>
    </w:p>
    <w:p w14:paraId="4CA1A63E"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planning also includes identifying test environments, tools, and techniques to be used, as well as defining roles and responsibilities within the testing team.</w:t>
      </w:r>
    </w:p>
    <w:p w14:paraId="70737F66"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Test Case Development</w:t>
      </w:r>
      <w:r w:rsidRPr="00937C35">
        <w:rPr>
          <w:rFonts w:ascii="Segoe UI" w:eastAsia="Times New Roman" w:hAnsi="Segoe UI" w:cs="Segoe UI"/>
          <w:color w:val="0D0D0D"/>
          <w:kern w:val="0"/>
          <w:sz w:val="18"/>
          <w:szCs w:val="18"/>
          <w:lang w:eastAsia="en-IN"/>
          <w14:ligatures w14:val="none"/>
        </w:rPr>
        <w:t>:</w:t>
      </w:r>
    </w:p>
    <w:p w14:paraId="19EB54F5"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In this phase, test cases are designed based on the requirements and test scenarios identified during requirement analysis.</w:t>
      </w:r>
    </w:p>
    <w:p w14:paraId="7426F9DE"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cases outline the steps to be followed, expected outcomes, and test data required to verify the functionality of the software.</w:t>
      </w:r>
    </w:p>
    <w:p w14:paraId="164CA2B3"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Test Environment Setup</w:t>
      </w:r>
      <w:r w:rsidRPr="00937C35">
        <w:rPr>
          <w:rFonts w:ascii="Segoe UI" w:eastAsia="Times New Roman" w:hAnsi="Segoe UI" w:cs="Segoe UI"/>
          <w:color w:val="0D0D0D"/>
          <w:kern w:val="0"/>
          <w:sz w:val="18"/>
          <w:szCs w:val="18"/>
          <w:lang w:eastAsia="en-IN"/>
          <w14:ligatures w14:val="none"/>
        </w:rPr>
        <w:t>:</w:t>
      </w:r>
    </w:p>
    <w:p w14:paraId="150A79FB"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environment setup involves configuring the necessary hardware, software, and network infrastructure required for testing.</w:t>
      </w:r>
    </w:p>
    <w:p w14:paraId="4DF65A90"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environments should mirror the production environment as closely as possible to ensure accurate testing results.</w:t>
      </w:r>
    </w:p>
    <w:p w14:paraId="7EFD31FB"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Test Execution</w:t>
      </w:r>
      <w:r w:rsidRPr="00937C35">
        <w:rPr>
          <w:rFonts w:ascii="Segoe UI" w:eastAsia="Times New Roman" w:hAnsi="Segoe UI" w:cs="Segoe UI"/>
          <w:color w:val="0D0D0D"/>
          <w:kern w:val="0"/>
          <w:sz w:val="18"/>
          <w:szCs w:val="18"/>
          <w:lang w:eastAsia="en-IN"/>
          <w14:ligatures w14:val="none"/>
        </w:rPr>
        <w:t>:</w:t>
      </w:r>
    </w:p>
    <w:p w14:paraId="52736B0F"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execution is the phase where test cases are executed based on the test plan and test schedule.</w:t>
      </w:r>
    </w:p>
    <w:p w14:paraId="30DF0879"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Testers execute both manual and automated test cases, record test results, and report defects found during testing.</w:t>
      </w:r>
    </w:p>
    <w:p w14:paraId="7754E49E"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Defect Tracking and Management</w:t>
      </w:r>
      <w:r w:rsidRPr="00937C35">
        <w:rPr>
          <w:rFonts w:ascii="Segoe UI" w:eastAsia="Times New Roman" w:hAnsi="Segoe UI" w:cs="Segoe UI"/>
          <w:color w:val="0D0D0D"/>
          <w:kern w:val="0"/>
          <w:sz w:val="18"/>
          <w:szCs w:val="18"/>
          <w:lang w:eastAsia="en-IN"/>
          <w14:ligatures w14:val="none"/>
        </w:rPr>
        <w:t>:</w:t>
      </w:r>
    </w:p>
    <w:p w14:paraId="0ED3795D"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Defect tracking and management involve logging, prioritizing, and tracking defects identified during testing.</w:t>
      </w:r>
    </w:p>
    <w:p w14:paraId="61E390EB"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Defects are assigned to appropriate team members for resolution, and their status is tracked until they are fixed and verified.</w:t>
      </w:r>
    </w:p>
    <w:p w14:paraId="723B60AF"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Test Reporting</w:t>
      </w:r>
      <w:r w:rsidRPr="00937C35">
        <w:rPr>
          <w:rFonts w:ascii="Segoe UI" w:eastAsia="Times New Roman" w:hAnsi="Segoe UI" w:cs="Segoe UI"/>
          <w:color w:val="0D0D0D"/>
          <w:kern w:val="0"/>
          <w:sz w:val="18"/>
          <w:szCs w:val="18"/>
          <w:lang w:eastAsia="en-IN"/>
          <w14:ligatures w14:val="none"/>
        </w:rPr>
        <w:t>:</w:t>
      </w:r>
    </w:p>
    <w:p w14:paraId="6AF90731"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reporting involves summarizing testing activities, results, and metrics in comprehensive test reports.</w:t>
      </w:r>
    </w:p>
    <w:p w14:paraId="6E95D91C"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reports provide stakeholders with insights into the quality of the software, including the number of defects found, test coverage, and overall test progress.</w:t>
      </w:r>
    </w:p>
    <w:p w14:paraId="05B7002F" w14:textId="77777777" w:rsidR="00937C35" w:rsidRPr="00937C35" w:rsidRDefault="00937C35" w:rsidP="00937C3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b/>
          <w:bCs/>
          <w:color w:val="0D0D0D"/>
          <w:kern w:val="0"/>
          <w:sz w:val="18"/>
          <w:szCs w:val="18"/>
          <w:bdr w:val="single" w:sz="2" w:space="0" w:color="E3E3E3" w:frame="1"/>
          <w:lang w:eastAsia="en-IN"/>
          <w14:ligatures w14:val="none"/>
        </w:rPr>
        <w:t>Test Closure</w:t>
      </w:r>
      <w:r w:rsidRPr="00937C35">
        <w:rPr>
          <w:rFonts w:ascii="Segoe UI" w:eastAsia="Times New Roman" w:hAnsi="Segoe UI" w:cs="Segoe UI"/>
          <w:color w:val="0D0D0D"/>
          <w:kern w:val="0"/>
          <w:sz w:val="18"/>
          <w:szCs w:val="18"/>
          <w:lang w:eastAsia="en-IN"/>
          <w14:ligatures w14:val="none"/>
        </w:rPr>
        <w:t>:</w:t>
      </w:r>
    </w:p>
    <w:p w14:paraId="588ECC09"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Test closure marks the end of the testing process for a particular software release or project.</w:t>
      </w:r>
    </w:p>
    <w:p w14:paraId="7936619D" w14:textId="77777777" w:rsidR="00937C35" w:rsidRPr="00937C35" w:rsidRDefault="00937C35" w:rsidP="00937C3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 xml:space="preserve">Test closure activities include </w:t>
      </w:r>
      <w:proofErr w:type="spellStart"/>
      <w:r w:rsidRPr="00937C35">
        <w:rPr>
          <w:rFonts w:ascii="Segoe UI" w:eastAsia="Times New Roman" w:hAnsi="Segoe UI" w:cs="Segoe UI"/>
          <w:color w:val="0D0D0D"/>
          <w:kern w:val="0"/>
          <w:sz w:val="18"/>
          <w:szCs w:val="18"/>
          <w:lang w:eastAsia="en-IN"/>
          <w14:ligatures w14:val="none"/>
        </w:rPr>
        <w:t>analyzing</w:t>
      </w:r>
      <w:proofErr w:type="spellEnd"/>
      <w:r w:rsidRPr="00937C35">
        <w:rPr>
          <w:rFonts w:ascii="Segoe UI" w:eastAsia="Times New Roman" w:hAnsi="Segoe UI" w:cs="Segoe UI"/>
          <w:color w:val="0D0D0D"/>
          <w:kern w:val="0"/>
          <w:sz w:val="18"/>
          <w:szCs w:val="18"/>
          <w:lang w:eastAsia="en-IN"/>
          <w14:ligatures w14:val="none"/>
        </w:rPr>
        <w:t xml:space="preserve"> test results, conducting a final review of testing activities, archiving test artifacts, and preparing lessons learned for future projects.</w:t>
      </w:r>
    </w:p>
    <w:p w14:paraId="364BB6E7" w14:textId="77777777" w:rsidR="00937C35" w:rsidRPr="00937C35" w:rsidRDefault="00937C35" w:rsidP="00937C3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18"/>
          <w:szCs w:val="18"/>
          <w:lang w:eastAsia="en-IN"/>
          <w14:ligatures w14:val="none"/>
        </w:rPr>
      </w:pPr>
      <w:r w:rsidRPr="00937C35">
        <w:rPr>
          <w:rFonts w:ascii="Segoe UI" w:eastAsia="Times New Roman" w:hAnsi="Segoe UI" w:cs="Segoe UI"/>
          <w:color w:val="0D0D0D"/>
          <w:kern w:val="0"/>
          <w:sz w:val="18"/>
          <w:szCs w:val="18"/>
          <w:lang w:eastAsia="en-IN"/>
          <w14:ligatures w14:val="none"/>
        </w:rPr>
        <w:t>It's important to note that the STLC is iterative and may involve multiple cycles of testing as the software evolves and new requirements emerge. Additionally, the STLC may be adapted or customized based on the specific needs, methodologies, and constraints of the project or organization.</w:t>
      </w:r>
    </w:p>
    <w:p w14:paraId="204F698D" w14:textId="4AF8999D" w:rsidR="005E1033" w:rsidRPr="00937C35" w:rsidRDefault="005E1033" w:rsidP="00937C35">
      <w:pPr>
        <w:rPr>
          <w:sz w:val="18"/>
          <w:szCs w:val="18"/>
        </w:rPr>
      </w:pPr>
    </w:p>
    <w:sectPr w:rsidR="005E1033" w:rsidRPr="00937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57AB"/>
    <w:multiLevelType w:val="multilevel"/>
    <w:tmpl w:val="FE9EB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13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35"/>
    <w:rsid w:val="005E1033"/>
    <w:rsid w:val="00937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A57C"/>
  <w15:chartTrackingRefBased/>
  <w15:docId w15:val="{B9A2A037-2E36-4190-BE06-7275A50C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C3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37C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7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96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Gowda</dc:creator>
  <cp:keywords/>
  <dc:description/>
  <cp:lastModifiedBy>Nethra Gowda</cp:lastModifiedBy>
  <cp:revision>1</cp:revision>
  <dcterms:created xsi:type="dcterms:W3CDTF">2024-03-25T01:57:00Z</dcterms:created>
  <dcterms:modified xsi:type="dcterms:W3CDTF">2024-03-25T02:02:00Z</dcterms:modified>
</cp:coreProperties>
</file>