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75" w:rsidRDefault="00506538" w:rsidP="00506538">
      <w:pPr>
        <w:pStyle w:val="Heading1"/>
      </w:pPr>
      <w:r>
        <w:t>Log</w:t>
      </w:r>
    </w:p>
    <w:p w:rsidR="00506538" w:rsidRDefault="00506538" w:rsidP="00506538"/>
    <w:p w:rsidR="00506538" w:rsidRDefault="00506538" w:rsidP="00506538">
      <w:r>
        <w:t xml:space="preserve">O módulo </w:t>
      </w:r>
      <w:r w:rsidRPr="007326CE">
        <w:rPr>
          <w:i/>
        </w:rPr>
        <w:t>Log</w:t>
      </w:r>
      <w:r>
        <w:t xml:space="preserve"> pretende, como o próprio nome indica, fazer o </w:t>
      </w:r>
      <w:r w:rsidRPr="007326CE">
        <w:rPr>
          <w:i/>
        </w:rPr>
        <w:t>Log</w:t>
      </w:r>
      <w:r>
        <w:t xml:space="preserve"> de pedidos e respostas realizados por qualquer aplicação </w:t>
      </w:r>
      <w:r w:rsidRPr="007326CE">
        <w:rPr>
          <w:i/>
        </w:rPr>
        <w:t>Web</w:t>
      </w:r>
      <w:r>
        <w:t>.</w:t>
      </w:r>
    </w:p>
    <w:p w:rsidR="00506538" w:rsidRDefault="00506538" w:rsidP="00506538">
      <w:r>
        <w:t>À realização deste módulo, colocavam-se inicialmente três questões: a primeira</w:t>
      </w:r>
      <w:r w:rsidR="005B4690">
        <w:t>,</w:t>
      </w:r>
      <w:r>
        <w:t xml:space="preserve"> como fazer a captura dos ped</w:t>
      </w:r>
      <w:r w:rsidR="00457203">
        <w:t xml:space="preserve">idos e respostas, a segunda em como aceder à informação constante nos pedidos e respostas de forma a não comprometer a eficiência do tratamento do pedido por parte da aplicação </w:t>
      </w:r>
      <w:r w:rsidR="00457203" w:rsidRPr="007326CE">
        <w:rPr>
          <w:i/>
        </w:rPr>
        <w:t>Web</w:t>
      </w:r>
      <w:r w:rsidR="00457203">
        <w:t xml:space="preserve"> </w:t>
      </w:r>
      <w:r w:rsidR="007326CE">
        <w:t>“</w:t>
      </w:r>
      <w:r w:rsidR="00457203" w:rsidRPr="00457203">
        <w:rPr>
          <w:i/>
        </w:rPr>
        <w:t>loggada</w:t>
      </w:r>
      <w:r w:rsidR="007326CE">
        <w:t>”</w:t>
      </w:r>
      <w:r w:rsidR="00457203">
        <w:t>, e po</w:t>
      </w:r>
      <w:r w:rsidR="005B4690">
        <w:t>r</w:t>
      </w:r>
      <w:r w:rsidR="00457203">
        <w:t xml:space="preserve"> último a forma como os dados de </w:t>
      </w:r>
      <w:r w:rsidR="00457203" w:rsidRPr="007326CE">
        <w:rPr>
          <w:i/>
        </w:rPr>
        <w:t>log</w:t>
      </w:r>
      <w:r w:rsidR="00457203">
        <w:t xml:space="preserve"> seriam persistidos.</w:t>
      </w:r>
    </w:p>
    <w:p w:rsidR="005B4690" w:rsidRDefault="005B4690" w:rsidP="00506538">
      <w:r>
        <w:t xml:space="preserve">Para fazer a captura, foi adoptada a implementação da interface </w:t>
      </w:r>
      <w:r w:rsidRPr="007326CE">
        <w:rPr>
          <w:i/>
        </w:rPr>
        <w:t>I</w:t>
      </w:r>
      <w:r w:rsidR="00A05219" w:rsidRPr="007326CE">
        <w:rPr>
          <w:i/>
        </w:rPr>
        <w:t>H</w:t>
      </w:r>
      <w:r w:rsidRPr="007326CE">
        <w:rPr>
          <w:i/>
        </w:rPr>
        <w:t>ttpModule</w:t>
      </w:r>
      <w:r w:rsidR="00BF79D3">
        <w:t xml:space="preserve">, fazendo no seu método </w:t>
      </w:r>
      <w:r w:rsidR="00BF79D3" w:rsidRPr="007326CE">
        <w:rPr>
          <w:i/>
        </w:rPr>
        <w:t>Init</w:t>
      </w:r>
      <w:r w:rsidR="00A05219">
        <w:t xml:space="preserve">, chamado no </w:t>
      </w:r>
      <w:r w:rsidR="00A05219" w:rsidRPr="007326CE">
        <w:rPr>
          <w:i/>
        </w:rPr>
        <w:t>pipeline</w:t>
      </w:r>
      <w:r w:rsidR="00A05219">
        <w:t xml:space="preserve">, </w:t>
      </w:r>
      <w:r w:rsidR="00BF79D3">
        <w:t xml:space="preserve">o registo no evento a capturar, </w:t>
      </w:r>
      <w:r w:rsidR="00BF79D3" w:rsidRPr="007326CE">
        <w:rPr>
          <w:i/>
        </w:rPr>
        <w:t>EndRequest</w:t>
      </w:r>
      <w:r w:rsidR="00A05219">
        <w:t xml:space="preserve">. Desta forma, por qualquer resposta enviada pela aplicação </w:t>
      </w:r>
      <w:r w:rsidR="00A05219" w:rsidRPr="007326CE">
        <w:rPr>
          <w:i/>
        </w:rPr>
        <w:t>web</w:t>
      </w:r>
      <w:r w:rsidR="00A05219">
        <w:t xml:space="preserve"> </w:t>
      </w:r>
      <w:r w:rsidR="007326CE">
        <w:t>“</w:t>
      </w:r>
      <w:r w:rsidR="00A05219" w:rsidRPr="007326CE">
        <w:rPr>
          <w:i/>
        </w:rPr>
        <w:t>loggada</w:t>
      </w:r>
      <w:r w:rsidR="007326CE">
        <w:t>”</w:t>
      </w:r>
      <w:r w:rsidR="00A05219">
        <w:t xml:space="preserve">, a classe </w:t>
      </w:r>
      <w:r w:rsidR="00A05219" w:rsidRPr="007326CE">
        <w:rPr>
          <w:i/>
        </w:rPr>
        <w:t>Log</w:t>
      </w:r>
      <w:r w:rsidR="00A05219">
        <w:t xml:space="preserve"> é notificada e é executado o método registado no evento </w:t>
      </w:r>
      <w:r w:rsidR="00A05219" w:rsidRPr="007326CE">
        <w:rPr>
          <w:i/>
        </w:rPr>
        <w:t>EndRequest</w:t>
      </w:r>
      <w:r w:rsidR="00A05219">
        <w:t xml:space="preserve">, </w:t>
      </w:r>
      <w:r w:rsidR="00A05219" w:rsidRPr="007326CE">
        <w:rPr>
          <w:i/>
        </w:rPr>
        <w:t>app_EndRequest</w:t>
      </w:r>
      <w:r w:rsidR="00A05219">
        <w:t>.</w:t>
      </w:r>
    </w:p>
    <w:p w:rsidR="00261BD8" w:rsidRDefault="00A05219" w:rsidP="00506538">
      <w:r>
        <w:t>Resolvida a primeira questão, colocava-se o problema de não comprom</w:t>
      </w:r>
      <w:r w:rsidR="007326CE">
        <w:t>e</w:t>
      </w:r>
      <w:r>
        <w:t xml:space="preserve">ter a eficiência da aplicação </w:t>
      </w:r>
      <w:r w:rsidRPr="007326CE">
        <w:rPr>
          <w:i/>
        </w:rPr>
        <w:t>web</w:t>
      </w:r>
      <w:r>
        <w:t xml:space="preserve"> </w:t>
      </w:r>
      <w:r w:rsidR="007326CE">
        <w:t>“</w:t>
      </w:r>
      <w:r w:rsidRPr="007326CE">
        <w:rPr>
          <w:i/>
        </w:rPr>
        <w:t>loggada</w:t>
      </w:r>
      <w:r w:rsidR="007326CE">
        <w:t>”</w:t>
      </w:r>
      <w:r>
        <w:t xml:space="preserve"> em responder aos pedidos</w:t>
      </w:r>
      <w:r w:rsidR="00261BD8">
        <w:t xml:space="preserve"> solicitados</w:t>
      </w:r>
      <w:r>
        <w:t xml:space="preserve">. Convém realçar que a mesma </w:t>
      </w:r>
      <w:r w:rsidRPr="007326CE">
        <w:rPr>
          <w:i/>
        </w:rPr>
        <w:t>Thread</w:t>
      </w:r>
      <w:r>
        <w:t xml:space="preserve"> responsável pela execução do código </w:t>
      </w:r>
      <w:r w:rsidR="00261BD8">
        <w:t xml:space="preserve">nos módulos presentes no </w:t>
      </w:r>
      <w:r w:rsidR="00261BD8" w:rsidRPr="007326CE">
        <w:rPr>
          <w:i/>
        </w:rPr>
        <w:t>pipeline</w:t>
      </w:r>
      <w:r w:rsidR="00261BD8">
        <w:t xml:space="preserve">, é também a responsável pelo atendimento do pedido propriamente dito, daí a necessidade de eficiência, leia-se rapidez, em “despachar” a </w:t>
      </w:r>
      <w:r w:rsidR="00261BD8" w:rsidRPr="007326CE">
        <w:rPr>
          <w:i/>
        </w:rPr>
        <w:t>Thread</w:t>
      </w:r>
      <w:r w:rsidR="00261BD8">
        <w:t xml:space="preserve"> corrente.</w:t>
      </w:r>
    </w:p>
    <w:p w:rsidR="007326CE" w:rsidRDefault="00261BD8" w:rsidP="00506538">
      <w:r>
        <w:t xml:space="preserve">Por forma a conseguir a eficiência desejada, </w:t>
      </w:r>
      <w:r w:rsidR="00F50AD6">
        <w:t>foi utilizada uma estratégia de chamada assíncrona</w:t>
      </w:r>
      <w:r w:rsidR="007326CE">
        <w:t xml:space="preserve">. É realizada a construção de um objecto </w:t>
      </w:r>
      <w:r w:rsidR="007326CE" w:rsidRPr="007326CE">
        <w:rPr>
          <w:i/>
        </w:rPr>
        <w:t>Logger</w:t>
      </w:r>
      <w:r w:rsidR="007326CE">
        <w:t>, que contém, para além das propriedades a serem “</w:t>
      </w:r>
      <w:r w:rsidR="007326CE" w:rsidRPr="007326CE">
        <w:rPr>
          <w:i/>
        </w:rPr>
        <w:t>loggadas</w:t>
      </w:r>
      <w:r w:rsidR="007326CE">
        <w:t xml:space="preserve">”, um </w:t>
      </w:r>
      <w:r w:rsidR="007326CE" w:rsidRPr="007326CE">
        <w:rPr>
          <w:i/>
        </w:rPr>
        <w:t>delegate</w:t>
      </w:r>
      <w:r w:rsidR="007326CE">
        <w:t xml:space="preserve"> e um </w:t>
      </w:r>
      <w:r w:rsidR="007326CE" w:rsidRPr="007326CE">
        <w:rPr>
          <w:i/>
        </w:rPr>
        <w:t>AsyncCallBack</w:t>
      </w:r>
      <w:r w:rsidR="007326CE">
        <w:t xml:space="preserve"> que possibilitam o recurso à chamada assincrona do seu</w:t>
      </w:r>
      <w:r w:rsidR="00F50AD6">
        <w:t xml:space="preserve"> método</w:t>
      </w:r>
      <w:r w:rsidR="000D006E">
        <w:t xml:space="preserve"> </w:t>
      </w:r>
      <w:r w:rsidR="000D006E" w:rsidRPr="007326CE">
        <w:rPr>
          <w:i/>
        </w:rPr>
        <w:t>St</w:t>
      </w:r>
      <w:r w:rsidR="007326CE" w:rsidRPr="007326CE">
        <w:rPr>
          <w:i/>
        </w:rPr>
        <w:t>a</w:t>
      </w:r>
      <w:r w:rsidR="000D006E" w:rsidRPr="007326CE">
        <w:rPr>
          <w:i/>
        </w:rPr>
        <w:t>rtLog</w:t>
      </w:r>
      <w:r w:rsidR="007326CE">
        <w:t>.</w:t>
      </w:r>
    </w:p>
    <w:p w:rsidR="00A05219" w:rsidRDefault="007326CE" w:rsidP="00506538">
      <w:r>
        <w:t xml:space="preserve">Por forma a garantir a persistência da informação </w:t>
      </w:r>
      <w:r w:rsidR="00F31485">
        <w:t>“</w:t>
      </w:r>
      <w:r w:rsidRPr="00F31485">
        <w:rPr>
          <w:i/>
        </w:rPr>
        <w:t>loggada</w:t>
      </w:r>
      <w:r w:rsidR="00F31485">
        <w:t>”</w:t>
      </w:r>
      <w:r>
        <w:t xml:space="preserve">, o método </w:t>
      </w:r>
      <w:r w:rsidRPr="00F31485">
        <w:rPr>
          <w:i/>
        </w:rPr>
        <w:t>StartLog</w:t>
      </w:r>
      <w:r>
        <w:t xml:space="preserve"> dá início à construção dum </w:t>
      </w:r>
      <w:r w:rsidRPr="00F31485">
        <w:rPr>
          <w:i/>
        </w:rPr>
        <w:t>XmlDocument</w:t>
      </w:r>
      <w:r w:rsidR="00F31485">
        <w:t xml:space="preserve">, que será posteriormente guardado, aquando da chamda ao </w:t>
      </w:r>
      <w:r w:rsidR="00F31485" w:rsidRPr="00F31485">
        <w:rPr>
          <w:i/>
        </w:rPr>
        <w:t>AsyncCallBack</w:t>
      </w:r>
      <w:r w:rsidR="00F31485">
        <w:t>,  contendo toda a informação julgada relevante e passível de ser persitida.</w:t>
      </w:r>
    </w:p>
    <w:p w:rsidR="00F31485" w:rsidRDefault="00F31485" w:rsidP="00506538">
      <w:r>
        <w:t xml:space="preserve">O método chamado através do </w:t>
      </w:r>
      <w:r w:rsidRPr="00F31485">
        <w:rPr>
          <w:i/>
        </w:rPr>
        <w:t>AsyncCallBack</w:t>
      </w:r>
      <w:r>
        <w:t xml:space="preserve">, </w:t>
      </w:r>
      <w:r w:rsidRPr="00F31485">
        <w:rPr>
          <w:i/>
        </w:rPr>
        <w:t>EndLog</w:t>
      </w:r>
      <w:r>
        <w:t xml:space="preserve">, é o responsável por, após averiguar a correcta terminação da chamada assíncrona, persistir a informação para um ficheiro </w:t>
      </w:r>
      <w:r w:rsidRPr="00F31485">
        <w:rPr>
          <w:i/>
        </w:rPr>
        <w:t>XML</w:t>
      </w:r>
      <w:r>
        <w:t>.</w:t>
      </w:r>
    </w:p>
    <w:p w:rsidR="00A05219" w:rsidRDefault="00A05219" w:rsidP="00506538">
      <w:r>
        <w:t>Resta acrescentar que para o seu funcionamento, como qualquer outro IHttpModule, é necessário fazer o seu registo no web.config da aplicação Web a ”</w:t>
      </w:r>
      <w:r w:rsidRPr="00A05219">
        <w:rPr>
          <w:i/>
        </w:rPr>
        <w:t>loggar</w:t>
      </w:r>
      <w:r>
        <w:t>”.</w:t>
      </w:r>
    </w:p>
    <w:p w:rsidR="00A05219" w:rsidRPr="00A05219" w:rsidRDefault="00A05219" w:rsidP="00506538">
      <w:pPr>
        <w:rPr>
          <w:lang w:val="en-US"/>
        </w:rPr>
      </w:pP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A0521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52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A05219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Log</w:t>
      </w:r>
      <w:r w:rsidRPr="00A05219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521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type</w:t>
      </w: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A05219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MineSweeperLog.Log, MineSweeperLog</w:t>
      </w:r>
      <w:r w:rsidRPr="00A05219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A0521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/&gt;</w:t>
      </w:r>
    </w:p>
    <w:sectPr w:rsidR="00A05219" w:rsidRPr="00A05219" w:rsidSect="00E92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06538"/>
    <w:rsid w:val="000D006E"/>
    <w:rsid w:val="00261BD8"/>
    <w:rsid w:val="00457203"/>
    <w:rsid w:val="00506538"/>
    <w:rsid w:val="005B4690"/>
    <w:rsid w:val="007326CE"/>
    <w:rsid w:val="00A05219"/>
    <w:rsid w:val="00BF79D3"/>
    <w:rsid w:val="00E92A75"/>
    <w:rsid w:val="00F31485"/>
    <w:rsid w:val="00F5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A75"/>
  </w:style>
  <w:style w:type="paragraph" w:styleId="Heading1">
    <w:name w:val="heading 1"/>
    <w:basedOn w:val="Normal"/>
    <w:next w:val="Normal"/>
    <w:link w:val="Heading1Char"/>
    <w:uiPriority w:val="9"/>
    <w:qFormat/>
    <w:rsid w:val="00506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4</cp:revision>
  <dcterms:created xsi:type="dcterms:W3CDTF">2010-02-03T19:26:00Z</dcterms:created>
  <dcterms:modified xsi:type="dcterms:W3CDTF">2010-02-03T21:26:00Z</dcterms:modified>
</cp:coreProperties>
</file>