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F6" w:rsidRPr="009B5471" w:rsidRDefault="004A42F6" w:rsidP="004A42F6">
      <w:pPr>
        <w:ind w:left="709" w:hanging="709"/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4A42F6" w:rsidRDefault="004A42F6" w:rsidP="004A42F6">
      <w:pPr>
        <w:jc w:val="center"/>
        <w:rPr>
          <w:rFonts w:ascii="Century Gothic" w:hAnsi="Century Gothic" w:cs="Arial"/>
          <w:b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Computação Gráfica</w:t>
      </w: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4A42F6" w:rsidRPr="002D163C" w:rsidRDefault="004A42F6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1º Trabalho Prático</w:t>
      </w: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4A42F6" w:rsidRPr="002D163C" w:rsidTr="00084122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4A42F6" w:rsidRPr="00C679A1" w:rsidTr="00084122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4A42F6" w:rsidRPr="002D163C" w:rsidRDefault="004A42F6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4A42F6" w:rsidRDefault="004A42F6" w:rsidP="004A42F6">
      <w:pPr>
        <w:rPr>
          <w:rFonts w:ascii="Century Gothic" w:hAnsi="Century Gothic" w:cs="Arial"/>
        </w:rPr>
      </w:pPr>
    </w:p>
    <w:p w:rsidR="004A42F6" w:rsidRDefault="004A42F6" w:rsidP="004A42F6">
      <w:pPr>
        <w:rPr>
          <w:rFonts w:ascii="Century Gothic" w:hAnsi="Century Gothic" w:cs="Arial"/>
        </w:rPr>
        <w:sectPr w:rsidR="004A42F6" w:rsidSect="006D0828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A42F6" w:rsidRDefault="004A42F6" w:rsidP="00C13360">
      <w:pPr>
        <w:rPr>
          <w:rStyle w:val="Strong"/>
          <w:sz w:val="28"/>
        </w:rPr>
        <w:sectPr w:rsidR="004A42F6" w:rsidSect="004A42F6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3E5FAC" w:rsidRDefault="003E5FAC" w:rsidP="00C13360">
      <w:pPr>
        <w:rPr>
          <w:rStyle w:val="Strong"/>
          <w:sz w:val="28"/>
        </w:rPr>
      </w:pPr>
    </w:p>
    <w:p w:rsidR="00AC48AC" w:rsidRPr="005E0BDF" w:rsidRDefault="00D853CF" w:rsidP="005E0BDF">
      <w:pPr>
        <w:shd w:val="clear" w:color="auto" w:fill="F2F2F2" w:themeFill="background1" w:themeFillShade="F2"/>
        <w:rPr>
          <w:rStyle w:val="Strong"/>
          <w:sz w:val="32"/>
        </w:rPr>
      </w:pPr>
      <w:r w:rsidRPr="005E0BDF">
        <w:rPr>
          <w:rStyle w:val="Strong"/>
          <w:sz w:val="32"/>
        </w:rPr>
        <w:t>Introdução</w:t>
      </w:r>
    </w:p>
    <w:p w:rsidR="00C13360" w:rsidRDefault="00C13360"/>
    <w:p w:rsidR="00875FF2" w:rsidRDefault="00875FF2"/>
    <w:p w:rsidR="00376476" w:rsidRDefault="00C13360" w:rsidP="00BC05B5">
      <w:pPr>
        <w:jc w:val="both"/>
      </w:pPr>
      <w:r>
        <w:t xml:space="preserve">Com o aparecimento de software cada vez mais barato, </w:t>
      </w:r>
      <w:r w:rsidR="00376476">
        <w:t>torna-se necessário para as software houses reduzirem os custos de desenvolvimento de produtos, no sentido de conseguirem competir no mercado.</w:t>
      </w:r>
    </w:p>
    <w:p w:rsidR="00376476" w:rsidRDefault="00376476" w:rsidP="00BC05B5">
      <w:pPr>
        <w:jc w:val="both"/>
      </w:pPr>
    </w:p>
    <w:p w:rsidR="00376476" w:rsidRDefault="00D853CF" w:rsidP="00BC05B5">
      <w:pPr>
        <w:jc w:val="both"/>
      </w:pPr>
      <w:r>
        <w:t xml:space="preserve">Os meios para chegar a esse fim dividem-se em </w:t>
      </w:r>
      <w:r w:rsidR="00376476">
        <w:t>diminuir o nível de exigência dos seus recursos humanos ou diminuir o ciclo de desenvolvimento do produto.</w:t>
      </w:r>
    </w:p>
    <w:p w:rsidR="00376476" w:rsidRDefault="00376476" w:rsidP="00BC05B5">
      <w:pPr>
        <w:jc w:val="both"/>
      </w:pPr>
    </w:p>
    <w:p w:rsidR="00376476" w:rsidRDefault="00376476" w:rsidP="00BC05B5">
      <w:pPr>
        <w:jc w:val="both"/>
      </w:pPr>
      <w:r>
        <w:t>Com o presente projecto pretende-se criar uma solução que perm</w:t>
      </w:r>
      <w:r w:rsidR="00E636D7">
        <w:t>ita</w:t>
      </w:r>
      <w:r>
        <w:t xml:space="preserve"> o desenvolvimento de aplicações de forma mais rápida</w:t>
      </w:r>
      <w:r w:rsidR="00D853CF">
        <w:t>, diminuindo assim todo o ciclo de desenvolvimento incluído.</w:t>
      </w:r>
    </w:p>
    <w:p w:rsidR="00D853CF" w:rsidRDefault="00D853CF"/>
    <w:p w:rsidR="00875FF2" w:rsidRDefault="00875FF2"/>
    <w:p w:rsidR="00875FF2" w:rsidRDefault="00875FF2"/>
    <w:p w:rsidR="00875FF2" w:rsidRDefault="00875FF2"/>
    <w:p w:rsidR="00D853CF" w:rsidRPr="005E0BDF" w:rsidRDefault="00D853CF" w:rsidP="005E0BDF">
      <w:pPr>
        <w:shd w:val="clear" w:color="auto" w:fill="F2F2F2" w:themeFill="background1" w:themeFillShade="F2"/>
        <w:rPr>
          <w:b/>
          <w:sz w:val="32"/>
          <w:szCs w:val="32"/>
        </w:rPr>
      </w:pPr>
      <w:r w:rsidRPr="005E0BDF">
        <w:rPr>
          <w:b/>
          <w:sz w:val="32"/>
          <w:szCs w:val="32"/>
        </w:rPr>
        <w:t>Análise</w:t>
      </w:r>
    </w:p>
    <w:p w:rsidR="00D853CF" w:rsidRDefault="00D853CF">
      <w:pPr>
        <w:rPr>
          <w:b/>
        </w:rPr>
      </w:pPr>
    </w:p>
    <w:p w:rsidR="00875FF2" w:rsidRDefault="00875FF2">
      <w:pPr>
        <w:rPr>
          <w:b/>
        </w:rPr>
      </w:pPr>
    </w:p>
    <w:p w:rsidR="00D853CF" w:rsidRPr="005E0BDF" w:rsidRDefault="00D853CF">
      <w:pPr>
        <w:rPr>
          <w:b/>
          <w:sz w:val="28"/>
          <w:szCs w:val="28"/>
        </w:rPr>
      </w:pPr>
      <w:r w:rsidRPr="005E0BDF">
        <w:rPr>
          <w:b/>
          <w:sz w:val="28"/>
          <w:szCs w:val="28"/>
        </w:rPr>
        <w:t>Abordagem</w:t>
      </w:r>
    </w:p>
    <w:p w:rsidR="00D853CF" w:rsidRDefault="00D853CF">
      <w:pPr>
        <w:rPr>
          <w:b/>
        </w:rPr>
      </w:pPr>
    </w:p>
    <w:p w:rsidR="000F71E6" w:rsidRDefault="00BC05B5" w:rsidP="005E0BDF">
      <w:pPr>
        <w:jc w:val="both"/>
      </w:pPr>
      <w:r>
        <w:t xml:space="preserve">Considerando o </w:t>
      </w:r>
      <w:r w:rsidR="000F71E6">
        <w:t>ciclo de d</w:t>
      </w:r>
      <w:r w:rsidR="00330AA7">
        <w:t>e</w:t>
      </w:r>
      <w:r w:rsidR="000F71E6">
        <w:t>senvolvimento de uma aplicações destacam-se as seguintes fase</w:t>
      </w:r>
      <w:r w:rsidR="00D73605">
        <w:t>s</w:t>
      </w:r>
      <w:r w:rsidR="000F71E6">
        <w:t>:</w:t>
      </w:r>
    </w:p>
    <w:p w:rsidR="00875FF2" w:rsidRDefault="00875FF2" w:rsidP="00D73605">
      <w:pPr>
        <w:jc w:val="center"/>
      </w:pPr>
    </w:p>
    <w:p w:rsidR="00875FF2" w:rsidRDefault="00875FF2" w:rsidP="00D73605">
      <w:pPr>
        <w:jc w:val="center"/>
      </w:pPr>
    </w:p>
    <w:p w:rsidR="0022536B" w:rsidRDefault="00D73605" w:rsidP="00D73605">
      <w:pPr>
        <w:jc w:val="center"/>
      </w:pPr>
      <w:r w:rsidRPr="00D73605">
        <w:rPr>
          <w:noProof/>
          <w:lang w:eastAsia="pt-PT"/>
        </w:rPr>
        <w:drawing>
          <wp:inline distT="0" distB="0" distL="0" distR="0">
            <wp:extent cx="5400040" cy="1631377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2890297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975100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chemeClr val="tx2">
                              <a:lumMod val="20000"/>
                              <a:lumOff val="8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  <a:alpha val="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9" r:lo="rId10" r:qs="rId11" r:cs="rId12"/>
                      </a:graphicData>
                    </a:graphic>
                    <a:xfrm>
                      <a:off x="285720" y="2890297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979866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4724051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9C70C5" w:rsidRDefault="009C70C5" w:rsidP="009C70C5"/>
    <w:p w:rsidR="00ED3971" w:rsidRDefault="00ED3971">
      <w:pPr>
        <w:rPr>
          <w:rStyle w:val="Strong"/>
        </w:rPr>
      </w:pPr>
    </w:p>
    <w:p w:rsidR="00875FF2" w:rsidRDefault="00875FF2" w:rsidP="005E0BDF">
      <w:pPr>
        <w:jc w:val="both"/>
        <w:rPr>
          <w:rStyle w:val="Strong"/>
        </w:rPr>
      </w:pPr>
    </w:p>
    <w:p w:rsidR="00D10E7C" w:rsidRDefault="006716EB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No caminho para</w:t>
      </w:r>
      <w:r w:rsidR="00D10E7C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a </w:t>
      </w:r>
      <w:r w:rsidR="00D10E7C">
        <w:rPr>
          <w:rStyle w:val="Strong"/>
          <w:b w:val="0"/>
        </w:rPr>
        <w:t xml:space="preserve">fase de desenvolvimento, </w:t>
      </w:r>
      <w:r w:rsidR="00E636D7">
        <w:rPr>
          <w:rStyle w:val="Strong"/>
          <w:b w:val="0"/>
        </w:rPr>
        <w:t xml:space="preserve">são </w:t>
      </w:r>
      <w:r w:rsidR="00D10E7C">
        <w:rPr>
          <w:rStyle w:val="Strong"/>
          <w:b w:val="0"/>
        </w:rPr>
        <w:t xml:space="preserve">produzidos outputs suficientes para se </w:t>
      </w:r>
      <w:r w:rsidR="00E636D7">
        <w:rPr>
          <w:rStyle w:val="Strong"/>
          <w:b w:val="0"/>
        </w:rPr>
        <w:t xml:space="preserve">conseguir </w:t>
      </w:r>
      <w:r w:rsidR="00D10E7C">
        <w:rPr>
          <w:rStyle w:val="Strong"/>
          <w:b w:val="0"/>
        </w:rPr>
        <w:t>descrever um problema com algum detalhe.</w:t>
      </w:r>
    </w:p>
    <w:p w:rsidR="006716EB" w:rsidRDefault="006716EB" w:rsidP="005E0BDF">
      <w:pPr>
        <w:jc w:val="both"/>
        <w:rPr>
          <w:rStyle w:val="Strong"/>
          <w:b w:val="0"/>
        </w:rPr>
      </w:pPr>
    </w:p>
    <w:p w:rsidR="00D10E7C" w:rsidRDefault="006716EB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Pretende-se que, ao estruturar essa informação num formato específico, seja possível codificar estruturas sobre as quais a equipa de desenvolvimento iniciará o seu trabalho.</w:t>
      </w:r>
    </w:p>
    <w:p w:rsidR="006716EB" w:rsidRDefault="006716EB">
      <w:pPr>
        <w:rPr>
          <w:rStyle w:val="Strong"/>
          <w:b w:val="0"/>
        </w:rPr>
      </w:pPr>
    </w:p>
    <w:p w:rsidR="00875FF2" w:rsidRDefault="00875FF2">
      <w:pPr>
        <w:rPr>
          <w:rStyle w:val="Strong"/>
          <w:b w:val="0"/>
        </w:rPr>
      </w:pPr>
    </w:p>
    <w:p w:rsidR="00875FF2" w:rsidRDefault="00875FF2">
      <w:pPr>
        <w:rPr>
          <w:rStyle w:val="Strong"/>
          <w:b w:val="0"/>
        </w:rPr>
      </w:pPr>
    </w:p>
    <w:p w:rsidR="006716EB" w:rsidRPr="005E0BDF" w:rsidRDefault="006716EB" w:rsidP="005E0BDF">
      <w:pPr>
        <w:shd w:val="clear" w:color="auto" w:fill="F2F2F2" w:themeFill="background1" w:themeFillShade="F2"/>
        <w:rPr>
          <w:b/>
          <w:sz w:val="32"/>
        </w:rPr>
      </w:pPr>
      <w:r w:rsidRPr="005E0BDF">
        <w:rPr>
          <w:b/>
          <w:sz w:val="32"/>
        </w:rPr>
        <w:t>Arquitectura</w:t>
      </w:r>
    </w:p>
    <w:p w:rsidR="006716EB" w:rsidRDefault="006716EB">
      <w:pPr>
        <w:rPr>
          <w:rStyle w:val="Strong"/>
          <w:b w:val="0"/>
        </w:rPr>
      </w:pPr>
    </w:p>
    <w:p w:rsidR="00875FF2" w:rsidRDefault="00875FF2">
      <w:pPr>
        <w:rPr>
          <w:rStyle w:val="Strong"/>
          <w:b w:val="0"/>
        </w:rPr>
      </w:pPr>
    </w:p>
    <w:p w:rsidR="00002B2C" w:rsidRPr="005E0BDF" w:rsidRDefault="00002B2C" w:rsidP="005E0BDF">
      <w:pPr>
        <w:jc w:val="both"/>
        <w:rPr>
          <w:b/>
          <w:sz w:val="28"/>
        </w:rPr>
      </w:pPr>
      <w:r w:rsidRPr="005E0BDF">
        <w:rPr>
          <w:b/>
          <w:sz w:val="28"/>
        </w:rPr>
        <w:t>Ficheiro descritor do problema</w:t>
      </w:r>
    </w:p>
    <w:p w:rsidR="00002B2C" w:rsidRDefault="00002B2C" w:rsidP="005E0BDF">
      <w:pPr>
        <w:jc w:val="both"/>
        <w:rPr>
          <w:rStyle w:val="Strong"/>
          <w:b w:val="0"/>
        </w:rPr>
      </w:pPr>
    </w:p>
    <w:p w:rsidR="00D10E7C" w:rsidRDefault="00D10E7C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 xml:space="preserve">A presente solução visa criar regras para a construção de </w:t>
      </w:r>
      <w:r w:rsidR="00E636D7">
        <w:rPr>
          <w:rStyle w:val="Strong"/>
          <w:b w:val="0"/>
        </w:rPr>
        <w:t xml:space="preserve">um ficheiro com meta-informação, que incluirá </w:t>
      </w:r>
      <w:r w:rsidR="00002B2C">
        <w:rPr>
          <w:rStyle w:val="Strong"/>
          <w:b w:val="0"/>
        </w:rPr>
        <w:t xml:space="preserve">todos os outputs, descrevendo assim </w:t>
      </w:r>
      <w:r>
        <w:rPr>
          <w:rStyle w:val="Strong"/>
          <w:b w:val="0"/>
        </w:rPr>
        <w:t>os vários elementos a serem codificados.</w:t>
      </w:r>
    </w:p>
    <w:p w:rsidR="00D10E7C" w:rsidRDefault="00D10E7C" w:rsidP="005E0BDF">
      <w:pPr>
        <w:jc w:val="both"/>
        <w:rPr>
          <w:rStyle w:val="Strong"/>
          <w:b w:val="0"/>
        </w:rPr>
      </w:pPr>
    </w:p>
    <w:p w:rsidR="00D10E7C" w:rsidRDefault="00D10E7C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D</w:t>
      </w:r>
      <w:r w:rsidR="00E636D7">
        <w:rPr>
          <w:rStyle w:val="Strong"/>
          <w:b w:val="0"/>
        </w:rPr>
        <w:t>e tod</w:t>
      </w:r>
      <w:r>
        <w:rPr>
          <w:rStyle w:val="Strong"/>
          <w:b w:val="0"/>
        </w:rPr>
        <w:t>a informação passível de estar presente neste ficheiro</w:t>
      </w:r>
      <w:r w:rsidR="00E636D7">
        <w:rPr>
          <w:rStyle w:val="Strong"/>
          <w:b w:val="0"/>
        </w:rPr>
        <w:t>,</w:t>
      </w:r>
      <w:r>
        <w:rPr>
          <w:rStyle w:val="Strong"/>
          <w:b w:val="0"/>
        </w:rPr>
        <w:t xml:space="preserve"> destacamos os seguintes elementos:</w:t>
      </w:r>
    </w:p>
    <w:p w:rsidR="00D10E7C" w:rsidRDefault="00D10E7C">
      <w:pPr>
        <w:rPr>
          <w:rStyle w:val="Strong"/>
          <w:b w:val="0"/>
        </w:rPr>
      </w:pPr>
    </w:p>
    <w:tbl>
      <w:tblPr>
        <w:tblStyle w:val="MediumShading1-Accent1"/>
        <w:tblW w:w="0" w:type="auto"/>
        <w:tblLook w:val="04A0"/>
      </w:tblPr>
      <w:tblGrid>
        <w:gridCol w:w="1951"/>
        <w:gridCol w:w="6693"/>
      </w:tblGrid>
      <w:tr w:rsidR="00B55D05" w:rsidTr="00F01289">
        <w:trPr>
          <w:cnfStyle w:val="100000000000"/>
        </w:trPr>
        <w:tc>
          <w:tcPr>
            <w:cnfStyle w:val="001000000000"/>
            <w:tcW w:w="1951" w:type="dxa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Tipo</w:t>
            </w:r>
          </w:p>
        </w:tc>
        <w:tc>
          <w:tcPr>
            <w:tcW w:w="6693" w:type="dxa"/>
          </w:tcPr>
          <w:p w:rsidR="00B55D05" w:rsidRDefault="00B55D05" w:rsidP="00F01289">
            <w:pPr>
              <w:jc w:val="center"/>
              <w:cnfStyle w:val="10000000000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Descrição</w:t>
            </w:r>
          </w:p>
        </w:tc>
      </w:tr>
      <w:tr w:rsidR="00B55D05" w:rsidTr="00F01289">
        <w:trPr>
          <w:cnfStyle w:val="000000100000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Environments</w:t>
            </w:r>
          </w:p>
        </w:tc>
        <w:tc>
          <w:tcPr>
            <w:tcW w:w="6693" w:type="dxa"/>
          </w:tcPr>
          <w:p w:rsidR="00F01289" w:rsidRDefault="00F01289" w:rsidP="00A1780F">
            <w:pPr>
              <w:cnfStyle w:val="000000100000"/>
              <w:rPr>
                <w:rStyle w:val="Strong"/>
                <w:b w:val="0"/>
              </w:rPr>
            </w:pPr>
          </w:p>
          <w:p w:rsidR="00B55D05" w:rsidRDefault="00B55D05" w:rsidP="00A1780F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Definição de servidores de base de dados, aplicacionais, e-mail, ftp, LDAP,...</w:t>
            </w:r>
          </w:p>
          <w:p w:rsidR="00F01289" w:rsidRDefault="00F01289" w:rsidP="00A1780F">
            <w:pPr>
              <w:cnfStyle w:val="000000100000"/>
              <w:rPr>
                <w:rStyle w:val="Strong"/>
                <w:b w:val="0"/>
              </w:rPr>
            </w:pPr>
          </w:p>
        </w:tc>
      </w:tr>
      <w:tr w:rsidR="00B55D05" w:rsidTr="00F01289">
        <w:trPr>
          <w:cnfStyle w:val="000000010000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Tipos</w:t>
            </w:r>
          </w:p>
        </w:tc>
        <w:tc>
          <w:tcPr>
            <w:tcW w:w="6693" w:type="dxa"/>
          </w:tcPr>
          <w:p w:rsidR="00F01289" w:rsidRDefault="00F01289" w:rsidP="00F01289">
            <w:pPr>
              <w:cnfStyle w:val="000000010000"/>
              <w:rPr>
                <w:rStyle w:val="Strong"/>
                <w:b w:val="0"/>
              </w:rPr>
            </w:pPr>
          </w:p>
          <w:p w:rsidR="00B55D05" w:rsidRDefault="00B55D05" w:rsidP="00F01289">
            <w:pPr>
              <w:cnfStyle w:val="00000001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Gestão de tipos, tendo disponíveis por omissão os tipos primitivos básicos. </w:t>
            </w:r>
          </w:p>
          <w:p w:rsidR="00B55D05" w:rsidRDefault="00B55D05" w:rsidP="00A1780F">
            <w:pPr>
              <w:cnfStyle w:val="000000010000"/>
              <w:rPr>
                <w:rStyle w:val="Strong"/>
                <w:b w:val="0"/>
              </w:rPr>
            </w:pPr>
          </w:p>
        </w:tc>
      </w:tr>
      <w:tr w:rsidR="00B55D05" w:rsidTr="00F01289">
        <w:trPr>
          <w:cnfStyle w:val="000000100000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Proxies</w:t>
            </w:r>
          </w:p>
        </w:tc>
        <w:tc>
          <w:tcPr>
            <w:tcW w:w="6693" w:type="dxa"/>
          </w:tcPr>
          <w:p w:rsidR="00F01289" w:rsidRDefault="00F01289" w:rsidP="00F01289">
            <w:pPr>
              <w:cnfStyle w:val="000000100000"/>
              <w:rPr>
                <w:rStyle w:val="Strong"/>
                <w:b w:val="0"/>
              </w:rPr>
            </w:pPr>
          </w:p>
          <w:p w:rsidR="00B55D05" w:rsidRDefault="00B55D05" w:rsidP="00F01289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Criação de entidades passando pela definição de atributos e seus domínios à relação entre entidades e sua cardinalidade e persistência.</w:t>
            </w:r>
          </w:p>
          <w:p w:rsidR="00B55D05" w:rsidRDefault="00B55D05" w:rsidP="00A1780F">
            <w:pPr>
              <w:cnfStyle w:val="000000100000"/>
              <w:rPr>
                <w:rStyle w:val="Strong"/>
                <w:b w:val="0"/>
              </w:rPr>
            </w:pPr>
          </w:p>
        </w:tc>
      </w:tr>
      <w:tr w:rsidR="00B55D05" w:rsidTr="00F01289">
        <w:trPr>
          <w:cnfStyle w:val="000000010000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Processos</w:t>
            </w:r>
          </w:p>
        </w:tc>
        <w:tc>
          <w:tcPr>
            <w:tcW w:w="6693" w:type="dxa"/>
          </w:tcPr>
          <w:p w:rsidR="00F01289" w:rsidRDefault="00F01289" w:rsidP="00F01289">
            <w:pPr>
              <w:cnfStyle w:val="000000010000"/>
              <w:rPr>
                <w:rStyle w:val="Strong"/>
                <w:b w:val="0"/>
              </w:rPr>
            </w:pPr>
          </w:p>
          <w:p w:rsidR="00F01289" w:rsidRDefault="00F01289" w:rsidP="00F01289">
            <w:pPr>
              <w:cnfStyle w:val="00000001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Definição de processos com determinação de entidades envolvidas e regras a aplicar.</w:t>
            </w:r>
          </w:p>
          <w:p w:rsidR="00B55D05" w:rsidRDefault="00B55D05" w:rsidP="00A1780F">
            <w:pPr>
              <w:cnfStyle w:val="000000010000"/>
              <w:rPr>
                <w:rStyle w:val="Strong"/>
                <w:b w:val="0"/>
              </w:rPr>
            </w:pPr>
          </w:p>
        </w:tc>
      </w:tr>
      <w:tr w:rsidR="00B55D05" w:rsidTr="00F01289">
        <w:trPr>
          <w:cnfStyle w:val="000000100000"/>
        </w:trPr>
        <w:tc>
          <w:tcPr>
            <w:cnfStyle w:val="001000000000"/>
            <w:tcW w:w="1951" w:type="dxa"/>
            <w:vAlign w:val="center"/>
          </w:tcPr>
          <w:p w:rsidR="00B55D05" w:rsidRDefault="00B55D05" w:rsidP="00F01289">
            <w:pPr>
              <w:jc w:val="center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Permissões</w:t>
            </w:r>
          </w:p>
        </w:tc>
        <w:tc>
          <w:tcPr>
            <w:tcW w:w="6693" w:type="dxa"/>
          </w:tcPr>
          <w:p w:rsidR="00F01289" w:rsidRDefault="00F01289" w:rsidP="00F01289">
            <w:pPr>
              <w:cnfStyle w:val="000000100000"/>
              <w:rPr>
                <w:rStyle w:val="Strong"/>
                <w:b w:val="0"/>
              </w:rPr>
            </w:pPr>
          </w:p>
          <w:p w:rsidR="00F01289" w:rsidRDefault="00F01289" w:rsidP="00F01289">
            <w:pPr>
              <w:cnfStyle w:val="00000010000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Criação de matriz de permissões baseada em RBAC com vista à sua aplicação aos processos definidos.</w:t>
            </w:r>
          </w:p>
          <w:p w:rsidR="00B55D05" w:rsidRDefault="00B55D05" w:rsidP="00A1780F">
            <w:pPr>
              <w:cnfStyle w:val="000000100000"/>
              <w:rPr>
                <w:rStyle w:val="Strong"/>
                <w:b w:val="0"/>
              </w:rPr>
            </w:pPr>
          </w:p>
        </w:tc>
      </w:tr>
    </w:tbl>
    <w:p w:rsidR="00B55D05" w:rsidRDefault="00B55D05" w:rsidP="00A1780F">
      <w:pPr>
        <w:ind w:left="705"/>
        <w:rPr>
          <w:rStyle w:val="Strong"/>
          <w:b w:val="0"/>
        </w:rPr>
      </w:pPr>
    </w:p>
    <w:p w:rsidR="001E13BB" w:rsidRDefault="001E13BB"/>
    <w:p w:rsidR="00087C42" w:rsidRPr="00117A2E" w:rsidRDefault="00087C42" w:rsidP="005E0BDF">
      <w:pPr>
        <w:jc w:val="both"/>
        <w:rPr>
          <w:b/>
          <w:sz w:val="28"/>
        </w:rPr>
      </w:pPr>
      <w:r w:rsidRPr="00117A2E">
        <w:rPr>
          <w:b/>
          <w:sz w:val="28"/>
        </w:rPr>
        <w:t>Módulo de Coordenação</w:t>
      </w:r>
    </w:p>
    <w:p w:rsidR="00087C42" w:rsidRDefault="00087C42" w:rsidP="005E0BDF">
      <w:pPr>
        <w:jc w:val="both"/>
        <w:rPr>
          <w:b/>
          <w:sz w:val="24"/>
        </w:rPr>
      </w:pPr>
    </w:p>
    <w:p w:rsidR="00087C42" w:rsidRDefault="00087C42" w:rsidP="005E0BDF">
      <w:pPr>
        <w:jc w:val="both"/>
      </w:pPr>
      <w:r>
        <w:t>Com base no ficheiro descritor, passa-se agora à fase de geração automática de código.</w:t>
      </w:r>
    </w:p>
    <w:p w:rsidR="00087C42" w:rsidRDefault="00087C42" w:rsidP="005E0BDF">
      <w:pPr>
        <w:jc w:val="both"/>
      </w:pPr>
    </w:p>
    <w:p w:rsidR="00087C42" w:rsidRDefault="00087C42" w:rsidP="005E0BDF">
      <w:pPr>
        <w:jc w:val="both"/>
      </w:pPr>
      <w:r>
        <w:t xml:space="preserve">Com vista a permitir que </w:t>
      </w:r>
      <w:r w:rsidR="00E664F4">
        <w:t>o processo de</w:t>
      </w:r>
      <w:r>
        <w:t xml:space="preserve"> codificação possa </w:t>
      </w:r>
      <w:r w:rsidR="00E664F4">
        <w:t xml:space="preserve">ter </w:t>
      </w:r>
      <w:r>
        <w:t>várias linguagens</w:t>
      </w:r>
      <w:r w:rsidR="00E664F4">
        <w:t xml:space="preserve"> alvo, irá ser criado um módulo de coordenação que terá a função de orquestrar todo o processo.</w:t>
      </w:r>
    </w:p>
    <w:p w:rsidR="00E664F4" w:rsidRDefault="00E664F4" w:rsidP="005E0BDF">
      <w:pPr>
        <w:jc w:val="both"/>
      </w:pPr>
    </w:p>
    <w:p w:rsidR="00E664F4" w:rsidRDefault="00E664F4" w:rsidP="005E0BDF">
      <w:pPr>
        <w:jc w:val="both"/>
      </w:pPr>
      <w:r>
        <w:t>Ao verificar o tipo de geração (e.g. Java, .NET, Ruby, SQL, MySQL...) indicada no ficheiro descritor, o coordenador irá solicitar a criação de uma instância desse gerador, recolher informação do ficheiro, passando-a ao gerador, através de uma interface bem definida.</w:t>
      </w:r>
    </w:p>
    <w:p w:rsidR="00087C42" w:rsidRDefault="00087C42" w:rsidP="005E0BDF">
      <w:pPr>
        <w:jc w:val="both"/>
        <w:rPr>
          <w:b/>
          <w:sz w:val="24"/>
        </w:rPr>
      </w:pPr>
    </w:p>
    <w:p w:rsidR="00002B2C" w:rsidRPr="00117A2E" w:rsidRDefault="00002B2C" w:rsidP="005E0BDF">
      <w:pPr>
        <w:jc w:val="both"/>
        <w:rPr>
          <w:b/>
          <w:sz w:val="28"/>
        </w:rPr>
      </w:pPr>
      <w:r w:rsidRPr="00117A2E">
        <w:rPr>
          <w:b/>
          <w:sz w:val="28"/>
        </w:rPr>
        <w:t>Gerador Automático de Código</w:t>
      </w:r>
    </w:p>
    <w:p w:rsidR="00002B2C" w:rsidRDefault="00002B2C" w:rsidP="005E0BDF">
      <w:pPr>
        <w:jc w:val="both"/>
      </w:pPr>
    </w:p>
    <w:p w:rsidR="00CA75BF" w:rsidRDefault="00E664F4" w:rsidP="005E0BDF">
      <w:pPr>
        <w:jc w:val="both"/>
      </w:pPr>
      <w:r>
        <w:t>A possibilidade de geração de código em várias linguagens será suportada</w:t>
      </w:r>
      <w:r w:rsidR="00BA7F4D">
        <w:t xml:space="preserve">, naturalmente, por contrato, criando </w:t>
      </w:r>
      <w:r>
        <w:t>uma interface bem definida que definirá o comportamento que um gerador deverá ter.</w:t>
      </w:r>
    </w:p>
    <w:p w:rsidR="00BA7F4D" w:rsidRDefault="00BA7F4D" w:rsidP="005E0BDF">
      <w:pPr>
        <w:jc w:val="both"/>
      </w:pPr>
    </w:p>
    <w:p w:rsidR="00BA7F4D" w:rsidRDefault="00BA7F4D" w:rsidP="005E0BDF">
      <w:pPr>
        <w:jc w:val="both"/>
      </w:pPr>
      <w:r>
        <w:t>O gerador terá que disponibilizar um factory que permita ao coordenador obter uma instância para o mesmo.</w:t>
      </w:r>
    </w:p>
    <w:p w:rsidR="00BA7F4D" w:rsidRDefault="00BA7F4D" w:rsidP="005E0BDF">
      <w:pPr>
        <w:jc w:val="both"/>
      </w:pPr>
    </w:p>
    <w:p w:rsidR="00BA7F4D" w:rsidRDefault="00BA7F4D" w:rsidP="005E0BDF">
      <w:pPr>
        <w:jc w:val="both"/>
      </w:pPr>
    </w:p>
    <w:p w:rsidR="00E664F4" w:rsidRDefault="00875FF2" w:rsidP="005E0BDF">
      <w:pPr>
        <w:jc w:val="both"/>
      </w:pPr>
      <w:r w:rsidRPr="00875FF2">
        <w:drawing>
          <wp:inline distT="0" distB="0" distL="0" distR="0">
            <wp:extent cx="5400040" cy="2624256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6522" cy="4143404"/>
                      <a:chOff x="117444" y="1041384"/>
                      <a:chExt cx="8526522" cy="4143404"/>
                    </a:xfrm>
                  </a:grpSpPr>
                  <a:sp>
                    <a:nvSpPr>
                      <a:cNvPr id="32" name="Left-Right Arrow 31"/>
                      <a:cNvSpPr/>
                    </a:nvSpPr>
                    <a:spPr>
                      <a:xfrm rot="19206970">
                        <a:off x="5170705" y="2032891"/>
                        <a:ext cx="1136945" cy="448382"/>
                      </a:xfrm>
                      <a:prstGeom prst="leftRightArrow">
                        <a:avLst>
                          <a:gd name="adj1" fmla="val 37114"/>
                          <a:gd name="adj2" fmla="val 50706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" name="Group 22"/>
                      <a:cNvGrpSpPr/>
                    </a:nvGrpSpPr>
                    <a:grpSpPr>
                      <a:xfrm>
                        <a:off x="2105008" y="2298134"/>
                        <a:ext cx="1357322" cy="1785950"/>
                        <a:chOff x="2247353" y="2357430"/>
                        <a:chExt cx="1357322" cy="1785950"/>
                      </a:xfrm>
                    </a:grpSpPr>
                    <a:sp>
                      <a:nvSpPr>
                        <a:cNvPr id="8" name="Flowchart: Document 7"/>
                        <a:cNvSpPr/>
                      </a:nvSpPr>
                      <a:spPr>
                        <a:xfrm>
                          <a:off x="2382291" y="2357430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>
                          <a:off x="2453729" y="250030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>
                          <a:off x="2453729" y="268763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>
                          <a:off x="2453729" y="287495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>
                          <a:off x="2453729" y="306228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>
                          <a:off x="2453729" y="324961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Connector 16"/>
                        <a:cNvCxnSpPr/>
                      </a:nvCxnSpPr>
                      <a:spPr>
                        <a:xfrm>
                          <a:off x="2453729" y="343693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/>
                      </a:nvCxnSpPr>
                      <a:spPr>
                        <a:xfrm>
                          <a:off x="2453729" y="362426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247353" y="2732082"/>
                          <a:ext cx="1357322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600" dirty="0" smtClean="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</a:rPr>
                              <a:t>Meta informação</a:t>
                            </a:r>
                            <a:endParaRPr lang="pt-PT" sz="1600" dirty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4" name="Oval 23"/>
                      <a:cNvSpPr/>
                    </a:nvSpPr>
                    <a:spPr>
                      <a:xfrm>
                        <a:off x="117444" y="2500306"/>
                        <a:ext cx="1214446" cy="121444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Análise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Oval 24"/>
                      <a:cNvSpPr/>
                    </a:nvSpPr>
                    <a:spPr>
                      <a:xfrm>
                        <a:off x="4214810" y="2500306"/>
                        <a:ext cx="1214446" cy="121444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Coordenador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ight Arrow 25"/>
                      <a:cNvSpPr/>
                    </a:nvSpPr>
                    <a:spPr>
                      <a:xfrm>
                        <a:off x="3457568" y="28908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26"/>
                      <a:cNvSpPr/>
                    </a:nvSpPr>
                    <a:spPr>
                      <a:xfrm>
                        <a:off x="1462066" y="28908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6143636" y="1041384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.NET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Oval 28"/>
                      <a:cNvSpPr/>
                    </a:nvSpPr>
                    <a:spPr>
                      <a:xfrm>
                        <a:off x="6143636" y="2577301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SQL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Oval 29"/>
                      <a:cNvSpPr/>
                    </a:nvSpPr>
                    <a:spPr>
                      <a:xfrm>
                        <a:off x="6143636" y="4113218"/>
                        <a:ext cx="1071570" cy="107157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600" dirty="0" smtClean="0"/>
                            <a:t>Gerador</a:t>
                          </a:r>
                        </a:p>
                        <a:p>
                          <a:pPr algn="ctr"/>
                          <a:r>
                            <a:rPr lang="pt-PT" sz="1600" dirty="0" smtClean="0"/>
                            <a:t>Java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Left-Right Arrow 33"/>
                      <a:cNvSpPr/>
                    </a:nvSpPr>
                    <a:spPr>
                      <a:xfrm rot="2393030" flipV="1">
                        <a:off x="5145305" y="3765581"/>
                        <a:ext cx="1136945" cy="448382"/>
                      </a:xfrm>
                      <a:prstGeom prst="leftRightArrow">
                        <a:avLst>
                          <a:gd name="adj1" fmla="val 37114"/>
                          <a:gd name="adj2" fmla="val 50706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Left-Right Arrow 34"/>
                      <a:cNvSpPr/>
                    </a:nvSpPr>
                    <a:spPr>
                      <a:xfrm flipV="1">
                        <a:off x="5543556" y="2960684"/>
                        <a:ext cx="528642" cy="306390"/>
                      </a:xfrm>
                      <a:prstGeom prst="leftRightArrow">
                        <a:avLst>
                          <a:gd name="adj1" fmla="val 22952"/>
                          <a:gd name="adj2" fmla="val 47874"/>
                        </a:avLst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47" name="Group 46"/>
                      <a:cNvGrpSpPr/>
                    </a:nvGrpSpPr>
                    <a:grpSpPr>
                      <a:xfrm>
                        <a:off x="8001024" y="1104347"/>
                        <a:ext cx="642942" cy="928694"/>
                        <a:chOff x="3635368" y="4538646"/>
                        <a:chExt cx="1071570" cy="1785950"/>
                      </a:xfrm>
                    </a:grpSpPr>
                    <a:sp>
                      <a:nvSpPr>
                        <a:cNvPr id="38" name="Flowchart: Document 37"/>
                        <a:cNvSpPr/>
                      </a:nvSpPr>
                      <a:spPr>
                        <a:xfrm>
                          <a:off x="3635368" y="4538646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" name="Straight Connector 38"/>
                        <a:cNvCxnSpPr/>
                      </a:nvCxnSpPr>
                      <a:spPr>
                        <a:xfrm>
                          <a:off x="3706806" y="468152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Connector 39"/>
                        <a:cNvCxnSpPr/>
                      </a:nvCxnSpPr>
                      <a:spPr>
                        <a:xfrm>
                          <a:off x="3706806" y="486884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Connector 40"/>
                        <a:cNvCxnSpPr/>
                      </a:nvCxnSpPr>
                      <a:spPr>
                        <a:xfrm>
                          <a:off x="3706806" y="505617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Straight Connector 41"/>
                        <a:cNvCxnSpPr/>
                      </a:nvCxnSpPr>
                      <a:spPr>
                        <a:xfrm>
                          <a:off x="3706806" y="524350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Connector 42"/>
                        <a:cNvCxnSpPr/>
                      </a:nvCxnSpPr>
                      <a:spPr>
                        <a:xfrm>
                          <a:off x="3706806" y="543082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>
                          <a:off x="3706806" y="561815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traight Connector 44"/>
                        <a:cNvCxnSpPr/>
                      </a:nvCxnSpPr>
                      <a:spPr>
                        <a:xfrm>
                          <a:off x="3706806" y="580547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grpSp>
                    <a:nvGrpSpPr>
                      <a:cNvPr id="48" name="Group 47"/>
                      <a:cNvGrpSpPr/>
                    </a:nvGrpSpPr>
                    <a:grpSpPr>
                      <a:xfrm>
                        <a:off x="8001024" y="4189060"/>
                        <a:ext cx="642942" cy="928694"/>
                        <a:chOff x="3635368" y="4538646"/>
                        <a:chExt cx="1071570" cy="1785950"/>
                      </a:xfrm>
                    </a:grpSpPr>
                    <a:sp>
                      <a:nvSpPr>
                        <a:cNvPr id="49" name="Flowchart: Document 48"/>
                        <a:cNvSpPr/>
                      </a:nvSpPr>
                      <a:spPr>
                        <a:xfrm>
                          <a:off x="3635368" y="4538646"/>
                          <a:ext cx="1071570" cy="1785950"/>
                        </a:xfrm>
                        <a:prstGeom prst="flowChartDocumen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PT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0" name="Straight Connector 49"/>
                        <a:cNvCxnSpPr/>
                      </a:nvCxnSpPr>
                      <a:spPr>
                        <a:xfrm>
                          <a:off x="3706806" y="468152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Straight Connector 50"/>
                        <a:cNvCxnSpPr/>
                      </a:nvCxnSpPr>
                      <a:spPr>
                        <a:xfrm>
                          <a:off x="3706806" y="486884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traight Connector 51"/>
                        <a:cNvCxnSpPr/>
                      </a:nvCxnSpPr>
                      <a:spPr>
                        <a:xfrm>
                          <a:off x="3706806" y="5056174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Straight Connector 52"/>
                        <a:cNvCxnSpPr/>
                      </a:nvCxnSpPr>
                      <a:spPr>
                        <a:xfrm>
                          <a:off x="3706806" y="5243500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4" name="Straight Connector 53"/>
                        <a:cNvCxnSpPr/>
                      </a:nvCxnSpPr>
                      <a:spPr>
                        <a:xfrm>
                          <a:off x="3706806" y="5430826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5" name="Straight Connector 54"/>
                        <a:cNvCxnSpPr/>
                      </a:nvCxnSpPr>
                      <a:spPr>
                        <a:xfrm>
                          <a:off x="3706806" y="5618152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Straight Connector 55"/>
                        <a:cNvCxnSpPr/>
                      </a:nvCxnSpPr>
                      <a:spPr>
                        <a:xfrm>
                          <a:off x="3706806" y="5805478"/>
                          <a:ext cx="936640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7" name="Flowchart: Magnetic Disk 56"/>
                      <a:cNvSpPr/>
                    </a:nvSpPr>
                    <a:spPr>
                      <a:xfrm>
                        <a:off x="8036743" y="2786058"/>
                        <a:ext cx="571504" cy="785818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dk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Right Arrow 57"/>
                      <a:cNvSpPr/>
                    </a:nvSpPr>
                    <a:spPr>
                      <a:xfrm>
                        <a:off x="7312402" y="2928934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ight Arrow 58"/>
                      <a:cNvSpPr/>
                    </a:nvSpPr>
                    <a:spPr>
                      <a:xfrm>
                        <a:off x="7312402" y="1395935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ight Arrow 59"/>
                      <a:cNvSpPr/>
                    </a:nvSpPr>
                    <a:spPr>
                      <a:xfrm>
                        <a:off x="7312402" y="4461933"/>
                        <a:ext cx="642942" cy="357190"/>
                      </a:xfrm>
                      <a:prstGeom prst="rightArrow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A75BF" w:rsidRDefault="00CA75BF"/>
    <w:p w:rsidR="00F64EFD" w:rsidRPr="005E0BDF" w:rsidRDefault="00F64EFD" w:rsidP="00F64EFD">
      <w:pPr>
        <w:shd w:val="clear" w:color="auto" w:fill="F2F2F2" w:themeFill="background1" w:themeFillShade="F2"/>
        <w:rPr>
          <w:b/>
          <w:sz w:val="32"/>
        </w:rPr>
      </w:pPr>
      <w:r>
        <w:rPr>
          <w:b/>
          <w:sz w:val="32"/>
        </w:rPr>
        <w:t>Trabalho a desenvolver</w:t>
      </w:r>
    </w:p>
    <w:p w:rsidR="00F64EFD" w:rsidRDefault="00F64EFD" w:rsidP="00F64EFD">
      <w:pPr>
        <w:rPr>
          <w:rStyle w:val="Strong"/>
          <w:b w:val="0"/>
        </w:rPr>
      </w:pPr>
    </w:p>
    <w:p w:rsidR="00F64EFD" w:rsidRDefault="00F64EFD" w:rsidP="00F64EFD">
      <w:pPr>
        <w:rPr>
          <w:rStyle w:val="Strong"/>
          <w:sz w:val="28"/>
        </w:rPr>
      </w:pPr>
      <w:r>
        <w:rPr>
          <w:rStyle w:val="Strong"/>
          <w:sz w:val="28"/>
        </w:rPr>
        <w:t>Obrigatório</w:t>
      </w:r>
    </w:p>
    <w:p w:rsidR="00F64EFD" w:rsidRDefault="00F64EFD" w:rsidP="00F64EFD">
      <w:pPr>
        <w:rPr>
          <w:rStyle w:val="Strong"/>
          <w:sz w:val="28"/>
        </w:rPr>
      </w:pPr>
    </w:p>
    <w:p w:rsidR="00F64EFD" w:rsidRDefault="00F64EFD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Estrutura e definição de ficheiro descritivo</w:t>
      </w:r>
    </w:p>
    <w:p w:rsidR="00F64EFD" w:rsidRDefault="00F64EFD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Interface e módulo de coordenação</w:t>
      </w:r>
    </w:p>
    <w:p w:rsidR="00F64EFD" w:rsidRDefault="00F64EFD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Interface de gerador</w:t>
      </w:r>
    </w:p>
    <w:p w:rsidR="00F64EFD" w:rsidRPr="00F64EFD" w:rsidRDefault="00F64EFD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Implementação de gerador .NET e SQL</w:t>
      </w:r>
    </w:p>
    <w:p w:rsidR="00F64EFD" w:rsidRDefault="00F64EFD" w:rsidP="00F64EFD">
      <w:pPr>
        <w:rPr>
          <w:rStyle w:val="Strong"/>
          <w:sz w:val="28"/>
        </w:rPr>
      </w:pPr>
    </w:p>
    <w:p w:rsidR="00F64EFD" w:rsidRPr="00F64EFD" w:rsidRDefault="00F64EFD" w:rsidP="00F64EFD">
      <w:pPr>
        <w:rPr>
          <w:rStyle w:val="Strong"/>
          <w:sz w:val="28"/>
        </w:rPr>
      </w:pPr>
      <w:r>
        <w:rPr>
          <w:rStyle w:val="Strong"/>
          <w:sz w:val="28"/>
        </w:rPr>
        <w:t>Optativo</w:t>
      </w:r>
    </w:p>
    <w:p w:rsidR="00F64EFD" w:rsidRDefault="00F64EFD" w:rsidP="00F64EFD">
      <w:pPr>
        <w:jc w:val="both"/>
        <w:rPr>
          <w:b/>
          <w:sz w:val="28"/>
        </w:rPr>
      </w:pPr>
    </w:p>
    <w:p w:rsidR="00F64EFD" w:rsidRPr="00F64EFD" w:rsidRDefault="00F64EFD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Editor de ficheiro descritivo</w:t>
      </w:r>
    </w:p>
    <w:p w:rsidR="00F64EFD" w:rsidRDefault="00F64EFD">
      <w:pPr>
        <w:rPr>
          <w:b/>
          <w:sz w:val="28"/>
        </w:rPr>
      </w:pPr>
    </w:p>
    <w:p w:rsidR="00F64EFD" w:rsidRPr="004A42F6" w:rsidRDefault="00F64EFD" w:rsidP="004A42F6">
      <w:pPr>
        <w:shd w:val="clear" w:color="auto" w:fill="F2F2F2" w:themeFill="background1" w:themeFillShade="F2"/>
        <w:rPr>
          <w:b/>
          <w:sz w:val="32"/>
        </w:rPr>
      </w:pPr>
      <w:r>
        <w:rPr>
          <w:b/>
          <w:sz w:val="32"/>
        </w:rPr>
        <w:t>Calendarização</w:t>
      </w:r>
    </w:p>
    <w:sectPr w:rsidR="00F64EFD" w:rsidRPr="004A42F6" w:rsidSect="004A42F6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565" w:rsidRDefault="00C20565" w:rsidP="004A42F6">
      <w:pPr>
        <w:spacing w:line="240" w:lineRule="auto"/>
      </w:pPr>
      <w:r>
        <w:separator/>
      </w:r>
    </w:p>
  </w:endnote>
  <w:endnote w:type="continuationSeparator" w:id="1">
    <w:p w:rsidR="00C20565" w:rsidRDefault="00C20565" w:rsidP="004A4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D5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="00C20565"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8755D5" w:rsidRPr="004A42F6" w:rsidRDefault="00C20565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A42F6">
      <w:rPr>
        <w:rStyle w:val="PageNumber"/>
        <w:rFonts w:ascii="Century Gothic" w:hAnsi="Century Gothic" w:cs="Arial"/>
        <w:noProof/>
        <w:sz w:val="16"/>
        <w:szCs w:val="16"/>
      </w:rPr>
      <w:t>1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 w:rsidRPr="004A42F6">
      <w:rPr>
        <w:rStyle w:val="PageNumber"/>
        <w:rFonts w:ascii="Century Gothic" w:hAnsi="Century Gothic" w:cs="Arial"/>
        <w:sz w:val="16"/>
        <w:szCs w:val="16"/>
      </w:rPr>
      <w:t>/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4A42F6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A42F6"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4A42F6" w:rsidRDefault="004A42F6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4A42F6" w:rsidRPr="004A42F6" w:rsidRDefault="004A42F6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>
      <w:rPr>
        <w:rStyle w:val="PageNumber"/>
        <w:rFonts w:ascii="Century Gothic" w:hAnsi="Century Gothic" w:cs="Arial"/>
        <w:noProof/>
        <w:sz w:val="16"/>
        <w:szCs w:val="16"/>
      </w:rPr>
      <w:t>3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565" w:rsidRDefault="00C20565" w:rsidP="004A42F6">
      <w:pPr>
        <w:spacing w:line="240" w:lineRule="auto"/>
      </w:pPr>
      <w:r>
        <w:separator/>
      </w:r>
    </w:p>
  </w:footnote>
  <w:footnote w:type="continuationSeparator" w:id="1">
    <w:p w:rsidR="00C20565" w:rsidRDefault="00C20565" w:rsidP="004A42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2F6" w:rsidRPr="00C520CB" w:rsidRDefault="004A42F6" w:rsidP="004A42F6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  <w:p w:rsidR="004A42F6" w:rsidRDefault="004A42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49D"/>
    <w:rsid w:val="00002B2C"/>
    <w:rsid w:val="00087C42"/>
    <w:rsid w:val="000C6F4D"/>
    <w:rsid w:val="000F71E6"/>
    <w:rsid w:val="00100030"/>
    <w:rsid w:val="00117A2E"/>
    <w:rsid w:val="001872E8"/>
    <w:rsid w:val="001E13BB"/>
    <w:rsid w:val="0022536B"/>
    <w:rsid w:val="0026750A"/>
    <w:rsid w:val="002C20D3"/>
    <w:rsid w:val="00330AA7"/>
    <w:rsid w:val="00376476"/>
    <w:rsid w:val="003E5F72"/>
    <w:rsid w:val="003E5FAC"/>
    <w:rsid w:val="004A42F6"/>
    <w:rsid w:val="00596E23"/>
    <w:rsid w:val="005D497F"/>
    <w:rsid w:val="005E0BDF"/>
    <w:rsid w:val="005E1CF3"/>
    <w:rsid w:val="00600812"/>
    <w:rsid w:val="00666E9C"/>
    <w:rsid w:val="006716EB"/>
    <w:rsid w:val="0074518F"/>
    <w:rsid w:val="00792033"/>
    <w:rsid w:val="007D4C35"/>
    <w:rsid w:val="007F6579"/>
    <w:rsid w:val="0084104F"/>
    <w:rsid w:val="008510F4"/>
    <w:rsid w:val="00875FF2"/>
    <w:rsid w:val="00883322"/>
    <w:rsid w:val="008A6900"/>
    <w:rsid w:val="008C0F1B"/>
    <w:rsid w:val="008E5502"/>
    <w:rsid w:val="00906D5D"/>
    <w:rsid w:val="009A4296"/>
    <w:rsid w:val="009C70C5"/>
    <w:rsid w:val="00A1780F"/>
    <w:rsid w:val="00A36DFA"/>
    <w:rsid w:val="00A831BD"/>
    <w:rsid w:val="00AC48AC"/>
    <w:rsid w:val="00B25D14"/>
    <w:rsid w:val="00B55D05"/>
    <w:rsid w:val="00B8088C"/>
    <w:rsid w:val="00BA7F4D"/>
    <w:rsid w:val="00BC05B5"/>
    <w:rsid w:val="00C10115"/>
    <w:rsid w:val="00C13360"/>
    <w:rsid w:val="00C20565"/>
    <w:rsid w:val="00C7644B"/>
    <w:rsid w:val="00CA1E74"/>
    <w:rsid w:val="00CA75BF"/>
    <w:rsid w:val="00D10E7C"/>
    <w:rsid w:val="00D1249D"/>
    <w:rsid w:val="00D73605"/>
    <w:rsid w:val="00D853CF"/>
    <w:rsid w:val="00E00960"/>
    <w:rsid w:val="00E06755"/>
    <w:rsid w:val="00E22EB4"/>
    <w:rsid w:val="00E636D7"/>
    <w:rsid w:val="00E664F4"/>
    <w:rsid w:val="00EC2F06"/>
    <w:rsid w:val="00EC4611"/>
    <w:rsid w:val="00ED1219"/>
    <w:rsid w:val="00ED3971"/>
    <w:rsid w:val="00F01289"/>
    <w:rsid w:val="00F35996"/>
    <w:rsid w:val="00F6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C133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3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33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133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D0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">
    <w:name w:val="Medium Shading 1 Accent 1"/>
    <w:basedOn w:val="TableNormal"/>
    <w:uiPriority w:val="63"/>
    <w:rsid w:val="00B55D0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4A42F6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A42F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4A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PageNumber">
    <w:name w:val="page number"/>
    <w:basedOn w:val="DefaultParagraphFont"/>
    <w:rsid w:val="004A42F6"/>
  </w:style>
  <w:style w:type="paragraph" w:styleId="Header">
    <w:name w:val="header"/>
    <w:basedOn w:val="Normal"/>
    <w:link w:val="HeaderChar"/>
    <w:unhideWhenUsed/>
    <w:rsid w:val="004A42F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2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0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/>
      <dgm:t>
        <a:bodyPr/>
        <a:lstStyle/>
        <a:p>
          <a:r>
            <a:rPr lang="pt-PT" dirty="0" smtClean="0"/>
            <a:t>Análise de Requisitos</a:t>
          </a:r>
          <a:endParaRPr lang="pt-PT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/>
      <dgm:t>
        <a:bodyPr/>
        <a:lstStyle/>
        <a:p>
          <a:r>
            <a:rPr lang="pt-PT" dirty="0" smtClean="0"/>
            <a:t>Análise Funcional</a:t>
          </a:r>
          <a:endParaRPr lang="pt-PT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/>
      <dgm:t>
        <a:bodyPr/>
        <a:lstStyle/>
        <a:p>
          <a:r>
            <a:rPr lang="pt-PT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/>
      <dgm:t>
        <a:bodyPr/>
        <a:lstStyle/>
        <a:p>
          <a:r>
            <a:rPr lang="pt-PT" dirty="0" smtClean="0"/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/>
      <dgm:t>
        <a:bodyPr/>
        <a:lstStyle/>
        <a:p>
          <a:r>
            <a:rPr lang="pt-PT" dirty="0" smtClean="0"/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81549A98-066F-4927-BFBC-87A0A5E9A7AE}" type="presOf" srcId="{1B5F0BB8-505B-4802-9841-C509F82F1A25}" destId="{28E0AAF5-507E-4C66-B97C-86E59AE61164}" srcOrd="0" destOrd="0" presId="urn:microsoft.com/office/officeart/2005/8/layout/chevron1"/>
    <dgm:cxn modelId="{58A4BC01-091D-4714-8ABF-3C8DBB3148E1}" type="presOf" srcId="{ED4BEFE7-F486-4F71-84B4-285BD4F2F9E9}" destId="{99687966-4EA3-42CA-A0E2-33A36342ADDD}" srcOrd="0" destOrd="0" presId="urn:microsoft.com/office/officeart/2005/8/layout/chevron1"/>
    <dgm:cxn modelId="{26737F9F-0826-491C-86C0-C2BED73C4D6F}" type="presOf" srcId="{232D84CF-A223-406C-ABCF-5E31AAC5F06F}" destId="{5C234324-6FA9-46DA-9411-9ED67D810730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09A5128D-7752-49A0-B894-71292324495F}" type="presOf" srcId="{63BDE31C-2784-4184-93F7-43792FB88E83}" destId="{0B2F443D-C37B-42DD-8503-32BF7FE08A55}" srcOrd="0" destOrd="0" presId="urn:microsoft.com/office/officeart/2005/8/layout/chevron1"/>
    <dgm:cxn modelId="{75D50B3A-B080-4E54-82F2-CCCB13D14164}" type="presOf" srcId="{6C91D146-AF8B-472B-9ABF-56071B15FADF}" destId="{D83F50BB-0D21-4485-AAB3-10916F710F3A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28C1D08F-0B90-4A61-B1ED-4CC151F3C786}" type="presOf" srcId="{CAE1FBBF-E9AF-4660-BC7F-8EBC2398DD97}" destId="{15907870-5DBE-4702-8C88-0A3FA2554873}" srcOrd="0" destOrd="0" presId="urn:microsoft.com/office/officeart/2005/8/layout/chevron1"/>
    <dgm:cxn modelId="{A6D4ADE0-9239-40A3-A406-3A0FB8620127}" type="presParOf" srcId="{0B2F443D-C37B-42DD-8503-32BF7FE08A55}" destId="{5C234324-6FA9-46DA-9411-9ED67D810730}" srcOrd="0" destOrd="0" presId="urn:microsoft.com/office/officeart/2005/8/layout/chevron1"/>
    <dgm:cxn modelId="{39CF7400-3F33-4587-BAE7-5E64594AF912}" type="presParOf" srcId="{0B2F443D-C37B-42DD-8503-32BF7FE08A55}" destId="{301D8ACE-9A00-43EB-BA3A-55C5251BD237}" srcOrd="1" destOrd="0" presId="urn:microsoft.com/office/officeart/2005/8/layout/chevron1"/>
    <dgm:cxn modelId="{E0F10744-1400-4DC9-9BD5-D5185C130FF5}" type="presParOf" srcId="{0B2F443D-C37B-42DD-8503-32BF7FE08A55}" destId="{28E0AAF5-507E-4C66-B97C-86E59AE61164}" srcOrd="2" destOrd="0" presId="urn:microsoft.com/office/officeart/2005/8/layout/chevron1"/>
    <dgm:cxn modelId="{D63383D6-51D2-472F-9F80-794C2D71898D}" type="presParOf" srcId="{0B2F443D-C37B-42DD-8503-32BF7FE08A55}" destId="{BD85FBF5-5F71-414E-A3E2-C86BB7727420}" srcOrd="3" destOrd="0" presId="urn:microsoft.com/office/officeart/2005/8/layout/chevron1"/>
    <dgm:cxn modelId="{E6311547-F82E-418A-95AF-178F67343376}" type="presParOf" srcId="{0B2F443D-C37B-42DD-8503-32BF7FE08A55}" destId="{D83F50BB-0D21-4485-AAB3-10916F710F3A}" srcOrd="4" destOrd="0" presId="urn:microsoft.com/office/officeart/2005/8/layout/chevron1"/>
    <dgm:cxn modelId="{7C0604B8-2AB8-44AF-A8B9-9577A021296B}" type="presParOf" srcId="{0B2F443D-C37B-42DD-8503-32BF7FE08A55}" destId="{A1341241-AEA5-4C9B-84FC-6C679971293C}" srcOrd="5" destOrd="0" presId="urn:microsoft.com/office/officeart/2005/8/layout/chevron1"/>
    <dgm:cxn modelId="{5FFC2CF8-EE9A-45E3-AD10-B085DBF343C5}" type="presParOf" srcId="{0B2F443D-C37B-42DD-8503-32BF7FE08A55}" destId="{15907870-5DBE-4702-8C88-0A3FA2554873}" srcOrd="6" destOrd="0" presId="urn:microsoft.com/office/officeart/2005/8/layout/chevron1"/>
    <dgm:cxn modelId="{E3A2D8CE-6EF1-4C80-A20E-828840E84782}" type="presParOf" srcId="{0B2F443D-C37B-42DD-8503-32BF7FE08A55}" destId="{F7286254-C477-40C0-9213-576024D5F0BA}" srcOrd="7" destOrd="0" presId="urn:microsoft.com/office/officeart/2005/8/layout/chevron1"/>
    <dgm:cxn modelId="{60D0AE0F-2EFF-4F75-93C5-346C8AB06A37}" type="presParOf" srcId="{0B2F443D-C37B-42DD-8503-32BF7FE08A55}" destId="{99687966-4EA3-42CA-A0E2-33A36342ADDD}" srcOrd="8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503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25</cp:revision>
  <dcterms:created xsi:type="dcterms:W3CDTF">2010-03-10T16:57:00Z</dcterms:created>
  <dcterms:modified xsi:type="dcterms:W3CDTF">2010-03-19T11:31:00Z</dcterms:modified>
</cp:coreProperties>
</file>