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FA42A8" w:rsidRDefault="001A11A9" w:rsidP="004A42F6">
      <w:pPr>
        <w:jc w:val="center"/>
        <w:rPr>
          <w:rFonts w:ascii="Century Gothic" w:hAnsi="Century Gothic" w:cs="Arial"/>
          <w:b/>
          <w:sz w:val="24"/>
          <w:szCs w:val="28"/>
        </w:rPr>
      </w:pPr>
      <w:r w:rsidRPr="00FA42A8">
        <w:rPr>
          <w:rFonts w:ascii="Century Gothic" w:hAnsi="Century Gothic" w:cs="Arial"/>
          <w:b/>
          <w:sz w:val="24"/>
          <w:szCs w:val="28"/>
        </w:rPr>
        <w:t>Proposta de Projecto</w:t>
      </w:r>
    </w:p>
    <w:p w:rsidR="00FA42A8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FA42A8" w:rsidRPr="002D163C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1973" w:rsidRPr="002D163C" w:rsidTr="00042374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1973" w:rsidRPr="00C679A1" w:rsidTr="00042374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4A1973" w:rsidRPr="004A1973" w:rsidTr="00042374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4A1973" w:rsidRPr="004A1973" w:rsidTr="00042374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4A42F6" w:rsidRPr="002D163C" w:rsidTr="00FA42A8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4A42F6" w:rsidRPr="002D163C" w:rsidRDefault="004A1973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4A1973" w:rsidRPr="00C679A1" w:rsidTr="004E5E1D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4A1973" w:rsidRPr="002D163C" w:rsidRDefault="004A1973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4A1973" w:rsidRPr="002D163C" w:rsidRDefault="00FA42A8" w:rsidP="00042374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  <w:sectPr w:rsidR="004A42F6" w:rsidSect="006D082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4782B" w:rsidRDefault="0094782B" w:rsidP="00C13360">
      <w:pPr>
        <w:rPr>
          <w:rStyle w:val="Strong"/>
          <w:sz w:val="28"/>
        </w:rPr>
        <w:sectPr w:rsidR="0094782B" w:rsidSect="004A42F6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C48AC" w:rsidRPr="00E87DDD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Style w:val="Strong"/>
          <w:sz w:val="24"/>
          <w:szCs w:val="24"/>
        </w:rPr>
      </w:pPr>
      <w:r w:rsidRPr="00E87DDD">
        <w:rPr>
          <w:rStyle w:val="Strong"/>
          <w:sz w:val="24"/>
          <w:szCs w:val="24"/>
        </w:rPr>
        <w:lastRenderedPageBreak/>
        <w:t>Introdução</w:t>
      </w:r>
    </w:p>
    <w:p w:rsidR="00875FF2" w:rsidRDefault="00875FF2"/>
    <w:p w:rsidR="00376476" w:rsidRPr="00E87DDD" w:rsidRDefault="00C13360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 xml:space="preserve">Com o aparecimento de software cada vez mais barato, </w:t>
      </w:r>
      <w:r w:rsidR="00376476" w:rsidRPr="00E87DDD">
        <w:rPr>
          <w:sz w:val="20"/>
          <w:szCs w:val="20"/>
        </w:rPr>
        <w:t xml:space="preserve">torna-se </w:t>
      </w:r>
      <w:r w:rsidR="00C52015">
        <w:rPr>
          <w:sz w:val="20"/>
          <w:szCs w:val="20"/>
        </w:rPr>
        <w:t>imperativo</w:t>
      </w:r>
      <w:r w:rsidR="00376476" w:rsidRPr="00E87DDD">
        <w:rPr>
          <w:sz w:val="20"/>
          <w:szCs w:val="20"/>
        </w:rPr>
        <w:t xml:space="preserve"> para as software houses reduzirem os custos de desenvolvimento de produtos, no sentido de conseguirem </w:t>
      </w:r>
      <w:r w:rsidR="00C52015">
        <w:rPr>
          <w:sz w:val="20"/>
          <w:szCs w:val="20"/>
        </w:rPr>
        <w:t>operar num mercado global cada vez mais competitivo</w:t>
      </w:r>
      <w:r w:rsidR="00376476" w:rsidRPr="00E87DDD">
        <w:rPr>
          <w:sz w:val="20"/>
          <w:szCs w:val="20"/>
        </w:rPr>
        <w:t>.</w:t>
      </w:r>
    </w:p>
    <w:p w:rsidR="00376476" w:rsidRPr="00E87DDD" w:rsidRDefault="00376476" w:rsidP="00E87DDD">
      <w:pPr>
        <w:spacing w:line="240" w:lineRule="auto"/>
        <w:jc w:val="both"/>
        <w:rPr>
          <w:sz w:val="20"/>
          <w:szCs w:val="20"/>
        </w:rPr>
      </w:pPr>
    </w:p>
    <w:p w:rsidR="00376476" w:rsidRPr="00E87DDD" w:rsidRDefault="00D853CF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O meio para</w:t>
      </w:r>
      <w:r w:rsidR="00C52015">
        <w:rPr>
          <w:sz w:val="20"/>
          <w:szCs w:val="20"/>
        </w:rPr>
        <w:t xml:space="preserve"> </w:t>
      </w:r>
      <w:r w:rsidRPr="00E87DDD">
        <w:rPr>
          <w:sz w:val="20"/>
          <w:szCs w:val="20"/>
        </w:rPr>
        <w:t xml:space="preserve">chegar a esse fim divide-se em </w:t>
      </w:r>
      <w:r w:rsidR="00376476" w:rsidRPr="00E87DDD">
        <w:rPr>
          <w:sz w:val="20"/>
          <w:szCs w:val="20"/>
        </w:rPr>
        <w:t xml:space="preserve">diminuir o nível de </w:t>
      </w:r>
      <w:r w:rsidR="00C52015">
        <w:rPr>
          <w:sz w:val="20"/>
          <w:szCs w:val="20"/>
        </w:rPr>
        <w:t>remuneração</w:t>
      </w:r>
      <w:r w:rsidR="00376476" w:rsidRPr="00E87DDD">
        <w:rPr>
          <w:sz w:val="20"/>
          <w:szCs w:val="20"/>
        </w:rPr>
        <w:t xml:space="preserve"> dos seus recursos humanos ou diminuir o ciclo de desenvolvimento do produto.</w:t>
      </w:r>
    </w:p>
    <w:p w:rsidR="00376476" w:rsidRPr="00E87DDD" w:rsidRDefault="00376476" w:rsidP="00E87DDD">
      <w:pPr>
        <w:spacing w:line="240" w:lineRule="auto"/>
        <w:jc w:val="both"/>
        <w:rPr>
          <w:sz w:val="20"/>
          <w:szCs w:val="20"/>
        </w:rPr>
      </w:pPr>
    </w:p>
    <w:p w:rsidR="00376476" w:rsidRPr="00E87DDD" w:rsidRDefault="00376476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Com o presente projecto pretende-se criar uma solução que perm</w:t>
      </w:r>
      <w:r w:rsidR="00E636D7" w:rsidRPr="00E87DDD">
        <w:rPr>
          <w:sz w:val="20"/>
          <w:szCs w:val="20"/>
        </w:rPr>
        <w:t>ita</w:t>
      </w:r>
      <w:r w:rsidRPr="00E87DDD">
        <w:rPr>
          <w:sz w:val="20"/>
          <w:szCs w:val="20"/>
        </w:rPr>
        <w:t xml:space="preserve"> o desenvolvimento de aplicações de forma mais rápida</w:t>
      </w:r>
      <w:r w:rsidR="00D853CF" w:rsidRPr="00E87DDD">
        <w:rPr>
          <w:sz w:val="20"/>
          <w:szCs w:val="20"/>
        </w:rPr>
        <w:t>, diminuindo assim todo o ciclo de desenvolvimento incluído.</w:t>
      </w:r>
    </w:p>
    <w:p w:rsidR="00875FF2" w:rsidRDefault="00875FF2" w:rsidP="00E87DDD">
      <w:pPr>
        <w:spacing w:line="240" w:lineRule="auto"/>
      </w:pPr>
    </w:p>
    <w:p w:rsidR="00D853CF" w:rsidRPr="00E87DDD" w:rsidRDefault="00D853CF" w:rsidP="00E87DD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rStyle w:val="Strong"/>
          <w:sz w:val="24"/>
          <w:szCs w:val="24"/>
        </w:rPr>
      </w:pPr>
      <w:r w:rsidRPr="00E87DDD">
        <w:rPr>
          <w:rStyle w:val="Strong"/>
          <w:sz w:val="24"/>
          <w:szCs w:val="24"/>
        </w:rPr>
        <w:t>Análise</w:t>
      </w:r>
    </w:p>
    <w:p w:rsidR="00875FF2" w:rsidRDefault="00875FF2" w:rsidP="00E87DDD">
      <w:pPr>
        <w:spacing w:line="240" w:lineRule="auto"/>
        <w:rPr>
          <w:b/>
        </w:rPr>
      </w:pPr>
    </w:p>
    <w:p w:rsidR="00D853CF" w:rsidRPr="00E87DDD" w:rsidRDefault="00D853CF" w:rsidP="00E87DDD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Abordagem</w:t>
      </w:r>
    </w:p>
    <w:p w:rsidR="00200ECC" w:rsidRDefault="00200ECC" w:rsidP="00E87DDD">
      <w:pPr>
        <w:spacing w:line="240" w:lineRule="auto"/>
        <w:jc w:val="both"/>
        <w:rPr>
          <w:sz w:val="20"/>
          <w:szCs w:val="20"/>
        </w:rPr>
      </w:pPr>
    </w:p>
    <w:p w:rsidR="00875FF2" w:rsidRPr="00E87DDD" w:rsidRDefault="00BC05B5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 xml:space="preserve">Considerando o </w:t>
      </w:r>
      <w:r w:rsidR="000F71E6" w:rsidRPr="00E87DDD">
        <w:rPr>
          <w:sz w:val="20"/>
          <w:szCs w:val="20"/>
        </w:rPr>
        <w:t>ciclo de d</w:t>
      </w:r>
      <w:r w:rsidR="00330AA7" w:rsidRPr="00E87DDD">
        <w:rPr>
          <w:sz w:val="20"/>
          <w:szCs w:val="20"/>
        </w:rPr>
        <w:t>e</w:t>
      </w:r>
      <w:r w:rsidR="000F71E6" w:rsidRPr="00E87DDD">
        <w:rPr>
          <w:sz w:val="20"/>
          <w:szCs w:val="20"/>
        </w:rPr>
        <w:t>senvolvimento de uma aplicaç</w:t>
      </w:r>
      <w:r w:rsidR="00C52015">
        <w:rPr>
          <w:sz w:val="20"/>
          <w:szCs w:val="20"/>
        </w:rPr>
        <w:t>ão</w:t>
      </w:r>
      <w:r w:rsidR="000F71E6" w:rsidRPr="00E87DDD">
        <w:rPr>
          <w:sz w:val="20"/>
          <w:szCs w:val="20"/>
        </w:rPr>
        <w:t xml:space="preserve"> destacam-se as seguintes fase</w:t>
      </w:r>
      <w:r w:rsidR="00D73605" w:rsidRPr="00E87DDD">
        <w:rPr>
          <w:sz w:val="20"/>
          <w:szCs w:val="20"/>
        </w:rPr>
        <w:t>s</w:t>
      </w:r>
      <w:r w:rsidR="000F71E6" w:rsidRPr="00E87DDD">
        <w:rPr>
          <w:sz w:val="20"/>
          <w:szCs w:val="20"/>
        </w:rPr>
        <w:t>:</w:t>
      </w:r>
    </w:p>
    <w:p w:rsidR="0022536B" w:rsidRDefault="00F578AB" w:rsidP="00E87DDD">
      <w:pPr>
        <w:spacing w:line="240" w:lineRule="auto"/>
        <w:jc w:val="center"/>
      </w:pPr>
      <w:r w:rsidRPr="00F578AB">
        <w:drawing>
          <wp:inline distT="0" distB="0" distL="0" distR="0">
            <wp:extent cx="5400040" cy="1631377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0" r:lo="rId11" r:qs="rId12" r:cs="rId13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00ECC" w:rsidRDefault="00200ECC" w:rsidP="00E87DDD">
      <w:pPr>
        <w:spacing w:line="240" w:lineRule="auto"/>
        <w:jc w:val="both"/>
        <w:rPr>
          <w:rStyle w:val="Strong"/>
          <w:b w:val="0"/>
          <w:sz w:val="20"/>
          <w:szCs w:val="20"/>
        </w:rPr>
      </w:pPr>
    </w:p>
    <w:p w:rsidR="006716EB" w:rsidRPr="00E87DDD" w:rsidRDefault="006716EB" w:rsidP="00E87DDD">
      <w:pPr>
        <w:spacing w:line="240" w:lineRule="auto"/>
        <w:jc w:val="both"/>
        <w:rPr>
          <w:rStyle w:val="Strong"/>
          <w:b w:val="0"/>
          <w:sz w:val="20"/>
          <w:szCs w:val="20"/>
        </w:rPr>
      </w:pPr>
      <w:r w:rsidRPr="00E87DDD">
        <w:rPr>
          <w:rStyle w:val="Strong"/>
          <w:b w:val="0"/>
          <w:sz w:val="20"/>
          <w:szCs w:val="20"/>
        </w:rPr>
        <w:t>No caminho para</w:t>
      </w:r>
      <w:r w:rsidR="00D10E7C" w:rsidRPr="00E87DDD">
        <w:rPr>
          <w:rStyle w:val="Strong"/>
          <w:b w:val="0"/>
          <w:sz w:val="20"/>
          <w:szCs w:val="20"/>
        </w:rPr>
        <w:t xml:space="preserve"> </w:t>
      </w:r>
      <w:r w:rsidRPr="00E87DDD">
        <w:rPr>
          <w:rStyle w:val="Strong"/>
          <w:b w:val="0"/>
          <w:sz w:val="20"/>
          <w:szCs w:val="20"/>
        </w:rPr>
        <w:t xml:space="preserve">a </w:t>
      </w:r>
      <w:r w:rsidR="00D10E7C" w:rsidRPr="00E87DDD">
        <w:rPr>
          <w:rStyle w:val="Strong"/>
          <w:b w:val="0"/>
          <w:sz w:val="20"/>
          <w:szCs w:val="20"/>
        </w:rPr>
        <w:t xml:space="preserve">fase de desenvolvimento, </w:t>
      </w:r>
      <w:r w:rsidR="00E636D7" w:rsidRPr="00E87DDD">
        <w:rPr>
          <w:rStyle w:val="Strong"/>
          <w:b w:val="0"/>
          <w:sz w:val="20"/>
          <w:szCs w:val="20"/>
        </w:rPr>
        <w:t xml:space="preserve">são </w:t>
      </w:r>
      <w:r w:rsidR="00D10E7C" w:rsidRPr="00E87DDD">
        <w:rPr>
          <w:rStyle w:val="Strong"/>
          <w:b w:val="0"/>
          <w:sz w:val="20"/>
          <w:szCs w:val="20"/>
        </w:rPr>
        <w:t xml:space="preserve">produzidos outputs suficientes para se </w:t>
      </w:r>
      <w:r w:rsidR="00E636D7" w:rsidRPr="00E87DDD">
        <w:rPr>
          <w:rStyle w:val="Strong"/>
          <w:b w:val="0"/>
          <w:sz w:val="20"/>
          <w:szCs w:val="20"/>
        </w:rPr>
        <w:t xml:space="preserve">conseguir </w:t>
      </w:r>
      <w:r w:rsidR="00D10E7C" w:rsidRPr="00E87DDD">
        <w:rPr>
          <w:rStyle w:val="Strong"/>
          <w:b w:val="0"/>
          <w:sz w:val="20"/>
          <w:szCs w:val="20"/>
        </w:rPr>
        <w:t>descrever um problema com algum detalhe.</w:t>
      </w:r>
    </w:p>
    <w:p w:rsidR="00D10E7C" w:rsidRPr="00E87DDD" w:rsidRDefault="006716EB" w:rsidP="00E87DDD">
      <w:pPr>
        <w:spacing w:line="240" w:lineRule="auto"/>
        <w:jc w:val="both"/>
        <w:rPr>
          <w:rStyle w:val="Strong"/>
          <w:b w:val="0"/>
          <w:sz w:val="20"/>
          <w:szCs w:val="20"/>
        </w:rPr>
      </w:pPr>
      <w:r w:rsidRPr="00E87DDD">
        <w:rPr>
          <w:rStyle w:val="Strong"/>
          <w:b w:val="0"/>
          <w:sz w:val="20"/>
          <w:szCs w:val="20"/>
        </w:rPr>
        <w:t>Pretende-se que, ao estruturar essa informação num formato específico, seja possível codificar estruturas sobre as quais a equipa de desenvolvimento iniciará o seu trabalho.</w:t>
      </w:r>
    </w:p>
    <w:p w:rsidR="0094782B" w:rsidRDefault="0094782B" w:rsidP="00E87DDD">
      <w:pPr>
        <w:spacing w:line="240" w:lineRule="auto"/>
        <w:rPr>
          <w:rStyle w:val="Strong"/>
          <w:b w:val="0"/>
        </w:rPr>
      </w:pPr>
    </w:p>
    <w:p w:rsidR="006716EB" w:rsidRPr="00E87DDD" w:rsidRDefault="006716EB" w:rsidP="00E87DD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Arquitectura</w:t>
      </w:r>
    </w:p>
    <w:p w:rsidR="00875FF2" w:rsidRDefault="00875FF2" w:rsidP="00E87DDD">
      <w:pPr>
        <w:spacing w:line="240" w:lineRule="auto"/>
        <w:rPr>
          <w:rStyle w:val="Strong"/>
          <w:b w:val="0"/>
        </w:rPr>
      </w:pPr>
    </w:p>
    <w:p w:rsidR="00002B2C" w:rsidRPr="00E87DDD" w:rsidRDefault="004A1973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  <w:r w:rsidR="00002B2C" w:rsidRPr="00E87DDD">
        <w:rPr>
          <w:b/>
          <w:sz w:val="24"/>
          <w:szCs w:val="24"/>
        </w:rPr>
        <w:t xml:space="preserve"> do problema</w:t>
      </w:r>
    </w:p>
    <w:p w:rsidR="00002B2C" w:rsidRDefault="00002B2C" w:rsidP="00E87DDD">
      <w:pPr>
        <w:spacing w:line="240" w:lineRule="auto"/>
        <w:jc w:val="both"/>
        <w:rPr>
          <w:rStyle w:val="Strong"/>
          <w:b w:val="0"/>
        </w:rPr>
      </w:pPr>
    </w:p>
    <w:p w:rsidR="00D10E7C" w:rsidRPr="00E87DDD" w:rsidRDefault="00D10E7C" w:rsidP="00E87DDD">
      <w:pPr>
        <w:spacing w:line="240" w:lineRule="auto"/>
        <w:jc w:val="both"/>
        <w:rPr>
          <w:rStyle w:val="Strong"/>
          <w:b w:val="0"/>
          <w:sz w:val="20"/>
          <w:szCs w:val="20"/>
        </w:rPr>
      </w:pPr>
      <w:r w:rsidRPr="00E87DDD">
        <w:rPr>
          <w:rStyle w:val="Strong"/>
          <w:b w:val="0"/>
          <w:sz w:val="20"/>
          <w:szCs w:val="20"/>
        </w:rPr>
        <w:t xml:space="preserve">A presente solução visa criar regras para a construção de </w:t>
      </w:r>
      <w:r w:rsidR="00E636D7" w:rsidRPr="00E87DDD">
        <w:rPr>
          <w:rStyle w:val="Strong"/>
          <w:b w:val="0"/>
          <w:sz w:val="20"/>
          <w:szCs w:val="20"/>
        </w:rPr>
        <w:t xml:space="preserve">um </w:t>
      </w:r>
      <w:r w:rsidR="00531A4A">
        <w:rPr>
          <w:rStyle w:val="Strong"/>
          <w:b w:val="0"/>
          <w:sz w:val="20"/>
          <w:szCs w:val="20"/>
        </w:rPr>
        <w:t xml:space="preserve">dicionário de dados, </w:t>
      </w:r>
      <w:r w:rsidR="00E636D7" w:rsidRPr="00E87DDD">
        <w:rPr>
          <w:rStyle w:val="Strong"/>
          <w:b w:val="0"/>
          <w:sz w:val="20"/>
          <w:szCs w:val="20"/>
        </w:rPr>
        <w:t xml:space="preserve">que incluirá </w:t>
      </w:r>
      <w:r w:rsidR="00002B2C" w:rsidRPr="00E87DDD">
        <w:rPr>
          <w:rStyle w:val="Strong"/>
          <w:b w:val="0"/>
          <w:sz w:val="20"/>
          <w:szCs w:val="20"/>
        </w:rPr>
        <w:t xml:space="preserve">todos os outputs, descrevendo assim </w:t>
      </w:r>
      <w:r w:rsidRPr="00E87DDD">
        <w:rPr>
          <w:rStyle w:val="Strong"/>
          <w:b w:val="0"/>
          <w:sz w:val="20"/>
          <w:szCs w:val="20"/>
        </w:rPr>
        <w:t>os vários elementos a serem codificados.</w:t>
      </w:r>
    </w:p>
    <w:p w:rsidR="00D10E7C" w:rsidRPr="00E87DDD" w:rsidRDefault="00D10E7C" w:rsidP="00E87DDD">
      <w:pPr>
        <w:spacing w:line="240" w:lineRule="auto"/>
        <w:jc w:val="both"/>
        <w:rPr>
          <w:rStyle w:val="Strong"/>
          <w:b w:val="0"/>
          <w:sz w:val="20"/>
          <w:szCs w:val="20"/>
        </w:rPr>
      </w:pPr>
      <w:r w:rsidRPr="00E87DDD">
        <w:rPr>
          <w:rStyle w:val="Strong"/>
          <w:b w:val="0"/>
          <w:sz w:val="20"/>
          <w:szCs w:val="20"/>
        </w:rPr>
        <w:t>D</w:t>
      </w:r>
      <w:r w:rsidR="00E636D7" w:rsidRPr="00E87DDD">
        <w:rPr>
          <w:rStyle w:val="Strong"/>
          <w:b w:val="0"/>
          <w:sz w:val="20"/>
          <w:szCs w:val="20"/>
        </w:rPr>
        <w:t>e tod</w:t>
      </w:r>
      <w:r w:rsidRPr="00E87DDD">
        <w:rPr>
          <w:rStyle w:val="Strong"/>
          <w:b w:val="0"/>
          <w:sz w:val="20"/>
          <w:szCs w:val="20"/>
        </w:rPr>
        <w:t>a</w:t>
      </w:r>
      <w:r w:rsidR="00801062">
        <w:rPr>
          <w:rStyle w:val="Strong"/>
          <w:b w:val="0"/>
          <w:sz w:val="20"/>
          <w:szCs w:val="20"/>
        </w:rPr>
        <w:t xml:space="preserve"> a</w:t>
      </w:r>
      <w:r w:rsidRPr="00E87DDD">
        <w:rPr>
          <w:rStyle w:val="Strong"/>
          <w:b w:val="0"/>
          <w:sz w:val="20"/>
          <w:szCs w:val="20"/>
        </w:rPr>
        <w:t xml:space="preserve"> informação passível de estar presente neste ficheiro</w:t>
      </w:r>
      <w:r w:rsidR="00E636D7" w:rsidRPr="00E87DDD">
        <w:rPr>
          <w:rStyle w:val="Strong"/>
          <w:b w:val="0"/>
          <w:sz w:val="20"/>
          <w:szCs w:val="20"/>
        </w:rPr>
        <w:t>,</w:t>
      </w:r>
      <w:r w:rsidRPr="00E87DDD">
        <w:rPr>
          <w:rStyle w:val="Strong"/>
          <w:b w:val="0"/>
          <w:sz w:val="20"/>
          <w:szCs w:val="20"/>
        </w:rPr>
        <w:t xml:space="preserve"> destacamos os seguintes elementos:</w:t>
      </w:r>
    </w:p>
    <w:p w:rsidR="00D10E7C" w:rsidRDefault="00D10E7C" w:rsidP="00E87DDD">
      <w:pPr>
        <w:spacing w:line="240" w:lineRule="auto"/>
        <w:rPr>
          <w:rStyle w:val="Strong"/>
          <w:b w:val="0"/>
        </w:rPr>
      </w:pPr>
    </w:p>
    <w:tbl>
      <w:tblPr>
        <w:tblStyle w:val="MediumShading1-Accent11"/>
        <w:tblW w:w="0" w:type="auto"/>
        <w:tblLook w:val="04A0"/>
      </w:tblPr>
      <w:tblGrid>
        <w:gridCol w:w="1944"/>
        <w:gridCol w:w="6670"/>
      </w:tblGrid>
      <w:tr w:rsidR="00B55D05" w:rsidRPr="00200ECC" w:rsidTr="00200ECC">
        <w:trPr>
          <w:cnfStyle w:val="100000000000"/>
          <w:trHeight w:val="142"/>
        </w:trPr>
        <w:tc>
          <w:tcPr>
            <w:cnfStyle w:val="001000000000"/>
            <w:tcW w:w="1944" w:type="dxa"/>
          </w:tcPr>
          <w:p w:rsidR="00B55D05" w:rsidRPr="00200ECC" w:rsidRDefault="00B55D05" w:rsidP="00E87DDD">
            <w:pPr>
              <w:jc w:val="center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Tipo</w:t>
            </w:r>
          </w:p>
        </w:tc>
        <w:tc>
          <w:tcPr>
            <w:tcW w:w="6670" w:type="dxa"/>
          </w:tcPr>
          <w:p w:rsidR="00B55D05" w:rsidRPr="00200ECC" w:rsidRDefault="00B55D05" w:rsidP="00E87DDD">
            <w:pPr>
              <w:jc w:val="center"/>
              <w:cnfStyle w:val="100000000000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Descrição</w:t>
            </w:r>
          </w:p>
        </w:tc>
      </w:tr>
      <w:tr w:rsidR="00B55D05" w:rsidRPr="00200ECC" w:rsidTr="00200ECC">
        <w:trPr>
          <w:cnfStyle w:val="000000100000"/>
          <w:trHeight w:val="463"/>
        </w:trPr>
        <w:tc>
          <w:tcPr>
            <w:cnfStyle w:val="001000000000"/>
            <w:tcW w:w="1944" w:type="dxa"/>
            <w:vAlign w:val="center"/>
          </w:tcPr>
          <w:p w:rsidR="00B55D05" w:rsidRPr="00200ECC" w:rsidRDefault="00B55D05" w:rsidP="00E87DDD">
            <w:pPr>
              <w:jc w:val="center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Environments</w:t>
            </w:r>
          </w:p>
        </w:tc>
        <w:tc>
          <w:tcPr>
            <w:tcW w:w="6670" w:type="dxa"/>
            <w:vAlign w:val="center"/>
          </w:tcPr>
          <w:p w:rsidR="00F01289" w:rsidRPr="00200ECC" w:rsidRDefault="00B55D05" w:rsidP="00E87DDD">
            <w:pPr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200ECC">
              <w:rPr>
                <w:rStyle w:val="Strong"/>
                <w:b w:val="0"/>
                <w:sz w:val="20"/>
                <w:szCs w:val="20"/>
              </w:rPr>
              <w:t>Definição de servidores de base de dados, aplicacionais, e-mail, ftp, LDAP,...</w:t>
            </w:r>
          </w:p>
        </w:tc>
      </w:tr>
      <w:tr w:rsidR="00B55D05" w:rsidRPr="00200ECC" w:rsidTr="00200ECC">
        <w:trPr>
          <w:cnfStyle w:val="000000010000"/>
          <w:trHeight w:val="463"/>
        </w:trPr>
        <w:tc>
          <w:tcPr>
            <w:cnfStyle w:val="001000000000"/>
            <w:tcW w:w="1944" w:type="dxa"/>
            <w:vAlign w:val="center"/>
          </w:tcPr>
          <w:p w:rsidR="00B55D05" w:rsidRPr="00200ECC" w:rsidRDefault="00B55D05" w:rsidP="00E87DDD">
            <w:pPr>
              <w:jc w:val="center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Tipos</w:t>
            </w:r>
          </w:p>
        </w:tc>
        <w:tc>
          <w:tcPr>
            <w:tcW w:w="6670" w:type="dxa"/>
            <w:vAlign w:val="center"/>
          </w:tcPr>
          <w:p w:rsidR="00B55D05" w:rsidRPr="00200ECC" w:rsidRDefault="00B55D05" w:rsidP="00E87DDD">
            <w:pPr>
              <w:cnfStyle w:val="000000010000"/>
              <w:rPr>
                <w:rStyle w:val="Strong"/>
                <w:b w:val="0"/>
                <w:sz w:val="20"/>
                <w:szCs w:val="20"/>
              </w:rPr>
            </w:pPr>
            <w:r w:rsidRPr="00200ECC">
              <w:rPr>
                <w:rStyle w:val="Strong"/>
                <w:b w:val="0"/>
                <w:sz w:val="20"/>
                <w:szCs w:val="20"/>
              </w:rPr>
              <w:t xml:space="preserve">Gestão de tipos, tendo disponíveis por omissão os tipos primitivos básicos. </w:t>
            </w:r>
          </w:p>
        </w:tc>
      </w:tr>
      <w:tr w:rsidR="00B55D05" w:rsidRPr="00200ECC" w:rsidTr="00200ECC">
        <w:trPr>
          <w:cnfStyle w:val="000000100000"/>
          <w:trHeight w:val="463"/>
        </w:trPr>
        <w:tc>
          <w:tcPr>
            <w:cnfStyle w:val="001000000000"/>
            <w:tcW w:w="1944" w:type="dxa"/>
            <w:vAlign w:val="center"/>
          </w:tcPr>
          <w:p w:rsidR="00B55D05" w:rsidRPr="00200ECC" w:rsidRDefault="00B55D05" w:rsidP="00E87DDD">
            <w:pPr>
              <w:jc w:val="center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Proxies</w:t>
            </w:r>
          </w:p>
        </w:tc>
        <w:tc>
          <w:tcPr>
            <w:tcW w:w="6670" w:type="dxa"/>
            <w:vAlign w:val="center"/>
          </w:tcPr>
          <w:p w:rsidR="00B55D05" w:rsidRPr="00200ECC" w:rsidRDefault="00B55D05" w:rsidP="00E87DDD">
            <w:pPr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200ECC">
              <w:rPr>
                <w:rStyle w:val="Strong"/>
                <w:b w:val="0"/>
                <w:sz w:val="20"/>
                <w:szCs w:val="2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B55D05" w:rsidRPr="00200ECC" w:rsidTr="00200ECC">
        <w:trPr>
          <w:cnfStyle w:val="000000010000"/>
          <w:trHeight w:val="463"/>
        </w:trPr>
        <w:tc>
          <w:tcPr>
            <w:cnfStyle w:val="001000000000"/>
            <w:tcW w:w="1944" w:type="dxa"/>
            <w:vAlign w:val="center"/>
          </w:tcPr>
          <w:p w:rsidR="00B55D05" w:rsidRPr="00200ECC" w:rsidRDefault="00B55D05" w:rsidP="00E87DDD">
            <w:pPr>
              <w:jc w:val="center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Processos</w:t>
            </w:r>
          </w:p>
        </w:tc>
        <w:tc>
          <w:tcPr>
            <w:tcW w:w="6670" w:type="dxa"/>
            <w:vAlign w:val="center"/>
          </w:tcPr>
          <w:p w:rsidR="00B55D05" w:rsidRPr="00200ECC" w:rsidRDefault="00F01289" w:rsidP="00E87DDD">
            <w:pPr>
              <w:cnfStyle w:val="000000010000"/>
              <w:rPr>
                <w:rStyle w:val="Strong"/>
                <w:b w:val="0"/>
                <w:sz w:val="20"/>
                <w:szCs w:val="20"/>
              </w:rPr>
            </w:pPr>
            <w:r w:rsidRPr="00200ECC">
              <w:rPr>
                <w:rStyle w:val="Strong"/>
                <w:b w:val="0"/>
                <w:sz w:val="20"/>
                <w:szCs w:val="20"/>
              </w:rPr>
              <w:t>Definição de processos com determinação de entidades envolvidas e regras a aplicar.</w:t>
            </w:r>
          </w:p>
        </w:tc>
      </w:tr>
      <w:tr w:rsidR="00B55D05" w:rsidRPr="00200ECC" w:rsidTr="00200ECC">
        <w:trPr>
          <w:cnfStyle w:val="000000100000"/>
          <w:trHeight w:val="463"/>
        </w:trPr>
        <w:tc>
          <w:tcPr>
            <w:cnfStyle w:val="001000000000"/>
            <w:tcW w:w="1944" w:type="dxa"/>
            <w:vAlign w:val="center"/>
          </w:tcPr>
          <w:p w:rsidR="00B55D05" w:rsidRPr="00200ECC" w:rsidRDefault="00B55D05" w:rsidP="00E87DDD">
            <w:pPr>
              <w:jc w:val="center"/>
              <w:rPr>
                <w:rStyle w:val="Strong"/>
                <w:b/>
                <w:sz w:val="20"/>
                <w:szCs w:val="20"/>
              </w:rPr>
            </w:pPr>
            <w:r w:rsidRPr="00200ECC">
              <w:rPr>
                <w:rStyle w:val="Strong"/>
                <w:b/>
                <w:sz w:val="20"/>
                <w:szCs w:val="20"/>
              </w:rPr>
              <w:t>Permissões</w:t>
            </w:r>
          </w:p>
        </w:tc>
        <w:tc>
          <w:tcPr>
            <w:tcW w:w="6670" w:type="dxa"/>
            <w:vAlign w:val="center"/>
          </w:tcPr>
          <w:p w:rsidR="00B55D05" w:rsidRPr="00200ECC" w:rsidRDefault="00F01289" w:rsidP="00E87DDD">
            <w:pPr>
              <w:cnfStyle w:val="000000100000"/>
              <w:rPr>
                <w:rStyle w:val="Strong"/>
                <w:b w:val="0"/>
                <w:sz w:val="20"/>
                <w:szCs w:val="20"/>
              </w:rPr>
            </w:pPr>
            <w:r w:rsidRPr="00200ECC">
              <w:rPr>
                <w:rStyle w:val="Strong"/>
                <w:b w:val="0"/>
                <w:sz w:val="20"/>
                <w:szCs w:val="20"/>
              </w:rPr>
              <w:t>Criação de matriz de permissões baseada em RBAC com vista à sua aplicação aos processos definidos.</w:t>
            </w:r>
          </w:p>
        </w:tc>
      </w:tr>
    </w:tbl>
    <w:p w:rsidR="00B55D05" w:rsidRDefault="00B55D05" w:rsidP="00E87DDD">
      <w:pPr>
        <w:spacing w:line="240" w:lineRule="auto"/>
        <w:ind w:left="705"/>
        <w:rPr>
          <w:rStyle w:val="Strong"/>
          <w:b w:val="0"/>
        </w:rPr>
      </w:pPr>
    </w:p>
    <w:p w:rsidR="009B4C05" w:rsidRDefault="009B4C05" w:rsidP="00E87DDD">
      <w:pPr>
        <w:spacing w:line="240" w:lineRule="auto"/>
        <w:ind w:left="705"/>
        <w:rPr>
          <w:rStyle w:val="Strong"/>
          <w:b w:val="0"/>
        </w:rPr>
      </w:pPr>
    </w:p>
    <w:p w:rsidR="00087C42" w:rsidRPr="00E87DDD" w:rsidRDefault="00087C42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Módulo de Coordenação</w:t>
      </w:r>
    </w:p>
    <w:p w:rsidR="00087C42" w:rsidRDefault="00087C42" w:rsidP="00E87DDD">
      <w:pPr>
        <w:spacing w:line="240" w:lineRule="auto"/>
        <w:jc w:val="both"/>
      </w:pPr>
    </w:p>
    <w:p w:rsidR="00087C42" w:rsidRPr="00E87DDD" w:rsidRDefault="00087C42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 xml:space="preserve">Com vista a permitir que </w:t>
      </w:r>
      <w:r w:rsidR="00E664F4" w:rsidRPr="00E87DDD">
        <w:rPr>
          <w:sz w:val="20"/>
          <w:szCs w:val="20"/>
        </w:rPr>
        <w:t>o processo de</w:t>
      </w:r>
      <w:r w:rsidRPr="00E87DDD">
        <w:rPr>
          <w:sz w:val="20"/>
          <w:szCs w:val="20"/>
        </w:rPr>
        <w:t xml:space="preserve"> codificação possa </w:t>
      </w:r>
      <w:r w:rsidR="00E664F4" w:rsidRPr="00E87DDD">
        <w:rPr>
          <w:sz w:val="20"/>
          <w:szCs w:val="20"/>
        </w:rPr>
        <w:t xml:space="preserve">ter </w:t>
      </w:r>
      <w:r w:rsidRPr="00E87DDD">
        <w:rPr>
          <w:sz w:val="20"/>
          <w:szCs w:val="20"/>
        </w:rPr>
        <w:t>várias linguagens</w:t>
      </w:r>
      <w:r w:rsidR="00E664F4" w:rsidRPr="00E87DDD">
        <w:rPr>
          <w:sz w:val="20"/>
          <w:szCs w:val="20"/>
        </w:rPr>
        <w:t xml:space="preserve"> alvo, irá ser criado um módulo de coordenação que terá a função de orquestrar todo o processo.</w:t>
      </w:r>
    </w:p>
    <w:p w:rsidR="00E664F4" w:rsidRPr="00E87DDD" w:rsidRDefault="00E664F4" w:rsidP="00E87DDD">
      <w:pPr>
        <w:spacing w:line="240" w:lineRule="auto"/>
        <w:jc w:val="both"/>
        <w:rPr>
          <w:sz w:val="20"/>
          <w:szCs w:val="20"/>
        </w:rPr>
      </w:pPr>
    </w:p>
    <w:p w:rsidR="00E664F4" w:rsidRPr="00E87DDD" w:rsidRDefault="00E664F4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 xml:space="preserve">Ao verificar o tipo de geração (e.g. Java, .NET, Ruby, SQL, MySQL...) indicada no </w:t>
      </w:r>
      <w:r w:rsidR="004A1973">
        <w:rPr>
          <w:sz w:val="20"/>
          <w:szCs w:val="20"/>
        </w:rPr>
        <w:t>dicionário de dados</w:t>
      </w:r>
      <w:r w:rsidRPr="00E87DDD">
        <w:rPr>
          <w:sz w:val="20"/>
          <w:szCs w:val="20"/>
        </w:rPr>
        <w:t xml:space="preserve">, o coordenador irá solicitar a criação de uma instância desse gerador, recolher informação do </w:t>
      </w:r>
      <w:r w:rsidR="004A1973">
        <w:rPr>
          <w:sz w:val="20"/>
          <w:szCs w:val="20"/>
        </w:rPr>
        <w:t>dicionário</w:t>
      </w:r>
      <w:r w:rsidRPr="00E87DDD">
        <w:rPr>
          <w:sz w:val="20"/>
          <w:szCs w:val="20"/>
        </w:rPr>
        <w:t>, passando-a ao gerador, através de uma interface bem definida.</w:t>
      </w:r>
    </w:p>
    <w:p w:rsidR="00087C42" w:rsidRDefault="00087C42" w:rsidP="00E87DDD">
      <w:pPr>
        <w:spacing w:line="240" w:lineRule="auto"/>
        <w:jc w:val="both"/>
        <w:rPr>
          <w:b/>
          <w:sz w:val="24"/>
        </w:rPr>
      </w:pPr>
    </w:p>
    <w:p w:rsidR="009B4C05" w:rsidRDefault="009B4C05" w:rsidP="00E87DDD">
      <w:pPr>
        <w:spacing w:line="240" w:lineRule="auto"/>
        <w:jc w:val="both"/>
        <w:rPr>
          <w:b/>
          <w:sz w:val="24"/>
        </w:rPr>
      </w:pPr>
    </w:p>
    <w:p w:rsidR="00002B2C" w:rsidRPr="00E87DDD" w:rsidRDefault="00002B2C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bookmarkStart w:id="0" w:name="OLE_LINK1"/>
      <w:bookmarkStart w:id="1" w:name="OLE_LINK2"/>
      <w:r w:rsidRPr="00E87DDD">
        <w:rPr>
          <w:b/>
          <w:sz w:val="24"/>
          <w:szCs w:val="24"/>
        </w:rPr>
        <w:t>Gerador Automático de Código</w:t>
      </w:r>
    </w:p>
    <w:bookmarkEnd w:id="0"/>
    <w:bookmarkEnd w:id="1"/>
    <w:p w:rsidR="00002B2C" w:rsidRDefault="00002B2C" w:rsidP="00E87DDD">
      <w:pPr>
        <w:spacing w:line="240" w:lineRule="auto"/>
        <w:jc w:val="both"/>
      </w:pPr>
    </w:p>
    <w:p w:rsidR="00CA75BF" w:rsidRPr="00E87DDD" w:rsidRDefault="00E664F4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A possibilidade de geração de código em várias linguagens será suportada</w:t>
      </w:r>
      <w:r w:rsidR="00BA7F4D" w:rsidRPr="00E87DDD">
        <w:rPr>
          <w:sz w:val="20"/>
          <w:szCs w:val="20"/>
        </w:rPr>
        <w:t xml:space="preserve">, naturalmente, por contrato, criando </w:t>
      </w:r>
      <w:r w:rsidRPr="00E87DDD">
        <w:rPr>
          <w:sz w:val="20"/>
          <w:szCs w:val="20"/>
        </w:rPr>
        <w:t>uma interface bem definida que definirá o comportamento que um gerador deverá ter.</w:t>
      </w:r>
    </w:p>
    <w:p w:rsidR="00BA7F4D" w:rsidRPr="00E87DDD" w:rsidRDefault="00BA7F4D" w:rsidP="00E87DDD">
      <w:pPr>
        <w:spacing w:line="240" w:lineRule="auto"/>
        <w:jc w:val="both"/>
        <w:rPr>
          <w:sz w:val="20"/>
          <w:szCs w:val="20"/>
        </w:rPr>
      </w:pPr>
    </w:p>
    <w:p w:rsidR="00BA7F4D" w:rsidRPr="00E87DDD" w:rsidRDefault="00BA7F4D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O gerador terá que disponibilizar um factory que permita ao coordenador obter uma instância para o mesmo.</w:t>
      </w:r>
    </w:p>
    <w:p w:rsidR="00BA7F4D" w:rsidRDefault="00BA7F4D" w:rsidP="00E87DDD">
      <w:pPr>
        <w:spacing w:line="240" w:lineRule="auto"/>
        <w:jc w:val="both"/>
      </w:pPr>
    </w:p>
    <w:p w:rsidR="009B4C05" w:rsidRDefault="009B4C05" w:rsidP="00E87DDD">
      <w:pPr>
        <w:spacing w:line="240" w:lineRule="auto"/>
        <w:jc w:val="both"/>
      </w:pPr>
    </w:p>
    <w:p w:rsidR="00E664F4" w:rsidRDefault="00875FF2" w:rsidP="00E87DDD">
      <w:pPr>
        <w:spacing w:line="240" w:lineRule="auto"/>
        <w:jc w:val="both"/>
      </w:pPr>
      <w:r w:rsidRPr="00875FF2">
        <w:rPr>
          <w:noProof/>
          <w:lang w:eastAsia="pt-PT"/>
        </w:rPr>
        <w:drawing>
          <wp:inline distT="0" distB="0" distL="0" distR="0">
            <wp:extent cx="5400040" cy="2624256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6522" cy="4143404"/>
                      <a:chOff x="117444" y="1041384"/>
                      <a:chExt cx="8526522" cy="4143404"/>
                    </a:xfrm>
                  </a:grpSpPr>
                  <a:sp>
                    <a:nvSpPr>
                      <a:cNvPr id="32" name="Left-Right Arrow 31"/>
                      <a:cNvSpPr/>
                    </a:nvSpPr>
                    <a:spPr>
                      <a:xfrm rot="19206970">
                        <a:off x="5170705" y="203289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2105008" y="2298134"/>
                        <a:ext cx="1357322" cy="1785950"/>
                        <a:chOff x="2247353" y="2357430"/>
                        <a:chExt cx="1357322" cy="1785950"/>
                      </a:xfrm>
                    </a:grpSpPr>
                    <a:sp>
                      <a:nvSpPr>
                        <a:cNvPr id="8" name="Flowchart: Document 7"/>
                        <a:cNvSpPr/>
                      </a:nvSpPr>
                      <a:spPr>
                        <a:xfrm>
                          <a:off x="2382291" y="2357430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453729" y="250030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2453729" y="268763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2453729" y="287495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2453729" y="306228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>
                          <a:off x="2453729" y="324961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2453729" y="343693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2453729" y="362426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247353" y="2732082"/>
                          <a:ext cx="1357322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600" dirty="0" smtClean="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Meta informação</a:t>
                            </a:r>
                            <a:endParaRPr lang="pt-PT" sz="16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4" name="Oval 23"/>
                      <a:cNvSpPr/>
                    </a:nvSpPr>
                    <a:spPr>
                      <a:xfrm>
                        <a:off x="117444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Análise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4214810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Coordenador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ight Arrow 25"/>
                      <a:cNvSpPr/>
                    </a:nvSpPr>
                    <a:spPr>
                      <a:xfrm>
                        <a:off x="3457568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26"/>
                      <a:cNvSpPr/>
                    </a:nvSpPr>
                    <a:spPr>
                      <a:xfrm>
                        <a:off x="1462066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6143636" y="1041384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.NET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6143636" y="2577301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SQL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6143636" y="4113218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Java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Left-Right Arrow 33"/>
                      <a:cNvSpPr/>
                    </a:nvSpPr>
                    <a:spPr>
                      <a:xfrm rot="2393030" flipV="1">
                        <a:off x="5145305" y="376558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Left-Right Arrow 34"/>
                      <a:cNvSpPr/>
                    </a:nvSpPr>
                    <a:spPr>
                      <a:xfrm flipV="1">
                        <a:off x="5543556" y="2960684"/>
                        <a:ext cx="528642" cy="306390"/>
                      </a:xfrm>
                      <a:prstGeom prst="leftRightArrow">
                        <a:avLst>
                          <a:gd name="adj1" fmla="val 22952"/>
                          <a:gd name="adj2" fmla="val 47874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47" name="Group 46"/>
                      <a:cNvGrpSpPr/>
                    </a:nvGrpSpPr>
                    <a:grpSpPr>
                      <a:xfrm>
                        <a:off x="8001024" y="1104347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38" name="Flowchart: Document 37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8001024" y="4189060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49" name="Flowchart: Document 48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7" name="Flowchart: Magnetic Disk 56"/>
                      <a:cNvSpPr/>
                    </a:nvSpPr>
                    <a:spPr>
                      <a:xfrm>
                        <a:off x="8036743" y="2786058"/>
                        <a:ext cx="571504" cy="78581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ight Arrow 57"/>
                      <a:cNvSpPr/>
                    </a:nvSpPr>
                    <a:spPr>
                      <a:xfrm>
                        <a:off x="7312402" y="29289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ight Arrow 58"/>
                      <a:cNvSpPr/>
                    </a:nvSpPr>
                    <a:spPr>
                      <a:xfrm>
                        <a:off x="7312402" y="1395935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ight Arrow 59"/>
                      <a:cNvSpPr/>
                    </a:nvSpPr>
                    <a:spPr>
                      <a:xfrm>
                        <a:off x="7312402" y="4461933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9B4C05" w:rsidRDefault="009B4C05" w:rsidP="00E87DDD">
      <w:pPr>
        <w:spacing w:line="240" w:lineRule="auto"/>
        <w:jc w:val="both"/>
      </w:pPr>
    </w:p>
    <w:p w:rsidR="00F578AB" w:rsidRPr="00E87DDD" w:rsidRDefault="00801062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sumária</w:t>
      </w:r>
    </w:p>
    <w:p w:rsidR="00CA75BF" w:rsidRDefault="00CA75BF" w:rsidP="00E87DDD">
      <w:pPr>
        <w:spacing w:line="240" w:lineRule="auto"/>
        <w:ind w:left="360"/>
      </w:pPr>
    </w:p>
    <w:p w:rsidR="00F578AB" w:rsidRPr="00E87DDD" w:rsidRDefault="00F578AB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A ferramenta</w:t>
      </w:r>
      <w:r w:rsidR="00200ECC">
        <w:rPr>
          <w:sz w:val="20"/>
          <w:szCs w:val="20"/>
        </w:rPr>
        <w:t xml:space="preserve">, considerando a implementação escolhida, </w:t>
      </w:r>
      <w:r w:rsidRPr="00E87DDD">
        <w:rPr>
          <w:sz w:val="20"/>
          <w:szCs w:val="20"/>
        </w:rPr>
        <w:t xml:space="preserve">materializa-se na customização do Visual Studio, tanto com a inclusão do template de projecto RAD, como na opção de menu de sincronização com o dicionário de dados. </w:t>
      </w:r>
    </w:p>
    <w:p w:rsidR="00F578AB" w:rsidRPr="00E87DDD" w:rsidRDefault="00F578AB" w:rsidP="00E87DDD">
      <w:pPr>
        <w:spacing w:line="240" w:lineRule="auto"/>
        <w:jc w:val="both"/>
        <w:rPr>
          <w:sz w:val="20"/>
          <w:szCs w:val="20"/>
        </w:rPr>
      </w:pPr>
    </w:p>
    <w:p w:rsidR="00F578AB" w:rsidRPr="00E87DDD" w:rsidRDefault="00F578AB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 xml:space="preserve">O template de projecto, permite ao programador criar uma estrutura de projectos predefinidos, de onde se destaca o projecto com a definição das estruturas de dados, o projecto com os processos de negócio, o projecto com a interface gráfica, o projecto de web-services, entre outros. </w:t>
      </w:r>
    </w:p>
    <w:p w:rsidR="00F578AB" w:rsidRPr="00E87DDD" w:rsidRDefault="00F578AB" w:rsidP="00E87DDD">
      <w:pPr>
        <w:spacing w:line="240" w:lineRule="auto"/>
        <w:jc w:val="both"/>
        <w:rPr>
          <w:sz w:val="20"/>
          <w:szCs w:val="20"/>
        </w:rPr>
      </w:pPr>
    </w:p>
    <w:p w:rsidR="00F578AB" w:rsidRPr="00E87DDD" w:rsidRDefault="00F578AB" w:rsidP="00E87DDD">
      <w:pPr>
        <w:spacing w:line="240" w:lineRule="auto"/>
        <w:rPr>
          <w:sz w:val="20"/>
          <w:szCs w:val="20"/>
        </w:rPr>
      </w:pPr>
      <w:r w:rsidRPr="00E87DDD">
        <w:rPr>
          <w:sz w:val="20"/>
          <w:szCs w:val="20"/>
        </w:rPr>
        <w:t xml:space="preserve">A opção de menu “Sync With Data” permite sincronizar a solução com o </w:t>
      </w:r>
      <w:r w:rsidRPr="004A1973">
        <w:rPr>
          <w:sz w:val="20"/>
          <w:szCs w:val="20"/>
        </w:rPr>
        <w:t>dicionário de dados</w:t>
      </w:r>
      <w:r w:rsidRPr="00E87DDD">
        <w:rPr>
          <w:sz w:val="20"/>
          <w:szCs w:val="20"/>
        </w:rPr>
        <w:t>, criando o código fonte necessário para cumprir com o que foi especificado.</w:t>
      </w:r>
    </w:p>
    <w:p w:rsidR="00F578AB" w:rsidRDefault="00F578AB" w:rsidP="00E87DDD">
      <w:pPr>
        <w:spacing w:line="240" w:lineRule="auto"/>
      </w:pPr>
    </w:p>
    <w:p w:rsidR="00C52015" w:rsidRDefault="00C52015" w:rsidP="00E87DDD">
      <w:pPr>
        <w:spacing w:line="240" w:lineRule="auto"/>
      </w:pPr>
    </w:p>
    <w:p w:rsidR="00C52015" w:rsidRDefault="00C52015" w:rsidP="00E87DDD">
      <w:pPr>
        <w:spacing w:line="240" w:lineRule="auto"/>
      </w:pPr>
    </w:p>
    <w:p w:rsidR="00C52015" w:rsidRDefault="00C52015" w:rsidP="00E87DDD">
      <w:pPr>
        <w:spacing w:line="240" w:lineRule="auto"/>
      </w:pPr>
    </w:p>
    <w:p w:rsidR="00C52015" w:rsidRDefault="00C52015" w:rsidP="00E87DDD">
      <w:pPr>
        <w:spacing w:line="240" w:lineRule="auto"/>
      </w:pPr>
    </w:p>
    <w:p w:rsidR="00C52015" w:rsidRDefault="00C52015" w:rsidP="00E87DDD">
      <w:pPr>
        <w:spacing w:line="240" w:lineRule="auto"/>
      </w:pPr>
    </w:p>
    <w:p w:rsidR="00F64EFD" w:rsidRPr="00E87DDD" w:rsidRDefault="00DE34CA" w:rsidP="00E87DD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Estrutura de Execução</w:t>
      </w:r>
    </w:p>
    <w:p w:rsidR="00200ECC" w:rsidRDefault="00200ECC" w:rsidP="00E87DDD">
      <w:pPr>
        <w:spacing w:line="240" w:lineRule="auto"/>
        <w:jc w:val="both"/>
        <w:rPr>
          <w:sz w:val="20"/>
          <w:szCs w:val="20"/>
        </w:rPr>
      </w:pPr>
    </w:p>
    <w:p w:rsidR="009B4C05" w:rsidRDefault="009B4C05" w:rsidP="00E87DDD">
      <w:pPr>
        <w:spacing w:line="240" w:lineRule="auto"/>
        <w:jc w:val="both"/>
        <w:rPr>
          <w:sz w:val="20"/>
          <w:szCs w:val="20"/>
        </w:rPr>
      </w:pPr>
    </w:p>
    <w:p w:rsidR="00DE34CA" w:rsidRPr="00E87DDD" w:rsidRDefault="00801062" w:rsidP="00E87DD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Para a execução do proj</w:t>
      </w:r>
      <w:r w:rsidR="004E5E1D">
        <w:rPr>
          <w:sz w:val="20"/>
          <w:szCs w:val="20"/>
        </w:rPr>
        <w:t xml:space="preserve">ecto, seguindo as recomendações do PMBok®, definimos as </w:t>
      </w:r>
      <w:r>
        <w:rPr>
          <w:sz w:val="20"/>
          <w:szCs w:val="20"/>
        </w:rPr>
        <w:t>seguintes</w:t>
      </w:r>
      <w:r w:rsidR="00DE34CA" w:rsidRPr="00E87DDD">
        <w:rPr>
          <w:sz w:val="20"/>
          <w:szCs w:val="20"/>
        </w:rPr>
        <w:t xml:space="preserve"> fases:</w:t>
      </w:r>
    </w:p>
    <w:p w:rsidR="00DE34CA" w:rsidRPr="00E87DDD" w:rsidRDefault="00DE34CA" w:rsidP="00E87DDD">
      <w:pPr>
        <w:numPr>
          <w:ilvl w:val="0"/>
          <w:numId w:val="2"/>
        </w:numPr>
        <w:tabs>
          <w:tab w:val="num" w:pos="1139"/>
        </w:tabs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Start-Up &amp; Planning</w:t>
      </w:r>
    </w:p>
    <w:p w:rsidR="00DE34CA" w:rsidRPr="00E87DDD" w:rsidRDefault="00DE34CA" w:rsidP="00E87DDD">
      <w:pPr>
        <w:numPr>
          <w:ilvl w:val="0"/>
          <w:numId w:val="2"/>
        </w:numPr>
        <w:tabs>
          <w:tab w:val="num" w:pos="1139"/>
        </w:tabs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Execution</w:t>
      </w:r>
    </w:p>
    <w:p w:rsidR="00DE34CA" w:rsidRPr="00E87DDD" w:rsidRDefault="00DE34CA" w:rsidP="00E87DDD">
      <w:pPr>
        <w:numPr>
          <w:ilvl w:val="0"/>
          <w:numId w:val="2"/>
        </w:numPr>
        <w:tabs>
          <w:tab w:val="num" w:pos="1139"/>
        </w:tabs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Close-Down</w:t>
      </w:r>
    </w:p>
    <w:p w:rsidR="00DE34CA" w:rsidRPr="00E87DDD" w:rsidRDefault="00DE34CA" w:rsidP="00E87DDD">
      <w:pPr>
        <w:spacing w:line="240" w:lineRule="auto"/>
        <w:jc w:val="both"/>
        <w:rPr>
          <w:sz w:val="20"/>
          <w:szCs w:val="20"/>
        </w:rPr>
      </w:pPr>
    </w:p>
    <w:p w:rsidR="00DE34CA" w:rsidRPr="00E87DDD" w:rsidRDefault="00DE34CA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 xml:space="preserve">As três fases descritas são compostas por 4 Work Packages (WP), que por sua vez estão dividas em várias tarefas e sub-tarefas. </w:t>
      </w:r>
    </w:p>
    <w:p w:rsidR="00DE34CA" w:rsidRPr="00E87DDD" w:rsidRDefault="00DE34CA" w:rsidP="00E87DDD">
      <w:pPr>
        <w:spacing w:line="240" w:lineRule="auto"/>
        <w:jc w:val="both"/>
        <w:rPr>
          <w:b/>
          <w:bCs/>
          <w:sz w:val="20"/>
          <w:szCs w:val="20"/>
        </w:rPr>
      </w:pPr>
    </w:p>
    <w:p w:rsidR="00DE34CA" w:rsidRPr="00E87DDD" w:rsidRDefault="00DE34CA" w:rsidP="00E87DDD">
      <w:p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Cada uma das WP contém um n</w:t>
      </w:r>
      <w:r w:rsidR="00801062">
        <w:rPr>
          <w:sz w:val="20"/>
          <w:szCs w:val="20"/>
        </w:rPr>
        <w:t>ú</w:t>
      </w:r>
      <w:r w:rsidRPr="00E87DDD">
        <w:rPr>
          <w:sz w:val="20"/>
          <w:szCs w:val="20"/>
        </w:rPr>
        <w:t>mero limitado de tarefas, permitindo assim um acompanhamento mais estruturado do trabalho efectuado. Nesta secção é apresentado o plano de trabalho – WP, para o desenv</w:t>
      </w:r>
      <w:r w:rsidR="00CA2A42">
        <w:rPr>
          <w:sz w:val="20"/>
          <w:szCs w:val="20"/>
        </w:rPr>
        <w:t>o</w:t>
      </w:r>
      <w:r w:rsidRPr="00E87DDD">
        <w:rPr>
          <w:sz w:val="20"/>
          <w:szCs w:val="20"/>
        </w:rPr>
        <w:t>lvimento do Projecto final de curso.</w:t>
      </w:r>
    </w:p>
    <w:p w:rsidR="00DE34CA" w:rsidRDefault="00DE34CA" w:rsidP="00E87DDD">
      <w:pPr>
        <w:spacing w:line="240" w:lineRule="auto"/>
        <w:jc w:val="both"/>
      </w:pPr>
    </w:p>
    <w:p w:rsidR="009B4C05" w:rsidRDefault="009B4C05" w:rsidP="00E87DDD">
      <w:pPr>
        <w:spacing w:line="240" w:lineRule="auto"/>
        <w:jc w:val="both"/>
      </w:pPr>
    </w:p>
    <w:p w:rsidR="00DE34CA" w:rsidRPr="00E87DDD" w:rsidRDefault="00DE34CA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WP1 – Definição e elaboração da proposta de projecto</w:t>
      </w:r>
    </w:p>
    <w:p w:rsidR="00200ECC" w:rsidRDefault="00200ECC" w:rsidP="00E87DDD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</w:p>
    <w:p w:rsidR="00DE34CA" w:rsidRPr="00E87DDD" w:rsidRDefault="00DE34CA" w:rsidP="00E87DDD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O objectivo deste WP é definir e elaborar uma proposta de projecto final de curso.</w:t>
      </w:r>
    </w:p>
    <w:p w:rsidR="00AD5F0B" w:rsidRPr="00E87DDD" w:rsidRDefault="00AD5F0B" w:rsidP="00E87DDD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</w:p>
    <w:p w:rsidR="00DE34CA" w:rsidRPr="00E87DDD" w:rsidRDefault="00DE34CA" w:rsidP="00E87DDD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As actividades decorrentes desta WP contemplam:</w:t>
      </w:r>
    </w:p>
    <w:p w:rsidR="00DE34CA" w:rsidRPr="00E87DDD" w:rsidRDefault="00DE34CA" w:rsidP="00E87DDD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Definição do âmbito projecto</w:t>
      </w:r>
    </w:p>
    <w:p w:rsidR="00AD5F0B" w:rsidRPr="00E87DDD" w:rsidRDefault="00AD5F0B" w:rsidP="00E87DDD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Planeamento de execução</w:t>
      </w:r>
    </w:p>
    <w:p w:rsidR="0094782B" w:rsidRDefault="0094782B" w:rsidP="00E87DDD">
      <w:pPr>
        <w:pStyle w:val="ListParagraph"/>
        <w:spacing w:line="240" w:lineRule="auto"/>
        <w:ind w:left="1080"/>
        <w:jc w:val="both"/>
        <w:rPr>
          <w:b/>
          <w:sz w:val="28"/>
        </w:rPr>
      </w:pPr>
    </w:p>
    <w:p w:rsidR="00DE34CA" w:rsidRPr="00E87DDD" w:rsidRDefault="00DE34CA" w:rsidP="00E87DDD">
      <w:pPr>
        <w:pStyle w:val="ListParagraph"/>
        <w:numPr>
          <w:ilvl w:val="2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Entregáveis do WP</w:t>
      </w:r>
    </w:p>
    <w:p w:rsidR="00AD5F0B" w:rsidRDefault="00AD5F0B" w:rsidP="00E87DDD">
      <w:pPr>
        <w:spacing w:line="240" w:lineRule="auto"/>
        <w:ind w:left="360"/>
        <w:jc w:val="both"/>
        <w:rPr>
          <w:b/>
          <w:sz w:val="28"/>
        </w:rPr>
      </w:pPr>
    </w:p>
    <w:p w:rsidR="00AD5F0B" w:rsidRPr="00E87DDD" w:rsidRDefault="00AD5F0B" w:rsidP="00E87DDD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E87DDD">
        <w:rPr>
          <w:sz w:val="20"/>
          <w:szCs w:val="20"/>
        </w:rPr>
        <w:t>Documento de proposta de projecto</w:t>
      </w:r>
    </w:p>
    <w:p w:rsidR="0094782B" w:rsidRDefault="0094782B" w:rsidP="00E87DDD">
      <w:pPr>
        <w:spacing w:line="240" w:lineRule="auto"/>
        <w:jc w:val="both"/>
        <w:rPr>
          <w:b/>
          <w:sz w:val="28"/>
        </w:rPr>
      </w:pPr>
    </w:p>
    <w:p w:rsidR="009B4C05" w:rsidRPr="00AD5F0B" w:rsidRDefault="009B4C05" w:rsidP="00E87DDD">
      <w:pPr>
        <w:spacing w:line="240" w:lineRule="auto"/>
        <w:jc w:val="both"/>
        <w:rPr>
          <w:b/>
          <w:sz w:val="28"/>
        </w:rPr>
      </w:pPr>
    </w:p>
    <w:p w:rsidR="00AD5F0B" w:rsidRPr="00E87DDD" w:rsidRDefault="00DE34CA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WP2 – Implementação</w:t>
      </w:r>
    </w:p>
    <w:p w:rsidR="00200ECC" w:rsidRDefault="00200ECC" w:rsidP="00E87DDD">
      <w:pPr>
        <w:pStyle w:val="TextoHeading3"/>
      </w:pPr>
    </w:p>
    <w:p w:rsidR="00AD5F0B" w:rsidRDefault="00AD5F0B" w:rsidP="00E87DDD">
      <w:pPr>
        <w:pStyle w:val="TextoHeading3"/>
      </w:pPr>
      <w:r w:rsidRPr="00E87DDD">
        <w:t>Esta fase do projecto é crucial para o sucesso do mesmo. Nesta, as características da solução a desenvolver serão definidos.</w:t>
      </w:r>
    </w:p>
    <w:p w:rsidR="00200ECC" w:rsidRDefault="00200ECC" w:rsidP="00E87DDD">
      <w:pPr>
        <w:pStyle w:val="TextoHeading3"/>
        <w:rPr>
          <w:b/>
        </w:rPr>
      </w:pPr>
    </w:p>
    <w:p w:rsidR="009B4C05" w:rsidRPr="00E87DDD" w:rsidRDefault="009B4C05" w:rsidP="00E87DDD">
      <w:pPr>
        <w:pStyle w:val="TextoHeading3"/>
        <w:rPr>
          <w:b/>
        </w:rPr>
      </w:pPr>
    </w:p>
    <w:tbl>
      <w:tblPr>
        <w:tblStyle w:val="LightList-Accent1"/>
        <w:tblW w:w="8412" w:type="dxa"/>
        <w:jc w:val="center"/>
        <w:tblLook w:val="04A0"/>
      </w:tblPr>
      <w:tblGrid>
        <w:gridCol w:w="2802"/>
        <w:gridCol w:w="2804"/>
        <w:gridCol w:w="9"/>
        <w:gridCol w:w="2797"/>
      </w:tblGrid>
      <w:tr w:rsidR="00AD5F0B" w:rsidRPr="00200ECC" w:rsidTr="00200ECC">
        <w:trPr>
          <w:cnfStyle w:val="100000000000"/>
          <w:trHeight w:val="197"/>
          <w:jc w:val="center"/>
        </w:trPr>
        <w:tc>
          <w:tcPr>
            <w:cnfStyle w:val="001000000000"/>
            <w:tcW w:w="280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200ECC" w:rsidRDefault="00AD5F0B" w:rsidP="00E87DDD">
            <w:pPr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Tarefas</w:t>
            </w:r>
          </w:p>
        </w:tc>
        <w:tc>
          <w:tcPr>
            <w:tcW w:w="2813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200ECC" w:rsidRDefault="00AD5F0B" w:rsidP="00E87DDD">
            <w:pPr>
              <w:jc w:val="center"/>
              <w:cnfStyle w:val="100000000000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Inputs</w:t>
            </w:r>
          </w:p>
        </w:tc>
        <w:tc>
          <w:tcPr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AD5F0B" w:rsidRPr="00200ECC" w:rsidRDefault="00AD5F0B" w:rsidP="00E87DDD">
            <w:pPr>
              <w:jc w:val="center"/>
              <w:cnfStyle w:val="100000000000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Outputs</w:t>
            </w:r>
          </w:p>
        </w:tc>
      </w:tr>
      <w:tr w:rsidR="00AD5F0B" w:rsidRPr="00200ECC" w:rsidTr="00200ECC">
        <w:trPr>
          <w:cnfStyle w:val="000000100000"/>
          <w:trHeight w:val="532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  <w:t xml:space="preserve">Definição de </w:t>
            </w:r>
            <w:r w:rsidRPr="004A1973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  <w:t>dicionário de dados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Documento de proposta de projecto</w:t>
            </w: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4A1973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Dicionário de dados</w:t>
            </w:r>
          </w:p>
        </w:tc>
      </w:tr>
      <w:tr w:rsidR="00AD5F0B" w:rsidRPr="00200ECC" w:rsidTr="00200ECC">
        <w:trPr>
          <w:trHeight w:val="532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  <w:t>Extensões - Visual Studio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AD5F0B" w:rsidRPr="00200ECC" w:rsidRDefault="00AD5F0B" w:rsidP="00E87DDD">
            <w:pPr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Costumização - Visual Studio</w:t>
            </w:r>
          </w:p>
        </w:tc>
      </w:tr>
      <w:tr w:rsidR="00AD5F0B" w:rsidRPr="00200ECC" w:rsidTr="00200ECC">
        <w:trPr>
          <w:cnfStyle w:val="000000100000"/>
          <w:trHeight w:val="532"/>
          <w:jc w:val="center"/>
        </w:trPr>
        <w:tc>
          <w:tcPr>
            <w:cnfStyle w:val="001000000000"/>
            <w:tcW w:w="2802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  <w:t>Criação da infra-estrutura base (object-model)</w:t>
            </w:r>
          </w:p>
        </w:tc>
        <w:tc>
          <w:tcPr>
            <w:tcW w:w="2804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Assemblies com a infra-estrutura base da solução</w:t>
            </w:r>
          </w:p>
        </w:tc>
      </w:tr>
      <w:tr w:rsidR="00AD5F0B" w:rsidRPr="00200ECC" w:rsidTr="00200ECC">
        <w:trPr>
          <w:trHeight w:val="532"/>
          <w:jc w:val="center"/>
        </w:trPr>
        <w:tc>
          <w:tcPr>
            <w:cnfStyle w:val="001000000000"/>
            <w:tcW w:w="28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  <w:t xml:space="preserve">Implementação de gerador baseado em </w:t>
            </w:r>
            <w:r w:rsidRPr="004A1973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  <w:t>dicionário de dados</w:t>
            </w:r>
          </w:p>
        </w:tc>
        <w:tc>
          <w:tcPr>
            <w:tcW w:w="2804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AD5F0B" w:rsidRPr="00200ECC" w:rsidRDefault="00AD5F0B" w:rsidP="00E87DDD">
            <w:pPr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</w:p>
        </w:tc>
        <w:tc>
          <w:tcPr>
            <w:tcW w:w="2806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AD5F0B" w:rsidRPr="00200ECC" w:rsidRDefault="00AD5F0B" w:rsidP="00E87DDD">
            <w:pPr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</w:p>
        </w:tc>
      </w:tr>
    </w:tbl>
    <w:p w:rsidR="00AD5F0B" w:rsidRDefault="00AD5F0B" w:rsidP="00E87DDD">
      <w:pPr>
        <w:spacing w:line="240" w:lineRule="auto"/>
        <w:jc w:val="both"/>
        <w:rPr>
          <w:b/>
          <w:sz w:val="28"/>
        </w:rPr>
      </w:pPr>
    </w:p>
    <w:p w:rsidR="009B4C05" w:rsidRDefault="009B4C05" w:rsidP="00E87DDD">
      <w:pPr>
        <w:spacing w:line="240" w:lineRule="auto"/>
        <w:jc w:val="both"/>
        <w:rPr>
          <w:b/>
          <w:sz w:val="28"/>
        </w:rPr>
      </w:pPr>
    </w:p>
    <w:p w:rsidR="009B4C05" w:rsidRDefault="009B4C05" w:rsidP="00E87DDD">
      <w:pPr>
        <w:spacing w:line="240" w:lineRule="auto"/>
        <w:jc w:val="both"/>
        <w:rPr>
          <w:b/>
          <w:sz w:val="28"/>
        </w:rPr>
      </w:pPr>
    </w:p>
    <w:p w:rsidR="009B4C05" w:rsidRDefault="009B4C05" w:rsidP="00E87DDD">
      <w:pPr>
        <w:spacing w:line="240" w:lineRule="auto"/>
        <w:jc w:val="both"/>
        <w:rPr>
          <w:b/>
          <w:sz w:val="28"/>
        </w:rPr>
      </w:pPr>
    </w:p>
    <w:p w:rsidR="00DE34CA" w:rsidRPr="00E87DDD" w:rsidRDefault="00DE34CA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lastRenderedPageBreak/>
        <w:t>WP3 – Integração</w:t>
      </w:r>
    </w:p>
    <w:p w:rsidR="00200ECC" w:rsidRDefault="00200ECC" w:rsidP="00E87DDD">
      <w:pPr>
        <w:pStyle w:val="TextoHeading4"/>
      </w:pPr>
    </w:p>
    <w:p w:rsidR="00F578AB" w:rsidRDefault="00AD5F0B" w:rsidP="00E87DDD">
      <w:pPr>
        <w:pStyle w:val="TextoHeading4"/>
      </w:pPr>
      <w:r w:rsidRPr="00E87DDD">
        <w:t>Nesta WP efectuar-se-à a integração das várias peças de software produzidas na WP2, bem como a definição e realização dos testes de integração.</w:t>
      </w:r>
    </w:p>
    <w:p w:rsidR="00200ECC" w:rsidRPr="00E87DDD" w:rsidRDefault="00200ECC" w:rsidP="00E87DDD">
      <w:pPr>
        <w:pStyle w:val="TextoHeading4"/>
        <w:rPr>
          <w:b/>
        </w:rPr>
      </w:pPr>
    </w:p>
    <w:tbl>
      <w:tblPr>
        <w:tblStyle w:val="LightList-Accent1"/>
        <w:tblW w:w="8397" w:type="dxa"/>
        <w:jc w:val="center"/>
        <w:tblLook w:val="04A0"/>
      </w:tblPr>
      <w:tblGrid>
        <w:gridCol w:w="2797"/>
        <w:gridCol w:w="2799"/>
        <w:gridCol w:w="9"/>
        <w:gridCol w:w="2792"/>
      </w:tblGrid>
      <w:tr w:rsidR="005A18EF" w:rsidRPr="00200ECC" w:rsidTr="00200ECC">
        <w:trPr>
          <w:cnfStyle w:val="100000000000"/>
          <w:trHeight w:val="239"/>
          <w:jc w:val="center"/>
        </w:trPr>
        <w:tc>
          <w:tcPr>
            <w:cnfStyle w:val="001000000000"/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200ECC" w:rsidRDefault="005A18EF" w:rsidP="00E87DDD">
            <w:pPr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Tarefas</w:t>
            </w:r>
          </w:p>
        </w:tc>
        <w:tc>
          <w:tcPr>
            <w:tcW w:w="2808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200ECC" w:rsidRDefault="005A18EF" w:rsidP="00E87DDD">
            <w:pPr>
              <w:jc w:val="center"/>
              <w:cnfStyle w:val="100000000000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Inputs</w:t>
            </w:r>
          </w:p>
        </w:tc>
        <w:tc>
          <w:tcPr>
            <w:tcW w:w="279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200ECC" w:rsidRDefault="005A18EF" w:rsidP="00E87DDD">
            <w:pPr>
              <w:jc w:val="center"/>
              <w:cnfStyle w:val="100000000000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Outputs</w:t>
            </w:r>
          </w:p>
        </w:tc>
      </w:tr>
      <w:tr w:rsidR="005A18EF" w:rsidRPr="00200ECC" w:rsidTr="00200ECC">
        <w:trPr>
          <w:cnfStyle w:val="000000100000"/>
          <w:trHeight w:val="589"/>
          <w:jc w:val="center"/>
        </w:trPr>
        <w:tc>
          <w:tcPr>
            <w:cnfStyle w:val="001000000000"/>
            <w:tcW w:w="2797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200ECC">
              <w:rPr>
                <w:rFonts w:ascii="Calibri" w:hAnsi="Calibri"/>
                <w:b w:val="0"/>
                <w:sz w:val="20"/>
                <w:szCs w:val="20"/>
              </w:rPr>
              <w:t>Integração</w:t>
            </w:r>
          </w:p>
        </w:tc>
        <w:tc>
          <w:tcPr>
            <w:tcW w:w="2799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200ECC">
              <w:rPr>
                <w:rFonts w:ascii="Calibri" w:hAnsi="Calibri"/>
                <w:sz w:val="20"/>
                <w:szCs w:val="20"/>
              </w:rPr>
              <w:t>Conjunto do software produzido na WP2</w:t>
            </w:r>
          </w:p>
        </w:tc>
        <w:tc>
          <w:tcPr>
            <w:tcW w:w="2801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200ECC">
              <w:rPr>
                <w:rFonts w:ascii="Calibri" w:hAnsi="Calibri"/>
                <w:sz w:val="20"/>
                <w:szCs w:val="20"/>
              </w:rPr>
              <w:t>Solução produzida na WP2 e revista na WP3</w:t>
            </w:r>
          </w:p>
        </w:tc>
      </w:tr>
      <w:tr w:rsidR="005A18EF" w:rsidRPr="00200ECC" w:rsidTr="00200ECC">
        <w:trPr>
          <w:trHeight w:val="589"/>
          <w:jc w:val="center"/>
        </w:trPr>
        <w:tc>
          <w:tcPr>
            <w:cnfStyle w:val="001000000000"/>
            <w:tcW w:w="279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200ECC">
              <w:rPr>
                <w:rFonts w:ascii="Calibri" w:hAnsi="Calibri"/>
                <w:b w:val="0"/>
                <w:sz w:val="20"/>
                <w:szCs w:val="20"/>
              </w:rPr>
              <w:t>Definição e realização dos testes de aceitação</w:t>
            </w:r>
          </w:p>
        </w:tc>
        <w:tc>
          <w:tcPr>
            <w:tcW w:w="2799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01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5A18EF" w:rsidRPr="00200ECC" w:rsidRDefault="005A18EF" w:rsidP="00E87DDD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  <w:r w:rsidRPr="00200ECC">
              <w:rPr>
                <w:rFonts w:ascii="Calibri" w:hAnsi="Calibri"/>
                <w:sz w:val="20"/>
                <w:szCs w:val="20"/>
              </w:rPr>
              <w:t>Resultado dos testes de integração</w:t>
            </w:r>
          </w:p>
        </w:tc>
      </w:tr>
    </w:tbl>
    <w:p w:rsidR="009B4C05" w:rsidRDefault="009B4C05" w:rsidP="009B4C05">
      <w:pPr>
        <w:pStyle w:val="ListParagraph"/>
        <w:spacing w:line="240" w:lineRule="auto"/>
        <w:ind w:left="1080"/>
        <w:jc w:val="both"/>
        <w:rPr>
          <w:b/>
          <w:sz w:val="24"/>
          <w:szCs w:val="24"/>
        </w:rPr>
      </w:pPr>
    </w:p>
    <w:p w:rsidR="00DE34CA" w:rsidRPr="00E87DDD" w:rsidRDefault="00DE34CA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WP4 – Documentação (Relatório Final)</w:t>
      </w:r>
    </w:p>
    <w:p w:rsidR="00AD5F0B" w:rsidRDefault="00AD5F0B" w:rsidP="00E87DDD">
      <w:pPr>
        <w:spacing w:line="240" w:lineRule="auto"/>
        <w:jc w:val="both"/>
        <w:rPr>
          <w:b/>
          <w:sz w:val="28"/>
        </w:rPr>
      </w:pPr>
    </w:p>
    <w:p w:rsidR="00AD5F0B" w:rsidRDefault="00AD5F0B" w:rsidP="00E87DDD">
      <w:pPr>
        <w:pStyle w:val="TextoHeading4"/>
      </w:pPr>
      <w:r w:rsidRPr="00E87DDD">
        <w:t>Nesta WP será materializado o relatório final.</w:t>
      </w:r>
      <w:r w:rsidRPr="00E87DDD">
        <w:rPr>
          <w:highlight w:val="yellow"/>
        </w:rPr>
        <w:t xml:space="preserve"> </w:t>
      </w:r>
    </w:p>
    <w:p w:rsidR="00200ECC" w:rsidRDefault="00200ECC" w:rsidP="00E87DDD">
      <w:pPr>
        <w:pStyle w:val="TextoHeading4"/>
      </w:pPr>
    </w:p>
    <w:tbl>
      <w:tblPr>
        <w:tblStyle w:val="LightList-Accent1"/>
        <w:tblW w:w="8397" w:type="dxa"/>
        <w:jc w:val="center"/>
        <w:tblLook w:val="04A0"/>
      </w:tblPr>
      <w:tblGrid>
        <w:gridCol w:w="2797"/>
        <w:gridCol w:w="2799"/>
        <w:gridCol w:w="9"/>
        <w:gridCol w:w="2792"/>
      </w:tblGrid>
      <w:tr w:rsidR="005A18EF" w:rsidRPr="00200ECC" w:rsidTr="00200ECC">
        <w:trPr>
          <w:cnfStyle w:val="100000000000"/>
          <w:trHeight w:val="205"/>
          <w:jc w:val="center"/>
        </w:trPr>
        <w:tc>
          <w:tcPr>
            <w:cnfStyle w:val="001000000000"/>
            <w:tcW w:w="2797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200ECC" w:rsidRDefault="005A18EF" w:rsidP="00E87DDD">
            <w:pPr>
              <w:jc w:val="center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Tarefas</w:t>
            </w:r>
          </w:p>
        </w:tc>
        <w:tc>
          <w:tcPr>
            <w:tcW w:w="2808" w:type="dxa"/>
            <w:gridSpan w:val="2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200ECC" w:rsidRDefault="005A18EF" w:rsidP="00E87DDD">
            <w:pPr>
              <w:jc w:val="center"/>
              <w:cnfStyle w:val="100000000000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Inputs</w:t>
            </w:r>
          </w:p>
        </w:tc>
        <w:tc>
          <w:tcPr>
            <w:tcW w:w="2792" w:type="dxa"/>
            <w:tcBorders>
              <w:bottom w:val="single" w:sz="8" w:space="0" w:color="4F81BD" w:themeColor="accent1"/>
            </w:tcBorders>
            <w:noWrap/>
            <w:vAlign w:val="center"/>
            <w:hideMark/>
          </w:tcPr>
          <w:p w:rsidR="005A18EF" w:rsidRPr="00200ECC" w:rsidRDefault="005A18EF" w:rsidP="00E87DDD">
            <w:pPr>
              <w:jc w:val="center"/>
              <w:cnfStyle w:val="100000000000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200ECC">
              <w:rPr>
                <w:rFonts w:eastAsia="Times New Roman" w:cstheme="minorHAnsi"/>
                <w:sz w:val="20"/>
                <w:szCs w:val="20"/>
                <w:lang w:eastAsia="pt-PT"/>
              </w:rPr>
              <w:t>Outputs</w:t>
            </w:r>
          </w:p>
        </w:tc>
      </w:tr>
      <w:tr w:rsidR="005A18EF" w:rsidRPr="00200ECC" w:rsidTr="00200ECC">
        <w:trPr>
          <w:cnfStyle w:val="000000100000"/>
          <w:trHeight w:val="505"/>
          <w:jc w:val="center"/>
        </w:trPr>
        <w:tc>
          <w:tcPr>
            <w:cnfStyle w:val="001000000000"/>
            <w:tcW w:w="2797" w:type="dxa"/>
            <w:tcBorders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200ECC">
              <w:rPr>
                <w:rFonts w:ascii="Calibri" w:hAnsi="Calibri"/>
                <w:b w:val="0"/>
                <w:sz w:val="20"/>
                <w:szCs w:val="20"/>
              </w:rPr>
              <w:t>Documentação da solução. ( relatório final )</w:t>
            </w:r>
          </w:p>
        </w:tc>
        <w:tc>
          <w:tcPr>
            <w:tcW w:w="2799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200ECC">
              <w:rPr>
                <w:rFonts w:ascii="Calibri" w:hAnsi="Calibri"/>
                <w:sz w:val="20"/>
                <w:szCs w:val="20"/>
              </w:rPr>
              <w:t>Documento de proposta de projecto</w:t>
            </w:r>
          </w:p>
        </w:tc>
        <w:tc>
          <w:tcPr>
            <w:tcW w:w="2801" w:type="dxa"/>
            <w:gridSpan w:val="2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200ECC">
              <w:rPr>
                <w:rFonts w:ascii="Calibri" w:hAnsi="Calibri"/>
                <w:sz w:val="20"/>
                <w:szCs w:val="20"/>
              </w:rPr>
              <w:t>Relatório final</w:t>
            </w:r>
          </w:p>
        </w:tc>
      </w:tr>
      <w:tr w:rsidR="005A18EF" w:rsidRPr="00200ECC" w:rsidTr="00200ECC">
        <w:trPr>
          <w:trHeight w:val="505"/>
          <w:jc w:val="center"/>
        </w:trPr>
        <w:tc>
          <w:tcPr>
            <w:cnfStyle w:val="001000000000"/>
            <w:tcW w:w="279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5A18EF" w:rsidRPr="00200ECC" w:rsidRDefault="005A18EF" w:rsidP="00E87DDD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  <w:r w:rsidRPr="00200ECC">
              <w:rPr>
                <w:rFonts w:ascii="Calibri" w:hAnsi="Calibri"/>
                <w:sz w:val="20"/>
                <w:szCs w:val="20"/>
              </w:rPr>
              <w:t>Processos definidos na fase de implementação</w:t>
            </w:r>
          </w:p>
        </w:tc>
        <w:tc>
          <w:tcPr>
            <w:tcW w:w="2801" w:type="dxa"/>
            <w:gridSpan w:val="2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5A18EF" w:rsidRPr="00200ECC" w:rsidRDefault="005A18EF" w:rsidP="00E87DDD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AD5F0B" w:rsidRPr="00AD5F0B" w:rsidRDefault="00AD5F0B" w:rsidP="00E87DDD">
      <w:pPr>
        <w:spacing w:line="240" w:lineRule="auto"/>
        <w:jc w:val="both"/>
        <w:rPr>
          <w:b/>
          <w:sz w:val="28"/>
        </w:rPr>
      </w:pPr>
    </w:p>
    <w:p w:rsidR="00DE34CA" w:rsidRPr="00E87DDD" w:rsidRDefault="00DE34CA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Plano de Projecto</w:t>
      </w:r>
    </w:p>
    <w:p w:rsidR="00AD5F0B" w:rsidRDefault="00AD5F0B" w:rsidP="00E87DDD">
      <w:pPr>
        <w:spacing w:line="240" w:lineRule="auto"/>
        <w:jc w:val="both"/>
        <w:rPr>
          <w:b/>
          <w:sz w:val="28"/>
        </w:rPr>
      </w:pPr>
    </w:p>
    <w:p w:rsidR="00E9100F" w:rsidRPr="00E87DDD" w:rsidRDefault="00E9100F" w:rsidP="00E87DDD">
      <w:pPr>
        <w:pStyle w:val="TextoHeading2"/>
      </w:pPr>
      <w:r w:rsidRPr="00E87DDD">
        <w:t xml:space="preserve">Considerando o faseamento do projecto (WP) definidos acima, resulta o plano de projecto apresentado na Figura abaixo, que detalha a distribuição do projecto no tempo. </w:t>
      </w:r>
    </w:p>
    <w:p w:rsidR="00E9100F" w:rsidRDefault="00E9100F" w:rsidP="00E87DDD">
      <w:pPr>
        <w:spacing w:line="240" w:lineRule="auto"/>
        <w:jc w:val="both"/>
        <w:rPr>
          <w:b/>
          <w:sz w:val="28"/>
        </w:rPr>
      </w:pPr>
    </w:p>
    <w:p w:rsidR="00E9100F" w:rsidRDefault="00E9100F" w:rsidP="00E87DDD">
      <w:pPr>
        <w:spacing w:line="240" w:lineRule="auto"/>
        <w:jc w:val="both"/>
        <w:rPr>
          <w:b/>
          <w:sz w:val="28"/>
        </w:rPr>
      </w:pPr>
      <w:r>
        <w:rPr>
          <w:rFonts w:ascii="Verdana" w:hAnsi="Verdana"/>
          <w:noProof/>
          <w:lang w:eastAsia="pt-PT"/>
        </w:rPr>
        <w:drawing>
          <wp:inline distT="0" distB="0" distL="0" distR="0">
            <wp:extent cx="5397500" cy="2224405"/>
            <wp:effectExtent l="19050" t="19050" r="50800" b="425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440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808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F578AB" w:rsidRPr="00AD5F0B" w:rsidRDefault="00F578AB" w:rsidP="00E87DDD">
      <w:pPr>
        <w:spacing w:line="240" w:lineRule="auto"/>
        <w:jc w:val="both"/>
        <w:rPr>
          <w:b/>
          <w:sz w:val="28"/>
        </w:rPr>
      </w:pPr>
    </w:p>
    <w:p w:rsidR="00DE34CA" w:rsidRPr="00E87DDD" w:rsidRDefault="00DE34CA" w:rsidP="00E87DDD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87DDD">
        <w:rPr>
          <w:b/>
          <w:sz w:val="24"/>
          <w:szCs w:val="24"/>
        </w:rPr>
        <w:t>Marcos de Projecto</w:t>
      </w:r>
    </w:p>
    <w:p w:rsidR="00DE34CA" w:rsidRDefault="00DE34CA" w:rsidP="00E87DDD">
      <w:pPr>
        <w:spacing w:line="240" w:lineRule="auto"/>
        <w:jc w:val="both"/>
      </w:pPr>
    </w:p>
    <w:tbl>
      <w:tblPr>
        <w:tblStyle w:val="LightList-Accent1"/>
        <w:tblW w:w="5917" w:type="dxa"/>
        <w:jc w:val="center"/>
        <w:tblLook w:val="04A0"/>
      </w:tblPr>
      <w:tblGrid>
        <w:gridCol w:w="3597"/>
        <w:gridCol w:w="2320"/>
      </w:tblGrid>
      <w:tr w:rsidR="00E9100F" w:rsidRPr="00E87DDD" w:rsidTr="00200ECC">
        <w:trPr>
          <w:cnfStyle w:val="100000000000"/>
          <w:trHeight w:val="198"/>
          <w:jc w:val="center"/>
        </w:trPr>
        <w:tc>
          <w:tcPr>
            <w:cnfStyle w:val="001000000000"/>
            <w:tcW w:w="3597" w:type="dxa"/>
            <w:tcBorders>
              <w:bottom w:val="single" w:sz="8" w:space="0" w:color="4F81BD" w:themeColor="accent1"/>
            </w:tcBorders>
            <w:noWrap/>
            <w:hideMark/>
          </w:tcPr>
          <w:p w:rsidR="00E9100F" w:rsidRPr="00E87DDD" w:rsidRDefault="00E9100F" w:rsidP="00E87DDD">
            <w:pPr>
              <w:jc w:val="center"/>
              <w:rPr>
                <w:sz w:val="20"/>
                <w:szCs w:val="20"/>
              </w:rPr>
            </w:pPr>
            <w:r w:rsidRPr="00E87DDD">
              <w:rPr>
                <w:sz w:val="20"/>
                <w:szCs w:val="20"/>
              </w:rPr>
              <w:t>Milestones</w:t>
            </w:r>
          </w:p>
        </w:tc>
        <w:tc>
          <w:tcPr>
            <w:tcW w:w="2320" w:type="dxa"/>
            <w:tcBorders>
              <w:bottom w:val="single" w:sz="8" w:space="0" w:color="4F81BD" w:themeColor="accent1"/>
            </w:tcBorders>
            <w:noWrap/>
            <w:hideMark/>
          </w:tcPr>
          <w:p w:rsidR="00E9100F" w:rsidRPr="00E87DDD" w:rsidRDefault="00E9100F" w:rsidP="00E87DDD">
            <w:pPr>
              <w:jc w:val="center"/>
              <w:cnfStyle w:val="100000000000"/>
              <w:rPr>
                <w:sz w:val="20"/>
                <w:szCs w:val="20"/>
              </w:rPr>
            </w:pPr>
            <w:r w:rsidRPr="00E87DDD">
              <w:rPr>
                <w:sz w:val="20"/>
                <w:szCs w:val="20"/>
              </w:rPr>
              <w:t>Semanas de Trabalho</w:t>
            </w:r>
          </w:p>
        </w:tc>
      </w:tr>
      <w:tr w:rsidR="00E9100F" w:rsidRPr="00E87DDD" w:rsidTr="00200ECC">
        <w:trPr>
          <w:cnfStyle w:val="000000100000"/>
          <w:trHeight w:val="287"/>
          <w:jc w:val="center"/>
        </w:trPr>
        <w:tc>
          <w:tcPr>
            <w:cnfStyle w:val="001000000000"/>
            <w:tcW w:w="3597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E87DDD">
              <w:rPr>
                <w:rFonts w:ascii="Calibri" w:hAnsi="Calibri"/>
                <w:b w:val="0"/>
                <w:sz w:val="20"/>
                <w:szCs w:val="20"/>
              </w:rPr>
              <w:t>Entrega da da proposta de projecto</w:t>
            </w:r>
          </w:p>
        </w:tc>
        <w:tc>
          <w:tcPr>
            <w:tcW w:w="2320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jc w:val="center"/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E87DDD">
              <w:rPr>
                <w:rFonts w:ascii="Calibri" w:hAnsi="Calibri"/>
                <w:sz w:val="20"/>
                <w:szCs w:val="20"/>
              </w:rPr>
              <w:t>W 4</w:t>
            </w:r>
          </w:p>
        </w:tc>
      </w:tr>
      <w:tr w:rsidR="00E9100F" w:rsidRPr="00E87DDD" w:rsidTr="00200ECC">
        <w:trPr>
          <w:trHeight w:val="287"/>
          <w:jc w:val="center"/>
        </w:trPr>
        <w:tc>
          <w:tcPr>
            <w:cnfStyle w:val="001000000000"/>
            <w:tcW w:w="3597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E87DDD">
              <w:rPr>
                <w:rFonts w:ascii="Calibri" w:hAnsi="Calibri"/>
                <w:b w:val="0"/>
                <w:sz w:val="20"/>
                <w:szCs w:val="20"/>
              </w:rPr>
              <w:t>Inicio da implementação</w:t>
            </w:r>
          </w:p>
        </w:tc>
        <w:tc>
          <w:tcPr>
            <w:tcW w:w="2320" w:type="dxa"/>
            <w:tcBorders>
              <w:top w:val="single" w:sz="8" w:space="0" w:color="4F81BD" w:themeColor="accent1"/>
              <w:left w:val="single" w:sz="8" w:space="0" w:color="D9D9D9" w:themeColor="background1" w:themeShade="D9"/>
              <w:bottom w:val="single" w:sz="8" w:space="0" w:color="4F81BD" w:themeColor="accent1"/>
            </w:tcBorders>
            <w:vAlign w:val="center"/>
            <w:hideMark/>
          </w:tcPr>
          <w:p w:rsidR="00E9100F" w:rsidRPr="00E87DDD" w:rsidRDefault="00E9100F" w:rsidP="00E87DDD">
            <w:pPr>
              <w:jc w:val="center"/>
              <w:cnfStyle w:val="000000000000"/>
              <w:rPr>
                <w:rFonts w:ascii="Calibri" w:hAnsi="Calibri"/>
                <w:sz w:val="20"/>
                <w:szCs w:val="20"/>
              </w:rPr>
            </w:pPr>
            <w:r w:rsidRPr="00E87DDD">
              <w:rPr>
                <w:rFonts w:ascii="Calibri" w:hAnsi="Calibri"/>
                <w:sz w:val="20"/>
                <w:szCs w:val="20"/>
              </w:rPr>
              <w:t>W 5</w:t>
            </w:r>
          </w:p>
        </w:tc>
      </w:tr>
      <w:tr w:rsidR="00E9100F" w:rsidRPr="00E87DDD" w:rsidTr="00200ECC">
        <w:trPr>
          <w:cnfStyle w:val="000000100000"/>
          <w:trHeight w:val="287"/>
          <w:jc w:val="center"/>
        </w:trPr>
        <w:tc>
          <w:tcPr>
            <w:cnfStyle w:val="001000000000"/>
            <w:tcW w:w="3597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E87DDD">
              <w:rPr>
                <w:rFonts w:ascii="Calibri" w:hAnsi="Calibri"/>
                <w:b w:val="0"/>
                <w:sz w:val="20"/>
                <w:szCs w:val="20"/>
              </w:rPr>
              <w:t>Integração</w:t>
            </w:r>
          </w:p>
        </w:tc>
        <w:tc>
          <w:tcPr>
            <w:tcW w:w="2320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jc w:val="center"/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E87DDD">
              <w:rPr>
                <w:rFonts w:ascii="Calibri" w:hAnsi="Calibri"/>
                <w:sz w:val="20"/>
                <w:szCs w:val="20"/>
              </w:rPr>
              <w:t>W 11</w:t>
            </w:r>
          </w:p>
        </w:tc>
      </w:tr>
      <w:tr w:rsidR="00E9100F" w:rsidRPr="00E87DDD" w:rsidTr="00200ECC">
        <w:trPr>
          <w:trHeight w:val="287"/>
          <w:jc w:val="center"/>
        </w:trPr>
        <w:tc>
          <w:tcPr>
            <w:cnfStyle w:val="001000000000"/>
            <w:tcW w:w="3597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E87DDD">
              <w:rPr>
                <w:rFonts w:ascii="Calibri" w:hAnsi="Calibri"/>
                <w:b w:val="0"/>
                <w:sz w:val="20"/>
                <w:szCs w:val="20"/>
              </w:rPr>
              <w:t>Cartaz e demonstração</w:t>
            </w:r>
          </w:p>
        </w:tc>
        <w:tc>
          <w:tcPr>
            <w:tcW w:w="2320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jc w:val="center"/>
              <w:cnfStyle w:val="000000000000"/>
              <w:rPr>
                <w:rFonts w:ascii="Calibri" w:hAnsi="Calibri"/>
                <w:sz w:val="20"/>
                <w:szCs w:val="20"/>
              </w:rPr>
            </w:pPr>
            <w:r w:rsidRPr="00E87DDD">
              <w:rPr>
                <w:rFonts w:ascii="Calibri" w:hAnsi="Calibri"/>
                <w:sz w:val="20"/>
                <w:szCs w:val="20"/>
              </w:rPr>
              <w:t>W15</w:t>
            </w:r>
          </w:p>
        </w:tc>
      </w:tr>
      <w:tr w:rsidR="00E9100F" w:rsidRPr="00E87DDD" w:rsidTr="00200ECC">
        <w:trPr>
          <w:cnfStyle w:val="000000100000"/>
          <w:trHeight w:val="287"/>
          <w:jc w:val="center"/>
        </w:trPr>
        <w:tc>
          <w:tcPr>
            <w:cnfStyle w:val="001000000000"/>
            <w:tcW w:w="3597" w:type="dxa"/>
            <w:tcBorders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E87DDD">
              <w:rPr>
                <w:rFonts w:ascii="Calibri" w:hAnsi="Calibri"/>
                <w:b w:val="0"/>
                <w:sz w:val="20"/>
                <w:szCs w:val="20"/>
              </w:rPr>
              <w:t>Entrega do relatório final</w:t>
            </w:r>
          </w:p>
        </w:tc>
        <w:tc>
          <w:tcPr>
            <w:tcW w:w="2320" w:type="dxa"/>
            <w:tcBorders>
              <w:left w:val="single" w:sz="8" w:space="0" w:color="D9D9D9" w:themeColor="background1" w:themeShade="D9"/>
            </w:tcBorders>
            <w:vAlign w:val="center"/>
            <w:hideMark/>
          </w:tcPr>
          <w:p w:rsidR="00E9100F" w:rsidRPr="00E87DDD" w:rsidRDefault="00E9100F" w:rsidP="00E87DDD">
            <w:pPr>
              <w:jc w:val="center"/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E87DDD">
              <w:rPr>
                <w:rFonts w:ascii="Calibri" w:hAnsi="Calibri"/>
                <w:sz w:val="20"/>
                <w:szCs w:val="20"/>
              </w:rPr>
              <w:t>21</w:t>
            </w:r>
          </w:p>
        </w:tc>
      </w:tr>
    </w:tbl>
    <w:p w:rsidR="00E9100F" w:rsidRPr="00DE34CA" w:rsidRDefault="00E9100F" w:rsidP="00DE34CA">
      <w:pPr>
        <w:jc w:val="both"/>
      </w:pPr>
    </w:p>
    <w:sectPr w:rsidR="00E9100F" w:rsidRPr="00DE34CA" w:rsidSect="004A42F6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22E" w:rsidRDefault="0078722E" w:rsidP="004A42F6">
      <w:pPr>
        <w:spacing w:line="240" w:lineRule="auto"/>
      </w:pPr>
      <w:r>
        <w:separator/>
      </w:r>
    </w:p>
  </w:endnote>
  <w:endnote w:type="continuationSeparator" w:id="0">
    <w:p w:rsidR="0078722E" w:rsidRDefault="0078722E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8755D5" w:rsidRPr="004A42F6" w:rsidRDefault="00007CC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1973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C20565"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31780F">
      <w:rPr>
        <w:rStyle w:val="PageNumber"/>
        <w:rFonts w:ascii="Century Gothic" w:hAnsi="Century Gothic" w:cs="Arial"/>
        <w:noProof/>
        <w:sz w:val="16"/>
        <w:szCs w:val="16"/>
      </w:rPr>
      <w:t>5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4A42F6" w:rsidRPr="004A42F6" w:rsidRDefault="00007CC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A42F6"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31780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AC6B91">
      <w:rPr>
        <w:rStyle w:val="PageNumber"/>
        <w:rFonts w:ascii="Century Gothic" w:hAnsi="Century Gothic" w:cs="Arial"/>
        <w:sz w:val="16"/>
        <w:szCs w:val="16"/>
      </w:rPr>
      <w:t xml:space="preserve"> /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22E" w:rsidRDefault="0078722E" w:rsidP="004A42F6">
      <w:pPr>
        <w:spacing w:line="240" w:lineRule="auto"/>
      </w:pPr>
      <w:r>
        <w:separator/>
      </w:r>
    </w:p>
  </w:footnote>
  <w:footnote w:type="continuationSeparator" w:id="0">
    <w:p w:rsidR="0078722E" w:rsidRDefault="0078722E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C520CB" w:rsidRDefault="004A42F6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4A42F6" w:rsidRDefault="004A42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ED125BC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49D"/>
    <w:rsid w:val="00002B2C"/>
    <w:rsid w:val="00007CC0"/>
    <w:rsid w:val="00087C42"/>
    <w:rsid w:val="000C6F4D"/>
    <w:rsid w:val="000F71E6"/>
    <w:rsid w:val="00100030"/>
    <w:rsid w:val="00117A2E"/>
    <w:rsid w:val="001872E8"/>
    <w:rsid w:val="001A11A9"/>
    <w:rsid w:val="001E13BB"/>
    <w:rsid w:val="00200ECC"/>
    <w:rsid w:val="0022536B"/>
    <w:rsid w:val="0026750A"/>
    <w:rsid w:val="002A3467"/>
    <w:rsid w:val="002C20D3"/>
    <w:rsid w:val="0031780F"/>
    <w:rsid w:val="00330AA7"/>
    <w:rsid w:val="00376476"/>
    <w:rsid w:val="003E5F72"/>
    <w:rsid w:val="003E5FAC"/>
    <w:rsid w:val="004A1973"/>
    <w:rsid w:val="004A42F6"/>
    <w:rsid w:val="004E5E1D"/>
    <w:rsid w:val="00531A4A"/>
    <w:rsid w:val="00596E23"/>
    <w:rsid w:val="005A18EF"/>
    <w:rsid w:val="005D497F"/>
    <w:rsid w:val="005E0BDF"/>
    <w:rsid w:val="005E1CF3"/>
    <w:rsid w:val="00600812"/>
    <w:rsid w:val="00633D15"/>
    <w:rsid w:val="00666E9C"/>
    <w:rsid w:val="006716EB"/>
    <w:rsid w:val="0074518F"/>
    <w:rsid w:val="0078722E"/>
    <w:rsid w:val="00792033"/>
    <w:rsid w:val="007D4C35"/>
    <w:rsid w:val="007F6579"/>
    <w:rsid w:val="00801062"/>
    <w:rsid w:val="0084104F"/>
    <w:rsid w:val="008510F4"/>
    <w:rsid w:val="00875FF2"/>
    <w:rsid w:val="00883322"/>
    <w:rsid w:val="008A6900"/>
    <w:rsid w:val="008C0F1B"/>
    <w:rsid w:val="008E5502"/>
    <w:rsid w:val="00906D5D"/>
    <w:rsid w:val="009249F0"/>
    <w:rsid w:val="0094782B"/>
    <w:rsid w:val="009A4296"/>
    <w:rsid w:val="009B4C05"/>
    <w:rsid w:val="009C70C5"/>
    <w:rsid w:val="00A1780F"/>
    <w:rsid w:val="00A36DFA"/>
    <w:rsid w:val="00A831BD"/>
    <w:rsid w:val="00AC48AC"/>
    <w:rsid w:val="00AC6B91"/>
    <w:rsid w:val="00AD5F0B"/>
    <w:rsid w:val="00AF5CBE"/>
    <w:rsid w:val="00B11EDA"/>
    <w:rsid w:val="00B25D14"/>
    <w:rsid w:val="00B55D05"/>
    <w:rsid w:val="00B8088C"/>
    <w:rsid w:val="00BA7F4D"/>
    <w:rsid w:val="00BC05B5"/>
    <w:rsid w:val="00C10115"/>
    <w:rsid w:val="00C13360"/>
    <w:rsid w:val="00C20565"/>
    <w:rsid w:val="00C52015"/>
    <w:rsid w:val="00C7644B"/>
    <w:rsid w:val="00CA1E74"/>
    <w:rsid w:val="00CA2A42"/>
    <w:rsid w:val="00CA75BF"/>
    <w:rsid w:val="00D10E7C"/>
    <w:rsid w:val="00D1249D"/>
    <w:rsid w:val="00D5709A"/>
    <w:rsid w:val="00D73605"/>
    <w:rsid w:val="00D853CF"/>
    <w:rsid w:val="00DE34CA"/>
    <w:rsid w:val="00E00960"/>
    <w:rsid w:val="00E06755"/>
    <w:rsid w:val="00E22EB4"/>
    <w:rsid w:val="00E636D7"/>
    <w:rsid w:val="00E664F4"/>
    <w:rsid w:val="00E87DDD"/>
    <w:rsid w:val="00E9100F"/>
    <w:rsid w:val="00EC2F06"/>
    <w:rsid w:val="00EC4611"/>
    <w:rsid w:val="00ED1219"/>
    <w:rsid w:val="00ED3971"/>
    <w:rsid w:val="00F01289"/>
    <w:rsid w:val="00F35996"/>
    <w:rsid w:val="00F578AB"/>
    <w:rsid w:val="00F64EFD"/>
    <w:rsid w:val="00FA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E87DDD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TextoHeading4">
    <w:name w:val="Texto (Heading 4)"/>
    <w:basedOn w:val="Normal"/>
    <w:autoRedefine/>
    <w:rsid w:val="00E87DDD"/>
    <w:pPr>
      <w:spacing w:line="240" w:lineRule="auto"/>
      <w:ind w:right="57"/>
      <w:jc w:val="both"/>
    </w:pPr>
    <w:rPr>
      <w:rFonts w:ascii="Calibri" w:eastAsia="Times New Roman" w:hAnsi="Calibri" w:cs="Times New Roman"/>
      <w:sz w:val="20"/>
      <w:szCs w:val="20"/>
    </w:rPr>
  </w:style>
  <w:style w:type="table" w:styleId="LightList-Accent1">
    <w:name w:val="Light List Accent 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87DDD"/>
    <w:pPr>
      <w:tabs>
        <w:tab w:val="left" w:pos="992"/>
      </w:tabs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9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/>
      <dgm:t>
        <a:bodyPr/>
        <a:lstStyle/>
        <a:p>
          <a:r>
            <a:rPr lang="pt-PT" dirty="0" smtClean="0"/>
            <a:t>Análise de Requisitos</a:t>
          </a:r>
          <a:endParaRPr lang="pt-PT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/>
      <dgm:t>
        <a:bodyPr/>
        <a:lstStyle/>
        <a:p>
          <a:r>
            <a:rPr lang="pt-PT" dirty="0" smtClean="0"/>
            <a:t>Análise Funcional</a:t>
          </a:r>
          <a:endParaRPr lang="pt-PT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/>
      <dgm:t>
        <a:bodyPr/>
        <a:lstStyle/>
        <a:p>
          <a:r>
            <a:rPr lang="pt-PT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/>
      <dgm:t>
        <a:bodyPr/>
        <a:lstStyle/>
        <a:p>
          <a:r>
            <a:rPr lang="pt-PT" dirty="0" smtClean="0"/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/>
      <dgm:t>
        <a:bodyPr/>
        <a:lstStyle/>
        <a:p>
          <a:r>
            <a:rPr lang="pt-PT" dirty="0" smtClean="0"/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Nuno.Sousa</cp:lastModifiedBy>
  <cp:revision>35</cp:revision>
  <cp:lastPrinted>2010-03-22T19:02:00Z</cp:lastPrinted>
  <dcterms:created xsi:type="dcterms:W3CDTF">2010-03-10T16:57:00Z</dcterms:created>
  <dcterms:modified xsi:type="dcterms:W3CDTF">2010-03-22T19:03:00Z</dcterms:modified>
</cp:coreProperties>
</file>