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Default Extension="png" ContentType="image/png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379" w:rsidRPr="002D163C" w:rsidRDefault="008F0379" w:rsidP="008F0379">
      <w:pPr>
        <w:jc w:val="center"/>
        <w:rPr>
          <w:rFonts w:ascii="Century Gothic" w:hAnsi="Century Gothic" w:cs="Arial"/>
          <w:b/>
          <w:sz w:val="36"/>
        </w:rPr>
      </w:pPr>
      <w:r w:rsidRPr="002D163C">
        <w:rPr>
          <w:rFonts w:ascii="Century Gothic" w:hAnsi="Century Gothic" w:cs="Arial"/>
          <w:b/>
          <w:sz w:val="36"/>
        </w:rPr>
        <w:t>INSTITUTO SUPERIOR DE ENGENHARIA DE LISBOA</w:t>
      </w:r>
    </w:p>
    <w:p w:rsidR="008F0379" w:rsidRDefault="008F0379" w:rsidP="008F0379">
      <w:pPr>
        <w:jc w:val="center"/>
        <w:rPr>
          <w:rFonts w:ascii="Century Gothic" w:hAnsi="Century Gothic" w:cs="Arial"/>
          <w:b/>
        </w:rPr>
      </w:pPr>
    </w:p>
    <w:p w:rsidR="008F0379" w:rsidRPr="002D163C" w:rsidRDefault="008F0379" w:rsidP="008F0379">
      <w:pPr>
        <w:jc w:val="center"/>
        <w:rPr>
          <w:rFonts w:ascii="Century Gothic" w:hAnsi="Century Gothic" w:cs="Arial"/>
          <w:sz w:val="28"/>
          <w:szCs w:val="28"/>
        </w:rPr>
      </w:pPr>
      <w:r w:rsidRPr="002D163C">
        <w:rPr>
          <w:rFonts w:ascii="Century Gothic" w:hAnsi="Century Gothic" w:cs="Arial"/>
          <w:sz w:val="28"/>
          <w:szCs w:val="28"/>
        </w:rPr>
        <w:t>Engenharia Informática e de Computadores</w:t>
      </w:r>
    </w:p>
    <w:p w:rsidR="008F0379" w:rsidRDefault="008F0379" w:rsidP="008F0379">
      <w:pPr>
        <w:rPr>
          <w:rFonts w:ascii="Century Gothic" w:hAnsi="Century Gothic" w:cs="Arial"/>
        </w:rPr>
      </w:pPr>
    </w:p>
    <w:p w:rsidR="008F0379" w:rsidRDefault="008F0379" w:rsidP="008F0379">
      <w:pPr>
        <w:rPr>
          <w:rFonts w:ascii="Century Gothic" w:hAnsi="Century Gothic" w:cs="Arial"/>
        </w:rPr>
      </w:pPr>
    </w:p>
    <w:p w:rsidR="008F0379" w:rsidRDefault="008F0379" w:rsidP="008F0379">
      <w:pPr>
        <w:jc w:val="center"/>
        <w:rPr>
          <w:rFonts w:ascii="Century Gothic" w:hAnsi="Century Gothic" w:cs="Arial"/>
        </w:rPr>
      </w:pPr>
      <w:r>
        <w:rPr>
          <w:rFonts w:ascii="Century Gothic" w:hAnsi="Century Gothic" w:cs="Arial"/>
          <w:noProof/>
          <w:lang w:eastAsia="pt-PT"/>
        </w:rPr>
        <w:drawing>
          <wp:inline distT="0" distB="0" distL="0" distR="0">
            <wp:extent cx="2333200" cy="2329815"/>
            <wp:effectExtent l="4149" t="0" r="86" b="0"/>
            <wp:docPr id="2" name="Objecto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425825" cy="3411538"/>
                      <a:chOff x="3175" y="1708150"/>
                      <a:chExt cx="3425825" cy="3411538"/>
                    </a:xfrm>
                  </a:grpSpPr>
                  <a:grpSp>
                    <a:nvGrpSpPr>
                      <a:cNvPr id="77" name="Grupo 76"/>
                      <a:cNvGrpSpPr/>
                    </a:nvGrpSpPr>
                    <a:grpSpPr>
                      <a:xfrm>
                        <a:off x="3175" y="1708150"/>
                        <a:ext cx="3425825" cy="3411538"/>
                        <a:chOff x="3175" y="1708150"/>
                        <a:chExt cx="3425825" cy="3411538"/>
                      </a:xfrm>
                    </a:grpSpPr>
                    <a:sp>
                      <a:nvSpPr>
                        <a:cNvPr id="2098" name="Freeform 50"/>
                        <a:cNvSpPr>
                          <a:spLocks/>
                        </a:cNvSpPr>
                      </a:nvSpPr>
                      <a:spPr bwMode="auto">
                        <a:xfrm>
                          <a:off x="61913" y="1766888"/>
                          <a:ext cx="3311525" cy="32940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" y="953"/>
                            </a:cxn>
                            <a:cxn ang="0">
                              <a:pos x="30" y="789"/>
                            </a:cxn>
                            <a:cxn ang="0">
                              <a:pos x="84" y="631"/>
                            </a:cxn>
                            <a:cxn ang="0">
                              <a:pos x="162" y="483"/>
                            </a:cxn>
                            <a:cxn ang="0">
                              <a:pos x="261" y="348"/>
                            </a:cxn>
                            <a:cxn ang="0">
                              <a:pos x="382" y="233"/>
                            </a:cxn>
                            <a:cxn ang="0">
                              <a:pos x="521" y="138"/>
                            </a:cxn>
                            <a:cxn ang="0">
                              <a:pos x="673" y="67"/>
                            </a:cxn>
                            <a:cxn ang="0">
                              <a:pos x="833" y="21"/>
                            </a:cxn>
                            <a:cxn ang="0">
                              <a:pos x="1000" y="0"/>
                            </a:cxn>
                            <a:cxn ang="0">
                              <a:pos x="1167" y="7"/>
                            </a:cxn>
                            <a:cxn ang="0">
                              <a:pos x="1333" y="41"/>
                            </a:cxn>
                            <a:cxn ang="0">
                              <a:pos x="1489" y="99"/>
                            </a:cxn>
                            <a:cxn ang="0">
                              <a:pos x="1635" y="184"/>
                            </a:cxn>
                            <a:cxn ang="0">
                              <a:pos x="1764" y="288"/>
                            </a:cxn>
                            <a:cxn ang="0">
                              <a:pos x="1876" y="414"/>
                            </a:cxn>
                            <a:cxn ang="0">
                              <a:pos x="1965" y="555"/>
                            </a:cxn>
                            <a:cxn ang="0">
                              <a:pos x="2031" y="709"/>
                            </a:cxn>
                            <a:cxn ang="0">
                              <a:pos x="2072" y="872"/>
                            </a:cxn>
                            <a:cxn ang="0">
                              <a:pos x="2086" y="1038"/>
                            </a:cxn>
                            <a:cxn ang="0">
                              <a:pos x="2072" y="1205"/>
                            </a:cxn>
                            <a:cxn ang="0">
                              <a:pos x="2031" y="1367"/>
                            </a:cxn>
                            <a:cxn ang="0">
                              <a:pos x="1965" y="1519"/>
                            </a:cxn>
                            <a:cxn ang="0">
                              <a:pos x="1876" y="1661"/>
                            </a:cxn>
                            <a:cxn ang="0">
                              <a:pos x="1764" y="1787"/>
                            </a:cxn>
                            <a:cxn ang="0">
                              <a:pos x="1635" y="1893"/>
                            </a:cxn>
                            <a:cxn ang="0">
                              <a:pos x="1489" y="1976"/>
                            </a:cxn>
                            <a:cxn ang="0">
                              <a:pos x="1333" y="2036"/>
                            </a:cxn>
                            <a:cxn ang="0">
                              <a:pos x="1167" y="2068"/>
                            </a:cxn>
                            <a:cxn ang="0">
                              <a:pos x="1000" y="2075"/>
                            </a:cxn>
                            <a:cxn ang="0">
                              <a:pos x="833" y="2055"/>
                            </a:cxn>
                            <a:cxn ang="0">
                              <a:pos x="673" y="2009"/>
                            </a:cxn>
                            <a:cxn ang="0">
                              <a:pos x="521" y="1937"/>
                            </a:cxn>
                            <a:cxn ang="0">
                              <a:pos x="382" y="1841"/>
                            </a:cxn>
                            <a:cxn ang="0">
                              <a:pos x="261" y="1726"/>
                            </a:cxn>
                            <a:cxn ang="0">
                              <a:pos x="162" y="1592"/>
                            </a:cxn>
                            <a:cxn ang="0">
                              <a:pos x="84" y="1445"/>
                            </a:cxn>
                            <a:cxn ang="0">
                              <a:pos x="30" y="1286"/>
                            </a:cxn>
                            <a:cxn ang="0">
                              <a:pos x="4" y="1121"/>
                            </a:cxn>
                          </a:cxnLst>
                          <a:rect l="0" t="0" r="r" b="b"/>
                          <a:pathLst>
                            <a:path w="2086" h="2075">
                              <a:moveTo>
                                <a:pt x="0" y="1038"/>
                              </a:moveTo>
                              <a:lnTo>
                                <a:pt x="4" y="953"/>
                              </a:lnTo>
                              <a:lnTo>
                                <a:pt x="13" y="872"/>
                              </a:lnTo>
                              <a:lnTo>
                                <a:pt x="30" y="789"/>
                              </a:lnTo>
                              <a:lnTo>
                                <a:pt x="53" y="709"/>
                              </a:lnTo>
                              <a:lnTo>
                                <a:pt x="84" y="631"/>
                              </a:lnTo>
                              <a:lnTo>
                                <a:pt x="119" y="555"/>
                              </a:lnTo>
                              <a:lnTo>
                                <a:pt x="162" y="483"/>
                              </a:lnTo>
                              <a:lnTo>
                                <a:pt x="208" y="414"/>
                              </a:lnTo>
                              <a:lnTo>
                                <a:pt x="261" y="348"/>
                              </a:lnTo>
                              <a:lnTo>
                                <a:pt x="320" y="288"/>
                              </a:lnTo>
                              <a:lnTo>
                                <a:pt x="382" y="233"/>
                              </a:lnTo>
                              <a:lnTo>
                                <a:pt x="450" y="184"/>
                              </a:lnTo>
                              <a:lnTo>
                                <a:pt x="521" y="138"/>
                              </a:lnTo>
                              <a:lnTo>
                                <a:pt x="595" y="99"/>
                              </a:lnTo>
                              <a:lnTo>
                                <a:pt x="673" y="67"/>
                              </a:lnTo>
                              <a:lnTo>
                                <a:pt x="752" y="41"/>
                              </a:lnTo>
                              <a:lnTo>
                                <a:pt x="833" y="21"/>
                              </a:lnTo>
                              <a:lnTo>
                                <a:pt x="917" y="7"/>
                              </a:lnTo>
                              <a:lnTo>
                                <a:pt x="1000" y="0"/>
                              </a:lnTo>
                              <a:lnTo>
                                <a:pt x="1084" y="0"/>
                              </a:lnTo>
                              <a:lnTo>
                                <a:pt x="1167" y="7"/>
                              </a:lnTo>
                              <a:lnTo>
                                <a:pt x="1251" y="21"/>
                              </a:lnTo>
                              <a:lnTo>
                                <a:pt x="1333" y="41"/>
                              </a:lnTo>
                              <a:lnTo>
                                <a:pt x="1413" y="67"/>
                              </a:lnTo>
                              <a:lnTo>
                                <a:pt x="1489" y="99"/>
                              </a:lnTo>
                              <a:lnTo>
                                <a:pt x="1564" y="138"/>
                              </a:lnTo>
                              <a:lnTo>
                                <a:pt x="1635" y="184"/>
                              </a:lnTo>
                              <a:lnTo>
                                <a:pt x="1702" y="233"/>
                              </a:lnTo>
                              <a:lnTo>
                                <a:pt x="1764" y="288"/>
                              </a:lnTo>
                              <a:lnTo>
                                <a:pt x="1823" y="348"/>
                              </a:lnTo>
                              <a:lnTo>
                                <a:pt x="1876" y="414"/>
                              </a:lnTo>
                              <a:lnTo>
                                <a:pt x="1924" y="483"/>
                              </a:lnTo>
                              <a:lnTo>
                                <a:pt x="1965" y="555"/>
                              </a:lnTo>
                              <a:lnTo>
                                <a:pt x="2002" y="631"/>
                              </a:lnTo>
                              <a:lnTo>
                                <a:pt x="2031" y="709"/>
                              </a:lnTo>
                              <a:lnTo>
                                <a:pt x="2056" y="789"/>
                              </a:lnTo>
                              <a:lnTo>
                                <a:pt x="2072" y="872"/>
                              </a:lnTo>
                              <a:lnTo>
                                <a:pt x="2082" y="953"/>
                              </a:lnTo>
                              <a:lnTo>
                                <a:pt x="2086" y="1038"/>
                              </a:lnTo>
                              <a:lnTo>
                                <a:pt x="2082" y="1121"/>
                              </a:lnTo>
                              <a:lnTo>
                                <a:pt x="2072" y="1205"/>
                              </a:lnTo>
                              <a:lnTo>
                                <a:pt x="2056" y="1286"/>
                              </a:lnTo>
                              <a:lnTo>
                                <a:pt x="2031" y="1367"/>
                              </a:lnTo>
                              <a:lnTo>
                                <a:pt x="2002" y="1445"/>
                              </a:lnTo>
                              <a:lnTo>
                                <a:pt x="1965" y="1519"/>
                              </a:lnTo>
                              <a:lnTo>
                                <a:pt x="1924" y="1592"/>
                              </a:lnTo>
                              <a:lnTo>
                                <a:pt x="1876" y="1661"/>
                              </a:lnTo>
                              <a:lnTo>
                                <a:pt x="1823" y="1726"/>
                              </a:lnTo>
                              <a:lnTo>
                                <a:pt x="1764" y="1787"/>
                              </a:lnTo>
                              <a:lnTo>
                                <a:pt x="1702" y="1841"/>
                              </a:lnTo>
                              <a:lnTo>
                                <a:pt x="1635" y="1893"/>
                              </a:lnTo>
                              <a:lnTo>
                                <a:pt x="1564" y="1937"/>
                              </a:lnTo>
                              <a:lnTo>
                                <a:pt x="1489" y="1976"/>
                              </a:lnTo>
                              <a:lnTo>
                                <a:pt x="1413" y="2009"/>
                              </a:lnTo>
                              <a:lnTo>
                                <a:pt x="1333" y="2036"/>
                              </a:lnTo>
                              <a:lnTo>
                                <a:pt x="1251" y="2055"/>
                              </a:lnTo>
                              <a:lnTo>
                                <a:pt x="1167" y="2068"/>
                              </a:lnTo>
                              <a:lnTo>
                                <a:pt x="1084" y="2075"/>
                              </a:lnTo>
                              <a:lnTo>
                                <a:pt x="1000" y="2075"/>
                              </a:lnTo>
                              <a:lnTo>
                                <a:pt x="917" y="2068"/>
                              </a:lnTo>
                              <a:lnTo>
                                <a:pt x="833" y="2055"/>
                              </a:lnTo>
                              <a:lnTo>
                                <a:pt x="752" y="2036"/>
                              </a:lnTo>
                              <a:lnTo>
                                <a:pt x="673" y="2009"/>
                              </a:lnTo>
                              <a:lnTo>
                                <a:pt x="595" y="1976"/>
                              </a:lnTo>
                              <a:lnTo>
                                <a:pt x="521" y="1937"/>
                              </a:lnTo>
                              <a:lnTo>
                                <a:pt x="450" y="1893"/>
                              </a:lnTo>
                              <a:lnTo>
                                <a:pt x="382" y="1841"/>
                              </a:lnTo>
                              <a:lnTo>
                                <a:pt x="320" y="1787"/>
                              </a:lnTo>
                              <a:lnTo>
                                <a:pt x="261" y="1726"/>
                              </a:lnTo>
                              <a:lnTo>
                                <a:pt x="208" y="1661"/>
                              </a:lnTo>
                              <a:lnTo>
                                <a:pt x="162" y="1592"/>
                              </a:lnTo>
                              <a:lnTo>
                                <a:pt x="119" y="1519"/>
                              </a:lnTo>
                              <a:lnTo>
                                <a:pt x="84" y="1445"/>
                              </a:lnTo>
                              <a:lnTo>
                                <a:pt x="53" y="1367"/>
                              </a:lnTo>
                              <a:lnTo>
                                <a:pt x="30" y="1286"/>
                              </a:lnTo>
                              <a:lnTo>
                                <a:pt x="13" y="1205"/>
                              </a:lnTo>
                              <a:lnTo>
                                <a:pt x="4" y="1121"/>
                              </a:lnTo>
                              <a:lnTo>
                                <a:pt x="0" y="1038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099" name="Freeform 51"/>
                        <a:cNvSpPr>
                          <a:spLocks/>
                        </a:cNvSpPr>
                      </a:nvSpPr>
                      <a:spPr bwMode="auto">
                        <a:xfrm>
                          <a:off x="3175" y="1708150"/>
                          <a:ext cx="3425825" cy="34115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" y="989"/>
                            </a:cxn>
                            <a:cxn ang="0">
                              <a:pos x="32" y="817"/>
                            </a:cxn>
                            <a:cxn ang="0">
                              <a:pos x="87" y="653"/>
                            </a:cxn>
                            <a:cxn ang="0">
                              <a:pos x="167" y="500"/>
                            </a:cxn>
                            <a:cxn ang="0">
                              <a:pos x="272" y="362"/>
                            </a:cxn>
                            <a:cxn ang="0">
                              <a:pos x="396" y="242"/>
                            </a:cxn>
                            <a:cxn ang="0">
                              <a:pos x="540" y="143"/>
                            </a:cxn>
                            <a:cxn ang="0">
                              <a:pos x="696" y="69"/>
                            </a:cxn>
                            <a:cxn ang="0">
                              <a:pos x="863" y="21"/>
                            </a:cxn>
                            <a:cxn ang="0">
                              <a:pos x="1036" y="0"/>
                            </a:cxn>
                            <a:cxn ang="0">
                              <a:pos x="1210" y="7"/>
                            </a:cxn>
                            <a:cxn ang="0">
                              <a:pos x="1380" y="42"/>
                            </a:cxn>
                            <a:cxn ang="0">
                              <a:pos x="1542" y="104"/>
                            </a:cxn>
                            <a:cxn ang="0">
                              <a:pos x="1693" y="191"/>
                            </a:cxn>
                            <a:cxn ang="0">
                              <a:pos x="1828" y="299"/>
                            </a:cxn>
                            <a:cxn ang="0">
                              <a:pos x="1942" y="430"/>
                            </a:cxn>
                            <a:cxn ang="0">
                              <a:pos x="2036" y="575"/>
                            </a:cxn>
                            <a:cxn ang="0">
                              <a:pos x="2103" y="734"/>
                            </a:cxn>
                            <a:cxn ang="0">
                              <a:pos x="2144" y="902"/>
                            </a:cxn>
                            <a:cxn ang="0">
                              <a:pos x="2158" y="1075"/>
                            </a:cxn>
                            <a:cxn ang="0">
                              <a:pos x="2144" y="1247"/>
                            </a:cxn>
                            <a:cxn ang="0">
                              <a:pos x="2103" y="1415"/>
                            </a:cxn>
                            <a:cxn ang="0">
                              <a:pos x="2036" y="1574"/>
                            </a:cxn>
                            <a:cxn ang="0">
                              <a:pos x="1942" y="1721"/>
                            </a:cxn>
                            <a:cxn ang="0">
                              <a:pos x="1828" y="1850"/>
                            </a:cxn>
                            <a:cxn ang="0">
                              <a:pos x="1693" y="1960"/>
                            </a:cxn>
                            <a:cxn ang="0">
                              <a:pos x="1542" y="2046"/>
                            </a:cxn>
                            <a:cxn ang="0">
                              <a:pos x="1380" y="2107"/>
                            </a:cxn>
                            <a:cxn ang="0">
                              <a:pos x="1210" y="2142"/>
                            </a:cxn>
                            <a:cxn ang="0">
                              <a:pos x="1036" y="2149"/>
                            </a:cxn>
                            <a:cxn ang="0">
                              <a:pos x="863" y="2128"/>
                            </a:cxn>
                            <a:cxn ang="0">
                              <a:pos x="696" y="2080"/>
                            </a:cxn>
                            <a:cxn ang="0">
                              <a:pos x="540" y="2006"/>
                            </a:cxn>
                            <a:cxn ang="0">
                              <a:pos x="396" y="1907"/>
                            </a:cxn>
                            <a:cxn ang="0">
                              <a:pos x="272" y="1788"/>
                            </a:cxn>
                            <a:cxn ang="0">
                              <a:pos x="167" y="1648"/>
                            </a:cxn>
                            <a:cxn ang="0">
                              <a:pos x="87" y="1496"/>
                            </a:cxn>
                            <a:cxn ang="0">
                              <a:pos x="32" y="1332"/>
                            </a:cxn>
                            <a:cxn ang="0">
                              <a:pos x="3" y="1162"/>
                            </a:cxn>
                          </a:cxnLst>
                          <a:rect l="0" t="0" r="r" b="b"/>
                          <a:pathLst>
                            <a:path w="2158" h="2149">
                              <a:moveTo>
                                <a:pt x="0" y="1075"/>
                              </a:moveTo>
                              <a:lnTo>
                                <a:pt x="3" y="989"/>
                              </a:lnTo>
                              <a:lnTo>
                                <a:pt x="14" y="902"/>
                              </a:lnTo>
                              <a:lnTo>
                                <a:pt x="32" y="817"/>
                              </a:lnTo>
                              <a:lnTo>
                                <a:pt x="55" y="734"/>
                              </a:lnTo>
                              <a:lnTo>
                                <a:pt x="87" y="653"/>
                              </a:lnTo>
                              <a:lnTo>
                                <a:pt x="124" y="575"/>
                              </a:lnTo>
                              <a:lnTo>
                                <a:pt x="167" y="500"/>
                              </a:lnTo>
                              <a:lnTo>
                                <a:pt x="217" y="430"/>
                              </a:lnTo>
                              <a:lnTo>
                                <a:pt x="272" y="362"/>
                              </a:lnTo>
                              <a:lnTo>
                                <a:pt x="332" y="299"/>
                              </a:lnTo>
                              <a:lnTo>
                                <a:pt x="396" y="242"/>
                              </a:lnTo>
                              <a:lnTo>
                                <a:pt x="465" y="191"/>
                              </a:lnTo>
                              <a:lnTo>
                                <a:pt x="540" y="143"/>
                              </a:lnTo>
                              <a:lnTo>
                                <a:pt x="616" y="104"/>
                              </a:lnTo>
                              <a:lnTo>
                                <a:pt x="696" y="69"/>
                              </a:lnTo>
                              <a:lnTo>
                                <a:pt x="780" y="42"/>
                              </a:lnTo>
                              <a:lnTo>
                                <a:pt x="863" y="21"/>
                              </a:lnTo>
                              <a:lnTo>
                                <a:pt x="949" y="7"/>
                              </a:lnTo>
                              <a:lnTo>
                                <a:pt x="1036" y="0"/>
                              </a:lnTo>
                              <a:lnTo>
                                <a:pt x="1123" y="0"/>
                              </a:lnTo>
                              <a:lnTo>
                                <a:pt x="1210" y="7"/>
                              </a:lnTo>
                              <a:lnTo>
                                <a:pt x="1295" y="21"/>
                              </a:lnTo>
                              <a:lnTo>
                                <a:pt x="1380" y="42"/>
                              </a:lnTo>
                              <a:lnTo>
                                <a:pt x="1462" y="69"/>
                              </a:lnTo>
                              <a:lnTo>
                                <a:pt x="1542" y="104"/>
                              </a:lnTo>
                              <a:lnTo>
                                <a:pt x="1620" y="143"/>
                              </a:lnTo>
                              <a:lnTo>
                                <a:pt x="1693" y="191"/>
                              </a:lnTo>
                              <a:lnTo>
                                <a:pt x="1762" y="242"/>
                              </a:lnTo>
                              <a:lnTo>
                                <a:pt x="1828" y="299"/>
                              </a:lnTo>
                              <a:lnTo>
                                <a:pt x="1888" y="362"/>
                              </a:lnTo>
                              <a:lnTo>
                                <a:pt x="1942" y="430"/>
                              </a:lnTo>
                              <a:lnTo>
                                <a:pt x="1991" y="500"/>
                              </a:lnTo>
                              <a:lnTo>
                                <a:pt x="2036" y="575"/>
                              </a:lnTo>
                              <a:lnTo>
                                <a:pt x="2073" y="653"/>
                              </a:lnTo>
                              <a:lnTo>
                                <a:pt x="2103" y="734"/>
                              </a:lnTo>
                              <a:lnTo>
                                <a:pt x="2128" y="817"/>
                              </a:lnTo>
                              <a:lnTo>
                                <a:pt x="2144" y="902"/>
                              </a:lnTo>
                              <a:lnTo>
                                <a:pt x="2155" y="989"/>
                              </a:lnTo>
                              <a:lnTo>
                                <a:pt x="2158" y="1075"/>
                              </a:lnTo>
                              <a:lnTo>
                                <a:pt x="2155" y="1162"/>
                              </a:lnTo>
                              <a:lnTo>
                                <a:pt x="2144" y="1247"/>
                              </a:lnTo>
                              <a:lnTo>
                                <a:pt x="2128" y="1332"/>
                              </a:lnTo>
                              <a:lnTo>
                                <a:pt x="2103" y="1415"/>
                              </a:lnTo>
                              <a:lnTo>
                                <a:pt x="2073" y="1496"/>
                              </a:lnTo>
                              <a:lnTo>
                                <a:pt x="2036" y="1574"/>
                              </a:lnTo>
                              <a:lnTo>
                                <a:pt x="1991" y="1648"/>
                              </a:lnTo>
                              <a:lnTo>
                                <a:pt x="1942" y="1721"/>
                              </a:lnTo>
                              <a:lnTo>
                                <a:pt x="1888" y="1788"/>
                              </a:lnTo>
                              <a:lnTo>
                                <a:pt x="1828" y="1850"/>
                              </a:lnTo>
                              <a:lnTo>
                                <a:pt x="1762" y="1907"/>
                              </a:lnTo>
                              <a:lnTo>
                                <a:pt x="1693" y="1960"/>
                              </a:lnTo>
                              <a:lnTo>
                                <a:pt x="1620" y="2006"/>
                              </a:lnTo>
                              <a:lnTo>
                                <a:pt x="1542" y="2046"/>
                              </a:lnTo>
                              <a:lnTo>
                                <a:pt x="1462" y="2080"/>
                              </a:lnTo>
                              <a:lnTo>
                                <a:pt x="1380" y="2107"/>
                              </a:lnTo>
                              <a:lnTo>
                                <a:pt x="1295" y="2128"/>
                              </a:lnTo>
                              <a:lnTo>
                                <a:pt x="1210" y="2142"/>
                              </a:lnTo>
                              <a:lnTo>
                                <a:pt x="1123" y="2149"/>
                              </a:lnTo>
                              <a:lnTo>
                                <a:pt x="1036" y="2149"/>
                              </a:lnTo>
                              <a:lnTo>
                                <a:pt x="949" y="2142"/>
                              </a:lnTo>
                              <a:lnTo>
                                <a:pt x="863" y="2128"/>
                              </a:lnTo>
                              <a:lnTo>
                                <a:pt x="780" y="2107"/>
                              </a:lnTo>
                              <a:lnTo>
                                <a:pt x="696" y="2080"/>
                              </a:lnTo>
                              <a:lnTo>
                                <a:pt x="616" y="2046"/>
                              </a:lnTo>
                              <a:lnTo>
                                <a:pt x="540" y="2006"/>
                              </a:lnTo>
                              <a:lnTo>
                                <a:pt x="465" y="1960"/>
                              </a:lnTo>
                              <a:lnTo>
                                <a:pt x="396" y="1907"/>
                              </a:lnTo>
                              <a:lnTo>
                                <a:pt x="332" y="1850"/>
                              </a:lnTo>
                              <a:lnTo>
                                <a:pt x="272" y="1788"/>
                              </a:lnTo>
                              <a:lnTo>
                                <a:pt x="217" y="1721"/>
                              </a:lnTo>
                              <a:lnTo>
                                <a:pt x="167" y="1648"/>
                              </a:lnTo>
                              <a:lnTo>
                                <a:pt x="124" y="1574"/>
                              </a:lnTo>
                              <a:lnTo>
                                <a:pt x="87" y="1496"/>
                              </a:lnTo>
                              <a:lnTo>
                                <a:pt x="55" y="1415"/>
                              </a:lnTo>
                              <a:lnTo>
                                <a:pt x="32" y="1332"/>
                              </a:lnTo>
                              <a:lnTo>
                                <a:pt x="14" y="1247"/>
                              </a:lnTo>
                              <a:lnTo>
                                <a:pt x="3" y="1162"/>
                              </a:lnTo>
                              <a:lnTo>
                                <a:pt x="0" y="1075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0" name="Line 5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20663" y="2862263"/>
                          <a:ext cx="66675" cy="365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1" name="Line 5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133475" y="1884363"/>
                          <a:ext cx="1588" cy="8572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2" name="Line 5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306513" y="1828800"/>
                          <a:ext cx="1588" cy="9128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3" name="Line 5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466850" y="1795463"/>
                          <a:ext cx="1588" cy="9461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4" name="Line 5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633538" y="1781175"/>
                          <a:ext cx="1588" cy="96043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5" name="Line 5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801813" y="1778000"/>
                          <a:ext cx="1588" cy="9636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6" name="Freeform 58"/>
                        <a:cNvSpPr>
                          <a:spLocks/>
                        </a:cNvSpPr>
                      </a:nvSpPr>
                      <a:spPr bwMode="auto">
                        <a:xfrm>
                          <a:off x="220663" y="2987675"/>
                          <a:ext cx="723900" cy="166052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96" y="85"/>
                            </a:cxn>
                            <a:cxn ang="0">
                              <a:pos x="0" y="190"/>
                            </a:cxn>
                            <a:cxn ang="0">
                              <a:pos x="181" y="313"/>
                            </a:cxn>
                            <a:cxn ang="0">
                              <a:pos x="0" y="485"/>
                            </a:cxn>
                            <a:cxn ang="0">
                              <a:pos x="332" y="715"/>
                            </a:cxn>
                            <a:cxn ang="0">
                              <a:pos x="128" y="917"/>
                            </a:cxn>
                            <a:cxn ang="0">
                              <a:pos x="167" y="961"/>
                            </a:cxn>
                            <a:cxn ang="0">
                              <a:pos x="207" y="1005"/>
                            </a:cxn>
                            <a:cxn ang="0">
                              <a:pos x="250" y="1046"/>
                            </a:cxn>
                            <a:cxn ang="0">
                              <a:pos x="456" y="1046"/>
                            </a:cxn>
                            <a:cxn ang="0">
                              <a:pos x="0" y="712"/>
                            </a:cxn>
                            <a:cxn ang="0">
                              <a:pos x="241" y="482"/>
                            </a:cxn>
                            <a:cxn ang="0">
                              <a:pos x="0" y="321"/>
                            </a:cxn>
                            <a:cxn ang="0">
                              <a:pos x="131" y="183"/>
                            </a:cxn>
                            <a:cxn ang="0">
                              <a:pos x="0" y="89"/>
                            </a:cxn>
                            <a:cxn ang="0">
                              <a:pos x="64" y="0"/>
                            </a:cxn>
                          </a:cxnLst>
                          <a:rect l="0" t="0" r="r" b="b"/>
                          <a:pathLst>
                            <a:path w="456" h="1046">
                              <a:moveTo>
                                <a:pt x="0" y="0"/>
                              </a:moveTo>
                              <a:lnTo>
                                <a:pt x="96" y="85"/>
                              </a:lnTo>
                              <a:lnTo>
                                <a:pt x="0" y="190"/>
                              </a:lnTo>
                              <a:lnTo>
                                <a:pt x="181" y="313"/>
                              </a:lnTo>
                              <a:lnTo>
                                <a:pt x="0" y="485"/>
                              </a:lnTo>
                              <a:lnTo>
                                <a:pt x="332" y="715"/>
                              </a:lnTo>
                              <a:lnTo>
                                <a:pt x="128" y="917"/>
                              </a:lnTo>
                              <a:lnTo>
                                <a:pt x="167" y="961"/>
                              </a:lnTo>
                              <a:lnTo>
                                <a:pt x="207" y="1005"/>
                              </a:lnTo>
                              <a:lnTo>
                                <a:pt x="250" y="1046"/>
                              </a:lnTo>
                              <a:lnTo>
                                <a:pt x="456" y="1046"/>
                              </a:lnTo>
                              <a:lnTo>
                                <a:pt x="0" y="712"/>
                              </a:lnTo>
                              <a:lnTo>
                                <a:pt x="241" y="482"/>
                              </a:lnTo>
                              <a:lnTo>
                                <a:pt x="0" y="321"/>
                              </a:lnTo>
                              <a:lnTo>
                                <a:pt x="131" y="183"/>
                              </a:lnTo>
                              <a:lnTo>
                                <a:pt x="0" y="89"/>
                              </a:lnTo>
                              <a:lnTo>
                                <a:pt x="64" y="0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7" name="Freeform 59"/>
                        <a:cNvSpPr>
                          <a:spLocks/>
                        </a:cNvSpPr>
                      </a:nvSpPr>
                      <a:spPr bwMode="auto">
                        <a:xfrm>
                          <a:off x="220663" y="2724150"/>
                          <a:ext cx="828675" cy="21828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870"/>
                            </a:cxn>
                            <a:cxn ang="0">
                              <a:pos x="0" y="0"/>
                            </a:cxn>
                            <a:cxn ang="0">
                              <a:pos x="522" y="1375"/>
                            </a:cxn>
                          </a:cxnLst>
                          <a:rect l="0" t="0" r="r" b="b"/>
                          <a:pathLst>
                            <a:path w="522" h="1375">
                              <a:moveTo>
                                <a:pt x="0" y="870"/>
                              </a:moveTo>
                              <a:lnTo>
                                <a:pt x="0" y="0"/>
                              </a:lnTo>
                              <a:lnTo>
                                <a:pt x="522" y="1375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8" name="Line 6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34938" y="3878263"/>
                          <a:ext cx="1249363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9" name="Line 6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98425" y="3709988"/>
                          <a:ext cx="1285875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0" name="Line 6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9850" y="3552825"/>
                          <a:ext cx="1314450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1" name="Line 6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9850" y="3387725"/>
                          <a:ext cx="1314450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2" name="Line 6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84138" y="3217863"/>
                          <a:ext cx="1300163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3" name="Freeform 65"/>
                        <a:cNvSpPr>
                          <a:spLocks/>
                        </a:cNvSpPr>
                      </a:nvSpPr>
                      <a:spPr bwMode="auto">
                        <a:xfrm>
                          <a:off x="925513" y="3221038"/>
                          <a:ext cx="722313" cy="15255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94" y="0"/>
                            </a:cxn>
                            <a:cxn ang="0">
                              <a:pos x="0" y="105"/>
                            </a:cxn>
                            <a:cxn ang="0">
                              <a:pos x="181" y="230"/>
                            </a:cxn>
                            <a:cxn ang="0">
                              <a:pos x="0" y="402"/>
                            </a:cxn>
                            <a:cxn ang="0">
                              <a:pos x="332" y="632"/>
                            </a:cxn>
                            <a:cxn ang="0">
                              <a:pos x="0" y="961"/>
                            </a:cxn>
                            <a:cxn ang="0">
                              <a:pos x="455" y="961"/>
                            </a:cxn>
                            <a:cxn ang="0">
                              <a:pos x="0" y="626"/>
                            </a:cxn>
                            <a:cxn ang="0">
                              <a:pos x="241" y="396"/>
                            </a:cxn>
                            <a:cxn ang="0">
                              <a:pos x="0" y="235"/>
                            </a:cxn>
                            <a:cxn ang="0">
                              <a:pos x="129" y="99"/>
                            </a:cxn>
                            <a:cxn ang="0">
                              <a:pos x="0" y="4"/>
                            </a:cxn>
                          </a:cxnLst>
                          <a:rect l="0" t="0" r="r" b="b"/>
                          <a:pathLst>
                            <a:path w="455" h="961">
                              <a:moveTo>
                                <a:pt x="94" y="0"/>
                              </a:moveTo>
                              <a:lnTo>
                                <a:pt x="0" y="105"/>
                              </a:lnTo>
                              <a:lnTo>
                                <a:pt x="181" y="230"/>
                              </a:lnTo>
                              <a:lnTo>
                                <a:pt x="0" y="402"/>
                              </a:lnTo>
                              <a:lnTo>
                                <a:pt x="332" y="632"/>
                              </a:lnTo>
                              <a:lnTo>
                                <a:pt x="0" y="961"/>
                              </a:lnTo>
                              <a:lnTo>
                                <a:pt x="455" y="961"/>
                              </a:lnTo>
                              <a:lnTo>
                                <a:pt x="0" y="626"/>
                              </a:lnTo>
                              <a:lnTo>
                                <a:pt x="241" y="396"/>
                              </a:lnTo>
                              <a:lnTo>
                                <a:pt x="0" y="235"/>
                              </a:lnTo>
                              <a:lnTo>
                                <a:pt x="129" y="99"/>
                              </a:lnTo>
                              <a:lnTo>
                                <a:pt x="0" y="4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4" name="Freeform 66"/>
                        <a:cNvSpPr>
                          <a:spLocks/>
                        </a:cNvSpPr>
                      </a:nvSpPr>
                      <a:spPr bwMode="auto">
                        <a:xfrm>
                          <a:off x="925513" y="3198813"/>
                          <a:ext cx="842963" cy="18478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044"/>
                            </a:cxn>
                            <a:cxn ang="0">
                              <a:pos x="2" y="0"/>
                            </a:cxn>
                            <a:cxn ang="0">
                              <a:pos x="89" y="0"/>
                            </a:cxn>
                            <a:cxn ang="0">
                              <a:pos x="531" y="1164"/>
                            </a:cxn>
                          </a:cxnLst>
                          <a:rect l="0" t="0" r="r" b="b"/>
                          <a:pathLst>
                            <a:path w="531" h="1164">
                              <a:moveTo>
                                <a:pt x="0" y="1044"/>
                              </a:moveTo>
                              <a:lnTo>
                                <a:pt x="2" y="0"/>
                              </a:lnTo>
                              <a:lnTo>
                                <a:pt x="89" y="0"/>
                              </a:lnTo>
                              <a:lnTo>
                                <a:pt x="531" y="1164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5" name="Freeform 67"/>
                        <a:cNvSpPr>
                          <a:spLocks noEditPoints="1"/>
                        </a:cNvSpPr>
                      </a:nvSpPr>
                      <a:spPr bwMode="auto">
                        <a:xfrm>
                          <a:off x="1435100" y="2293938"/>
                          <a:ext cx="1906588" cy="20113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102" y="982"/>
                            </a:cxn>
                            <a:cxn ang="0">
                              <a:pos x="1075" y="839"/>
                            </a:cxn>
                            <a:cxn ang="0">
                              <a:pos x="1194" y="754"/>
                            </a:cxn>
                            <a:cxn ang="0">
                              <a:pos x="1113" y="628"/>
                            </a:cxn>
                            <a:cxn ang="0">
                              <a:pos x="1192" y="503"/>
                            </a:cxn>
                            <a:cxn ang="0">
                              <a:pos x="1070" y="421"/>
                            </a:cxn>
                            <a:cxn ang="0">
                              <a:pos x="1095" y="275"/>
                            </a:cxn>
                            <a:cxn ang="0">
                              <a:pos x="951" y="243"/>
                            </a:cxn>
                            <a:cxn ang="0">
                              <a:pos x="917" y="101"/>
                            </a:cxn>
                            <a:cxn ang="0">
                              <a:pos x="770" y="128"/>
                            </a:cxn>
                            <a:cxn ang="0">
                              <a:pos x="686" y="9"/>
                            </a:cxn>
                            <a:cxn ang="0">
                              <a:pos x="562" y="89"/>
                            </a:cxn>
                            <a:cxn ang="0">
                              <a:pos x="436" y="11"/>
                            </a:cxn>
                            <a:cxn ang="0">
                              <a:pos x="352" y="131"/>
                            </a:cxn>
                            <a:cxn ang="0">
                              <a:pos x="208" y="107"/>
                            </a:cxn>
                            <a:cxn ang="0">
                              <a:pos x="176" y="252"/>
                            </a:cxn>
                            <a:cxn ang="0">
                              <a:pos x="41" y="268"/>
                            </a:cxn>
                            <a:cxn ang="0">
                              <a:pos x="70" y="377"/>
                            </a:cxn>
                            <a:cxn ang="0">
                              <a:pos x="206" y="404"/>
                            </a:cxn>
                            <a:cxn ang="0">
                              <a:pos x="315" y="287"/>
                            </a:cxn>
                            <a:cxn ang="0">
                              <a:pos x="460" y="220"/>
                            </a:cxn>
                            <a:cxn ang="0">
                              <a:pos x="491" y="556"/>
                            </a:cxn>
                            <a:cxn ang="0">
                              <a:pos x="455" y="636"/>
                            </a:cxn>
                            <a:cxn ang="0">
                              <a:pos x="66" y="858"/>
                            </a:cxn>
                            <a:cxn ang="0">
                              <a:pos x="36" y="991"/>
                            </a:cxn>
                            <a:cxn ang="0">
                              <a:pos x="180" y="1021"/>
                            </a:cxn>
                            <a:cxn ang="0">
                              <a:pos x="214" y="1166"/>
                            </a:cxn>
                            <a:cxn ang="0">
                              <a:pos x="357" y="1140"/>
                            </a:cxn>
                            <a:cxn ang="0">
                              <a:pos x="443" y="1258"/>
                            </a:cxn>
                            <a:cxn ang="0">
                              <a:pos x="558" y="1180"/>
                            </a:cxn>
                            <a:cxn ang="0">
                              <a:pos x="546" y="1060"/>
                            </a:cxn>
                            <a:cxn ang="0">
                              <a:pos x="389" y="1023"/>
                            </a:cxn>
                            <a:cxn ang="0">
                              <a:pos x="258" y="933"/>
                            </a:cxn>
                            <a:cxn ang="0">
                              <a:pos x="535" y="740"/>
                            </a:cxn>
                            <a:cxn ang="0">
                              <a:pos x="620" y="729"/>
                            </a:cxn>
                            <a:cxn ang="0">
                              <a:pos x="862" y="942"/>
                            </a:cxn>
                            <a:cxn ang="0">
                              <a:pos x="619" y="211"/>
                            </a:cxn>
                            <a:cxn ang="0">
                              <a:pos x="770" y="259"/>
                            </a:cxn>
                            <a:cxn ang="0">
                              <a:pos x="892" y="358"/>
                            </a:cxn>
                            <a:cxn ang="0">
                              <a:pos x="970" y="492"/>
                            </a:cxn>
                            <a:cxn ang="0">
                              <a:pos x="995" y="648"/>
                            </a:cxn>
                            <a:cxn ang="0">
                              <a:pos x="962" y="800"/>
                            </a:cxn>
                            <a:cxn ang="0">
                              <a:pos x="661" y="582"/>
                            </a:cxn>
                            <a:cxn ang="0">
                              <a:pos x="619" y="211"/>
                            </a:cxn>
                          </a:cxnLst>
                          <a:rect l="0" t="0" r="r" b="b"/>
                          <a:pathLst>
                            <a:path w="1201" h="1267">
                              <a:moveTo>
                                <a:pt x="1061" y="1025"/>
                              </a:moveTo>
                              <a:lnTo>
                                <a:pt x="1066" y="1030"/>
                              </a:lnTo>
                              <a:lnTo>
                                <a:pt x="1102" y="982"/>
                              </a:lnTo>
                              <a:lnTo>
                                <a:pt x="1130" y="933"/>
                              </a:lnTo>
                              <a:lnTo>
                                <a:pt x="1054" y="883"/>
                              </a:lnTo>
                              <a:lnTo>
                                <a:pt x="1075" y="839"/>
                              </a:lnTo>
                              <a:lnTo>
                                <a:pt x="1089" y="791"/>
                              </a:lnTo>
                              <a:lnTo>
                                <a:pt x="1180" y="811"/>
                              </a:lnTo>
                              <a:lnTo>
                                <a:pt x="1194" y="754"/>
                              </a:lnTo>
                              <a:lnTo>
                                <a:pt x="1201" y="697"/>
                              </a:lnTo>
                              <a:lnTo>
                                <a:pt x="1111" y="680"/>
                              </a:lnTo>
                              <a:lnTo>
                                <a:pt x="1113" y="628"/>
                              </a:lnTo>
                              <a:lnTo>
                                <a:pt x="1111" y="577"/>
                              </a:lnTo>
                              <a:lnTo>
                                <a:pt x="1201" y="561"/>
                              </a:lnTo>
                              <a:lnTo>
                                <a:pt x="1192" y="503"/>
                              </a:lnTo>
                              <a:lnTo>
                                <a:pt x="1178" y="446"/>
                              </a:lnTo>
                              <a:lnTo>
                                <a:pt x="1088" y="467"/>
                              </a:lnTo>
                              <a:lnTo>
                                <a:pt x="1070" y="421"/>
                              </a:lnTo>
                              <a:lnTo>
                                <a:pt x="1049" y="377"/>
                              </a:lnTo>
                              <a:lnTo>
                                <a:pt x="1127" y="326"/>
                              </a:lnTo>
                              <a:lnTo>
                                <a:pt x="1095" y="275"/>
                              </a:lnTo>
                              <a:lnTo>
                                <a:pt x="1059" y="227"/>
                              </a:lnTo>
                              <a:lnTo>
                                <a:pt x="985" y="282"/>
                              </a:lnTo>
                              <a:lnTo>
                                <a:pt x="951" y="243"/>
                              </a:lnTo>
                              <a:lnTo>
                                <a:pt x="912" y="211"/>
                              </a:lnTo>
                              <a:lnTo>
                                <a:pt x="965" y="135"/>
                              </a:lnTo>
                              <a:lnTo>
                                <a:pt x="917" y="101"/>
                              </a:lnTo>
                              <a:lnTo>
                                <a:pt x="866" y="73"/>
                              </a:lnTo>
                              <a:lnTo>
                                <a:pt x="816" y="149"/>
                              </a:lnTo>
                              <a:lnTo>
                                <a:pt x="770" y="128"/>
                              </a:lnTo>
                              <a:lnTo>
                                <a:pt x="723" y="112"/>
                              </a:lnTo>
                              <a:lnTo>
                                <a:pt x="741" y="22"/>
                              </a:lnTo>
                              <a:lnTo>
                                <a:pt x="686" y="9"/>
                              </a:lnTo>
                              <a:lnTo>
                                <a:pt x="629" y="0"/>
                              </a:lnTo>
                              <a:lnTo>
                                <a:pt x="612" y="91"/>
                              </a:lnTo>
                              <a:lnTo>
                                <a:pt x="562" y="89"/>
                              </a:lnTo>
                              <a:lnTo>
                                <a:pt x="510" y="91"/>
                              </a:lnTo>
                              <a:lnTo>
                                <a:pt x="492" y="0"/>
                              </a:lnTo>
                              <a:lnTo>
                                <a:pt x="436" y="11"/>
                              </a:lnTo>
                              <a:lnTo>
                                <a:pt x="379" y="23"/>
                              </a:lnTo>
                              <a:lnTo>
                                <a:pt x="398" y="114"/>
                              </a:lnTo>
                              <a:lnTo>
                                <a:pt x="352" y="131"/>
                              </a:lnTo>
                              <a:lnTo>
                                <a:pt x="308" y="153"/>
                              </a:lnTo>
                              <a:lnTo>
                                <a:pt x="258" y="77"/>
                              </a:lnTo>
                              <a:lnTo>
                                <a:pt x="208" y="107"/>
                              </a:lnTo>
                              <a:lnTo>
                                <a:pt x="160" y="142"/>
                              </a:lnTo>
                              <a:lnTo>
                                <a:pt x="214" y="216"/>
                              </a:lnTo>
                              <a:lnTo>
                                <a:pt x="176" y="252"/>
                              </a:lnTo>
                              <a:lnTo>
                                <a:pt x="142" y="289"/>
                              </a:lnTo>
                              <a:lnTo>
                                <a:pt x="66" y="238"/>
                              </a:lnTo>
                              <a:lnTo>
                                <a:pt x="41" y="268"/>
                              </a:lnTo>
                              <a:lnTo>
                                <a:pt x="20" y="299"/>
                              </a:lnTo>
                              <a:lnTo>
                                <a:pt x="0" y="333"/>
                              </a:lnTo>
                              <a:lnTo>
                                <a:pt x="70" y="377"/>
                              </a:lnTo>
                              <a:lnTo>
                                <a:pt x="180" y="377"/>
                              </a:lnTo>
                              <a:lnTo>
                                <a:pt x="180" y="450"/>
                              </a:lnTo>
                              <a:lnTo>
                                <a:pt x="206" y="404"/>
                              </a:lnTo>
                              <a:lnTo>
                                <a:pt x="237" y="360"/>
                              </a:lnTo>
                              <a:lnTo>
                                <a:pt x="274" y="322"/>
                              </a:lnTo>
                              <a:lnTo>
                                <a:pt x="315" y="287"/>
                              </a:lnTo>
                              <a:lnTo>
                                <a:pt x="361" y="259"/>
                              </a:lnTo>
                              <a:lnTo>
                                <a:pt x="409" y="236"/>
                              </a:lnTo>
                              <a:lnTo>
                                <a:pt x="460" y="220"/>
                              </a:lnTo>
                              <a:lnTo>
                                <a:pt x="512" y="209"/>
                              </a:lnTo>
                              <a:lnTo>
                                <a:pt x="514" y="536"/>
                              </a:lnTo>
                              <a:lnTo>
                                <a:pt x="491" y="556"/>
                              </a:lnTo>
                              <a:lnTo>
                                <a:pt x="473" y="579"/>
                              </a:lnTo>
                              <a:lnTo>
                                <a:pt x="460" y="605"/>
                              </a:lnTo>
                              <a:lnTo>
                                <a:pt x="455" y="636"/>
                              </a:lnTo>
                              <a:lnTo>
                                <a:pt x="180" y="795"/>
                              </a:lnTo>
                              <a:lnTo>
                                <a:pt x="180" y="858"/>
                              </a:lnTo>
                              <a:lnTo>
                                <a:pt x="66" y="858"/>
                              </a:lnTo>
                              <a:lnTo>
                                <a:pt x="84" y="888"/>
                              </a:lnTo>
                              <a:lnTo>
                                <a:pt x="6" y="942"/>
                              </a:lnTo>
                              <a:lnTo>
                                <a:pt x="36" y="991"/>
                              </a:lnTo>
                              <a:lnTo>
                                <a:pt x="70" y="1037"/>
                              </a:lnTo>
                              <a:lnTo>
                                <a:pt x="146" y="986"/>
                              </a:lnTo>
                              <a:lnTo>
                                <a:pt x="180" y="1021"/>
                              </a:lnTo>
                              <a:lnTo>
                                <a:pt x="217" y="1057"/>
                              </a:lnTo>
                              <a:lnTo>
                                <a:pt x="167" y="1131"/>
                              </a:lnTo>
                              <a:lnTo>
                                <a:pt x="214" y="1166"/>
                              </a:lnTo>
                              <a:lnTo>
                                <a:pt x="263" y="1196"/>
                              </a:lnTo>
                              <a:lnTo>
                                <a:pt x="313" y="1118"/>
                              </a:lnTo>
                              <a:lnTo>
                                <a:pt x="357" y="1140"/>
                              </a:lnTo>
                              <a:lnTo>
                                <a:pt x="404" y="1157"/>
                              </a:lnTo>
                              <a:lnTo>
                                <a:pt x="388" y="1246"/>
                              </a:lnTo>
                              <a:lnTo>
                                <a:pt x="443" y="1258"/>
                              </a:lnTo>
                              <a:lnTo>
                                <a:pt x="501" y="1267"/>
                              </a:lnTo>
                              <a:lnTo>
                                <a:pt x="517" y="1177"/>
                              </a:lnTo>
                              <a:lnTo>
                                <a:pt x="558" y="1180"/>
                              </a:lnTo>
                              <a:lnTo>
                                <a:pt x="599" y="1179"/>
                              </a:lnTo>
                              <a:lnTo>
                                <a:pt x="599" y="1060"/>
                              </a:lnTo>
                              <a:lnTo>
                                <a:pt x="546" y="1060"/>
                              </a:lnTo>
                              <a:lnTo>
                                <a:pt x="492" y="1055"/>
                              </a:lnTo>
                              <a:lnTo>
                                <a:pt x="441" y="1042"/>
                              </a:lnTo>
                              <a:lnTo>
                                <a:pt x="389" y="1023"/>
                              </a:lnTo>
                              <a:lnTo>
                                <a:pt x="343" y="998"/>
                              </a:lnTo>
                              <a:lnTo>
                                <a:pt x="299" y="968"/>
                              </a:lnTo>
                              <a:lnTo>
                                <a:pt x="258" y="933"/>
                              </a:lnTo>
                              <a:lnTo>
                                <a:pt x="222" y="892"/>
                              </a:lnTo>
                              <a:lnTo>
                                <a:pt x="507" y="729"/>
                              </a:lnTo>
                              <a:lnTo>
                                <a:pt x="535" y="740"/>
                              </a:lnTo>
                              <a:lnTo>
                                <a:pt x="564" y="743"/>
                              </a:lnTo>
                              <a:lnTo>
                                <a:pt x="594" y="740"/>
                              </a:lnTo>
                              <a:lnTo>
                                <a:pt x="620" y="729"/>
                              </a:lnTo>
                              <a:lnTo>
                                <a:pt x="906" y="892"/>
                              </a:lnTo>
                              <a:lnTo>
                                <a:pt x="885" y="919"/>
                              </a:lnTo>
                              <a:lnTo>
                                <a:pt x="862" y="942"/>
                              </a:lnTo>
                              <a:lnTo>
                                <a:pt x="1061" y="942"/>
                              </a:lnTo>
                              <a:lnTo>
                                <a:pt x="1061" y="1025"/>
                              </a:lnTo>
                              <a:close/>
                              <a:moveTo>
                                <a:pt x="619" y="211"/>
                              </a:moveTo>
                              <a:lnTo>
                                <a:pt x="672" y="222"/>
                              </a:lnTo>
                              <a:lnTo>
                                <a:pt x="722" y="238"/>
                              </a:lnTo>
                              <a:lnTo>
                                <a:pt x="770" y="259"/>
                              </a:lnTo>
                              <a:lnTo>
                                <a:pt x="814" y="287"/>
                              </a:lnTo>
                              <a:lnTo>
                                <a:pt x="855" y="321"/>
                              </a:lnTo>
                              <a:lnTo>
                                <a:pt x="892" y="358"/>
                              </a:lnTo>
                              <a:lnTo>
                                <a:pt x="922" y="398"/>
                              </a:lnTo>
                              <a:lnTo>
                                <a:pt x="949" y="444"/>
                              </a:lnTo>
                              <a:lnTo>
                                <a:pt x="970" y="492"/>
                              </a:lnTo>
                              <a:lnTo>
                                <a:pt x="985" y="544"/>
                              </a:lnTo>
                              <a:lnTo>
                                <a:pt x="993" y="595"/>
                              </a:lnTo>
                              <a:lnTo>
                                <a:pt x="995" y="648"/>
                              </a:lnTo>
                              <a:lnTo>
                                <a:pt x="990" y="699"/>
                              </a:lnTo>
                              <a:lnTo>
                                <a:pt x="979" y="750"/>
                              </a:lnTo>
                              <a:lnTo>
                                <a:pt x="962" y="800"/>
                              </a:lnTo>
                              <a:lnTo>
                                <a:pt x="677" y="637"/>
                              </a:lnTo>
                              <a:lnTo>
                                <a:pt x="672" y="609"/>
                              </a:lnTo>
                              <a:lnTo>
                                <a:pt x="661" y="582"/>
                              </a:lnTo>
                              <a:lnTo>
                                <a:pt x="643" y="558"/>
                              </a:lnTo>
                              <a:lnTo>
                                <a:pt x="620" y="540"/>
                              </a:lnTo>
                              <a:lnTo>
                                <a:pt x="619" y="2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6" name="Freeform 68"/>
                        <a:cNvSpPr>
                          <a:spLocks/>
                        </a:cNvSpPr>
                      </a:nvSpPr>
                      <a:spPr bwMode="auto">
                        <a:xfrm>
                          <a:off x="2332038" y="3421063"/>
                          <a:ext cx="787400" cy="5445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343"/>
                            </a:cxn>
                            <a:cxn ang="0">
                              <a:pos x="496" y="343"/>
                            </a:cxn>
                            <a:cxn ang="0">
                              <a:pos x="496" y="25"/>
                            </a:cxn>
                            <a:cxn ang="0">
                              <a:pos x="494" y="16"/>
                            </a:cxn>
                            <a:cxn ang="0">
                              <a:pos x="489" y="7"/>
                            </a:cxn>
                            <a:cxn ang="0">
                              <a:pos x="480" y="2"/>
                            </a:cxn>
                            <a:cxn ang="0">
                              <a:pos x="471" y="0"/>
                            </a:cxn>
                            <a:cxn ang="0">
                              <a:pos x="25" y="0"/>
                            </a:cxn>
                            <a:cxn ang="0">
                              <a:pos x="13" y="3"/>
                            </a:cxn>
                            <a:cxn ang="0">
                              <a:pos x="4" y="12"/>
                            </a:cxn>
                            <a:cxn ang="0">
                              <a:pos x="0" y="25"/>
                            </a:cxn>
                            <a:cxn ang="0">
                              <a:pos x="0" y="343"/>
                            </a:cxn>
                          </a:cxnLst>
                          <a:rect l="0" t="0" r="r" b="b"/>
                          <a:pathLst>
                            <a:path w="496" h="343">
                              <a:moveTo>
                                <a:pt x="0" y="343"/>
                              </a:moveTo>
                              <a:lnTo>
                                <a:pt x="496" y="343"/>
                              </a:lnTo>
                              <a:lnTo>
                                <a:pt x="496" y="25"/>
                              </a:lnTo>
                              <a:lnTo>
                                <a:pt x="494" y="16"/>
                              </a:lnTo>
                              <a:lnTo>
                                <a:pt x="489" y="7"/>
                              </a:lnTo>
                              <a:lnTo>
                                <a:pt x="480" y="2"/>
                              </a:lnTo>
                              <a:lnTo>
                                <a:pt x="471" y="0"/>
                              </a:lnTo>
                              <a:lnTo>
                                <a:pt x="25" y="0"/>
                              </a:lnTo>
                              <a:lnTo>
                                <a:pt x="13" y="3"/>
                              </a:lnTo>
                              <a:lnTo>
                                <a:pt x="4" y="12"/>
                              </a:lnTo>
                              <a:lnTo>
                                <a:pt x="0" y="25"/>
                              </a:lnTo>
                              <a:lnTo>
                                <a:pt x="0" y="3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7" name="Line 6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389188" y="4100513"/>
                          <a:ext cx="1588" cy="8191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8" name="Line 7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563813" y="4100513"/>
                          <a:ext cx="1588" cy="7302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9" name="Line 7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720975" y="4100513"/>
                          <a:ext cx="1588" cy="6238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0" name="Line 7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887663" y="4100513"/>
                          <a:ext cx="1588" cy="47783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1" name="Line 7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060700" y="4100513"/>
                          <a:ext cx="1588" cy="2778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2" name="Freeform 74"/>
                        <a:cNvSpPr>
                          <a:spLocks/>
                        </a:cNvSpPr>
                      </a:nvSpPr>
                      <a:spPr bwMode="auto">
                        <a:xfrm>
                          <a:off x="2266950" y="3965575"/>
                          <a:ext cx="920750" cy="1349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60"/>
                            </a:cxn>
                            <a:cxn ang="0">
                              <a:pos x="0" y="69"/>
                            </a:cxn>
                            <a:cxn ang="0">
                              <a:pos x="6" y="78"/>
                            </a:cxn>
                            <a:cxn ang="0">
                              <a:pos x="15" y="83"/>
                            </a:cxn>
                            <a:cxn ang="0">
                              <a:pos x="25" y="85"/>
                            </a:cxn>
                            <a:cxn ang="0">
                              <a:pos x="553" y="85"/>
                            </a:cxn>
                            <a:cxn ang="0">
                              <a:pos x="567" y="81"/>
                            </a:cxn>
                            <a:cxn ang="0">
                              <a:pos x="576" y="73"/>
                            </a:cxn>
                            <a:cxn ang="0">
                              <a:pos x="580" y="60"/>
                            </a:cxn>
                            <a:cxn ang="0">
                              <a:pos x="580" y="25"/>
                            </a:cxn>
                            <a:cxn ang="0">
                              <a:pos x="576" y="12"/>
                            </a:cxn>
                            <a:cxn ang="0">
                              <a:pos x="565" y="2"/>
                            </a:cxn>
                            <a:cxn ang="0">
                              <a:pos x="553" y="0"/>
                            </a:cxn>
                            <a:cxn ang="0">
                              <a:pos x="27" y="0"/>
                            </a:cxn>
                            <a:cxn ang="0">
                              <a:pos x="16" y="0"/>
                            </a:cxn>
                            <a:cxn ang="0">
                              <a:pos x="8" y="7"/>
                            </a:cxn>
                            <a:cxn ang="0">
                              <a:pos x="0" y="16"/>
                            </a:cxn>
                            <a:cxn ang="0">
                              <a:pos x="0" y="27"/>
                            </a:cxn>
                            <a:cxn ang="0">
                              <a:pos x="0" y="60"/>
                            </a:cxn>
                          </a:cxnLst>
                          <a:rect l="0" t="0" r="r" b="b"/>
                          <a:pathLst>
                            <a:path w="580" h="85">
                              <a:moveTo>
                                <a:pt x="0" y="60"/>
                              </a:moveTo>
                              <a:lnTo>
                                <a:pt x="0" y="69"/>
                              </a:lnTo>
                              <a:lnTo>
                                <a:pt x="6" y="78"/>
                              </a:lnTo>
                              <a:lnTo>
                                <a:pt x="15" y="83"/>
                              </a:lnTo>
                              <a:lnTo>
                                <a:pt x="25" y="85"/>
                              </a:lnTo>
                              <a:lnTo>
                                <a:pt x="553" y="85"/>
                              </a:lnTo>
                              <a:lnTo>
                                <a:pt x="567" y="81"/>
                              </a:lnTo>
                              <a:lnTo>
                                <a:pt x="576" y="73"/>
                              </a:lnTo>
                              <a:lnTo>
                                <a:pt x="580" y="60"/>
                              </a:lnTo>
                              <a:lnTo>
                                <a:pt x="580" y="25"/>
                              </a:lnTo>
                              <a:lnTo>
                                <a:pt x="576" y="12"/>
                              </a:lnTo>
                              <a:lnTo>
                                <a:pt x="565" y="2"/>
                              </a:lnTo>
                              <a:lnTo>
                                <a:pt x="553" y="0"/>
                              </a:lnTo>
                              <a:lnTo>
                                <a:pt x="27" y="0"/>
                              </a:lnTo>
                              <a:lnTo>
                                <a:pt x="16" y="0"/>
                              </a:lnTo>
                              <a:lnTo>
                                <a:pt x="8" y="7"/>
                              </a:lnTo>
                              <a:lnTo>
                                <a:pt x="0" y="16"/>
                              </a:lnTo>
                              <a:lnTo>
                                <a:pt x="0" y="27"/>
                              </a:lnTo>
                              <a:lnTo>
                                <a:pt x="0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3" name="Freeform 75"/>
                        <a:cNvSpPr>
                          <a:spLocks noEditPoints="1"/>
                        </a:cNvSpPr>
                      </a:nvSpPr>
                      <a:spPr bwMode="auto">
                        <a:xfrm>
                          <a:off x="584200" y="2066925"/>
                          <a:ext cx="1793875" cy="13208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787" y="711"/>
                            </a:cxn>
                            <a:cxn ang="0">
                              <a:pos x="126" y="711"/>
                            </a:cxn>
                            <a:cxn ang="0">
                              <a:pos x="126" y="174"/>
                            </a:cxn>
                            <a:cxn ang="0">
                              <a:pos x="787" y="711"/>
                            </a:cxn>
                            <a:cxn ang="0">
                              <a:pos x="1130" y="832"/>
                            </a:cxn>
                            <a:cxn ang="0">
                              <a:pos x="113" y="0"/>
                            </a:cxn>
                            <a:cxn ang="0">
                              <a:pos x="74" y="28"/>
                            </a:cxn>
                            <a:cxn ang="0">
                              <a:pos x="35" y="60"/>
                            </a:cxn>
                            <a:cxn ang="0">
                              <a:pos x="0" y="94"/>
                            </a:cxn>
                            <a:cxn ang="0">
                              <a:pos x="0" y="832"/>
                            </a:cxn>
                            <a:cxn ang="0">
                              <a:pos x="1130" y="832"/>
                            </a:cxn>
                          </a:cxnLst>
                          <a:rect l="0" t="0" r="r" b="b"/>
                          <a:pathLst>
                            <a:path w="1130" h="832">
                              <a:moveTo>
                                <a:pt x="787" y="711"/>
                              </a:moveTo>
                              <a:lnTo>
                                <a:pt x="126" y="711"/>
                              </a:lnTo>
                              <a:lnTo>
                                <a:pt x="126" y="174"/>
                              </a:lnTo>
                              <a:lnTo>
                                <a:pt x="787" y="711"/>
                              </a:lnTo>
                              <a:close/>
                              <a:moveTo>
                                <a:pt x="1130" y="832"/>
                              </a:moveTo>
                              <a:lnTo>
                                <a:pt x="113" y="0"/>
                              </a:lnTo>
                              <a:lnTo>
                                <a:pt x="74" y="28"/>
                              </a:lnTo>
                              <a:lnTo>
                                <a:pt x="35" y="60"/>
                              </a:lnTo>
                              <a:lnTo>
                                <a:pt x="0" y="94"/>
                              </a:lnTo>
                              <a:lnTo>
                                <a:pt x="0" y="832"/>
                              </a:lnTo>
                              <a:lnTo>
                                <a:pt x="1130" y="8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4" name="Freeform 76"/>
                        <a:cNvSpPr>
                          <a:spLocks/>
                        </a:cNvSpPr>
                      </a:nvSpPr>
                      <a:spPr bwMode="auto">
                        <a:xfrm>
                          <a:off x="798513" y="2511425"/>
                          <a:ext cx="820738" cy="7778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517" y="0"/>
                            </a:cxn>
                            <a:cxn ang="0">
                              <a:pos x="259" y="49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 w="517" h="490">
                              <a:moveTo>
                                <a:pt x="0" y="0"/>
                              </a:moveTo>
                              <a:lnTo>
                                <a:pt x="517" y="0"/>
                              </a:lnTo>
                              <a:lnTo>
                                <a:pt x="259" y="49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5" name="Freeform 77"/>
                        <a:cNvSpPr>
                          <a:spLocks/>
                        </a:cNvSpPr>
                      </a:nvSpPr>
                      <a:spPr bwMode="auto">
                        <a:xfrm>
                          <a:off x="814388" y="3198813"/>
                          <a:ext cx="1487488" cy="17414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17" y="0"/>
                            </a:cxn>
                            <a:cxn ang="0">
                              <a:pos x="612" y="0"/>
                            </a:cxn>
                            <a:cxn ang="0">
                              <a:pos x="592" y="9"/>
                            </a:cxn>
                            <a:cxn ang="0">
                              <a:pos x="590" y="11"/>
                            </a:cxn>
                            <a:cxn ang="0">
                              <a:pos x="581" y="20"/>
                            </a:cxn>
                            <a:cxn ang="0">
                              <a:pos x="576" y="30"/>
                            </a:cxn>
                            <a:cxn ang="0">
                              <a:pos x="574" y="41"/>
                            </a:cxn>
                            <a:cxn ang="0">
                              <a:pos x="573" y="253"/>
                            </a:cxn>
                            <a:cxn ang="0">
                              <a:pos x="576" y="271"/>
                            </a:cxn>
                            <a:cxn ang="0">
                              <a:pos x="581" y="288"/>
                            </a:cxn>
                            <a:cxn ang="0">
                              <a:pos x="931" y="1023"/>
                            </a:cxn>
                            <a:cxn ang="0">
                              <a:pos x="933" y="1024"/>
                            </a:cxn>
                            <a:cxn ang="0">
                              <a:pos x="937" y="1040"/>
                            </a:cxn>
                            <a:cxn ang="0">
                              <a:pos x="935" y="1058"/>
                            </a:cxn>
                            <a:cxn ang="0">
                              <a:pos x="928" y="1074"/>
                            </a:cxn>
                            <a:cxn ang="0">
                              <a:pos x="915" y="1086"/>
                            </a:cxn>
                            <a:cxn ang="0">
                              <a:pos x="901" y="1093"/>
                            </a:cxn>
                            <a:cxn ang="0">
                              <a:pos x="883" y="1097"/>
                            </a:cxn>
                            <a:cxn ang="0">
                              <a:pos x="883" y="1097"/>
                            </a:cxn>
                            <a:cxn ang="0">
                              <a:pos x="187" y="1097"/>
                            </a:cxn>
                            <a:cxn ang="0">
                              <a:pos x="169" y="1095"/>
                            </a:cxn>
                            <a:cxn ang="0">
                              <a:pos x="153" y="1090"/>
                            </a:cxn>
                            <a:cxn ang="0">
                              <a:pos x="80" y="1053"/>
                            </a:cxn>
                            <a:cxn ang="0">
                              <a:pos x="9" y="1014"/>
                            </a:cxn>
                            <a:cxn ang="0">
                              <a:pos x="2" y="1008"/>
                            </a:cxn>
                            <a:cxn ang="0">
                              <a:pos x="0" y="1005"/>
                            </a:cxn>
                            <a:cxn ang="0">
                              <a:pos x="0" y="1000"/>
                            </a:cxn>
                            <a:cxn ang="0">
                              <a:pos x="347" y="288"/>
                            </a:cxn>
                            <a:cxn ang="0">
                              <a:pos x="352" y="271"/>
                            </a:cxn>
                            <a:cxn ang="0">
                              <a:pos x="356" y="251"/>
                            </a:cxn>
                            <a:cxn ang="0">
                              <a:pos x="356" y="44"/>
                            </a:cxn>
                            <a:cxn ang="0">
                              <a:pos x="356" y="41"/>
                            </a:cxn>
                            <a:cxn ang="0">
                              <a:pos x="354" y="28"/>
                            </a:cxn>
                            <a:cxn ang="0">
                              <a:pos x="349" y="18"/>
                            </a:cxn>
                            <a:cxn ang="0">
                              <a:pos x="338" y="11"/>
                            </a:cxn>
                            <a:cxn ang="0">
                              <a:pos x="338" y="11"/>
                            </a:cxn>
                            <a:cxn ang="0">
                              <a:pos x="317" y="0"/>
                            </a:cxn>
                          </a:cxnLst>
                          <a:rect l="0" t="0" r="r" b="b"/>
                          <a:pathLst>
                            <a:path w="937" h="1097">
                              <a:moveTo>
                                <a:pt x="317" y="0"/>
                              </a:moveTo>
                              <a:lnTo>
                                <a:pt x="612" y="0"/>
                              </a:lnTo>
                              <a:lnTo>
                                <a:pt x="592" y="9"/>
                              </a:lnTo>
                              <a:lnTo>
                                <a:pt x="590" y="11"/>
                              </a:lnTo>
                              <a:lnTo>
                                <a:pt x="581" y="20"/>
                              </a:lnTo>
                              <a:lnTo>
                                <a:pt x="576" y="30"/>
                              </a:lnTo>
                              <a:lnTo>
                                <a:pt x="574" y="41"/>
                              </a:lnTo>
                              <a:lnTo>
                                <a:pt x="573" y="253"/>
                              </a:lnTo>
                              <a:lnTo>
                                <a:pt x="576" y="271"/>
                              </a:lnTo>
                              <a:lnTo>
                                <a:pt x="581" y="288"/>
                              </a:lnTo>
                              <a:lnTo>
                                <a:pt x="931" y="1023"/>
                              </a:lnTo>
                              <a:lnTo>
                                <a:pt x="933" y="1024"/>
                              </a:lnTo>
                              <a:lnTo>
                                <a:pt x="937" y="1040"/>
                              </a:lnTo>
                              <a:lnTo>
                                <a:pt x="935" y="1058"/>
                              </a:lnTo>
                              <a:lnTo>
                                <a:pt x="928" y="1074"/>
                              </a:lnTo>
                              <a:lnTo>
                                <a:pt x="915" y="1086"/>
                              </a:lnTo>
                              <a:lnTo>
                                <a:pt x="901" y="1093"/>
                              </a:lnTo>
                              <a:lnTo>
                                <a:pt x="883" y="1097"/>
                              </a:lnTo>
                              <a:lnTo>
                                <a:pt x="883" y="1097"/>
                              </a:lnTo>
                              <a:lnTo>
                                <a:pt x="187" y="1097"/>
                              </a:lnTo>
                              <a:lnTo>
                                <a:pt x="169" y="1095"/>
                              </a:lnTo>
                              <a:lnTo>
                                <a:pt x="153" y="1090"/>
                              </a:lnTo>
                              <a:lnTo>
                                <a:pt x="80" y="1053"/>
                              </a:lnTo>
                              <a:lnTo>
                                <a:pt x="9" y="1014"/>
                              </a:lnTo>
                              <a:lnTo>
                                <a:pt x="2" y="1008"/>
                              </a:lnTo>
                              <a:lnTo>
                                <a:pt x="0" y="1005"/>
                              </a:lnTo>
                              <a:lnTo>
                                <a:pt x="0" y="1000"/>
                              </a:lnTo>
                              <a:lnTo>
                                <a:pt x="347" y="288"/>
                              </a:lnTo>
                              <a:lnTo>
                                <a:pt x="352" y="271"/>
                              </a:lnTo>
                              <a:lnTo>
                                <a:pt x="356" y="251"/>
                              </a:lnTo>
                              <a:lnTo>
                                <a:pt x="356" y="44"/>
                              </a:lnTo>
                              <a:lnTo>
                                <a:pt x="356" y="41"/>
                              </a:lnTo>
                              <a:lnTo>
                                <a:pt x="354" y="28"/>
                              </a:lnTo>
                              <a:lnTo>
                                <a:pt x="349" y="18"/>
                              </a:lnTo>
                              <a:lnTo>
                                <a:pt x="338" y="11"/>
                              </a:lnTo>
                              <a:lnTo>
                                <a:pt x="338" y="11"/>
                              </a:lnTo>
                              <a:lnTo>
                                <a:pt x="3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6" name="Freeform 78"/>
                        <a:cNvSpPr>
                          <a:spLocks/>
                        </a:cNvSpPr>
                      </a:nvSpPr>
                      <a:spPr bwMode="auto">
                        <a:xfrm>
                          <a:off x="700088" y="3679825"/>
                          <a:ext cx="1319213" cy="13858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3" y="106"/>
                            </a:cxn>
                            <a:cxn ang="0">
                              <a:pos x="112" y="161"/>
                            </a:cxn>
                            <a:cxn ang="0">
                              <a:pos x="179" y="210"/>
                            </a:cxn>
                            <a:cxn ang="0">
                              <a:pos x="257" y="267"/>
                            </a:cxn>
                            <a:cxn ang="0">
                              <a:pos x="369" y="344"/>
                            </a:cxn>
                            <a:cxn ang="0">
                              <a:pos x="353" y="352"/>
                            </a:cxn>
                            <a:cxn ang="0">
                              <a:pos x="312" y="375"/>
                            </a:cxn>
                            <a:cxn ang="0">
                              <a:pos x="261" y="419"/>
                            </a:cxn>
                            <a:cxn ang="0">
                              <a:pos x="207" y="491"/>
                            </a:cxn>
                            <a:cxn ang="0">
                              <a:pos x="168" y="596"/>
                            </a:cxn>
                            <a:cxn ang="0">
                              <a:pos x="158" y="652"/>
                            </a:cxn>
                            <a:cxn ang="0">
                              <a:pos x="156" y="674"/>
                            </a:cxn>
                            <a:cxn ang="0">
                              <a:pos x="156" y="697"/>
                            </a:cxn>
                            <a:cxn ang="0">
                              <a:pos x="156" y="718"/>
                            </a:cxn>
                            <a:cxn ang="0">
                              <a:pos x="160" y="739"/>
                            </a:cxn>
                            <a:cxn ang="0">
                              <a:pos x="172" y="757"/>
                            </a:cxn>
                            <a:cxn ang="0">
                              <a:pos x="215" y="778"/>
                            </a:cxn>
                            <a:cxn ang="0">
                              <a:pos x="280" y="808"/>
                            </a:cxn>
                            <a:cxn ang="0">
                              <a:pos x="376" y="836"/>
                            </a:cxn>
                            <a:cxn ang="0">
                              <a:pos x="511" y="861"/>
                            </a:cxn>
                            <a:cxn ang="0">
                              <a:pos x="693" y="873"/>
                            </a:cxn>
                            <a:cxn ang="0">
                              <a:pos x="701" y="873"/>
                            </a:cxn>
                            <a:cxn ang="0">
                              <a:pos x="712" y="873"/>
                            </a:cxn>
                            <a:cxn ang="0">
                              <a:pos x="721" y="873"/>
                            </a:cxn>
                            <a:cxn ang="0">
                              <a:pos x="730" y="872"/>
                            </a:cxn>
                            <a:cxn ang="0">
                              <a:pos x="737" y="870"/>
                            </a:cxn>
                            <a:cxn ang="0">
                              <a:pos x="742" y="866"/>
                            </a:cxn>
                            <a:cxn ang="0">
                              <a:pos x="756" y="847"/>
                            </a:cxn>
                            <a:cxn ang="0">
                              <a:pos x="780" y="808"/>
                            </a:cxn>
                            <a:cxn ang="0">
                              <a:pos x="804" y="755"/>
                            </a:cxn>
                            <a:cxn ang="0">
                              <a:pos x="822" y="691"/>
                            </a:cxn>
                            <a:cxn ang="0">
                              <a:pos x="831" y="622"/>
                            </a:cxn>
                            <a:cxn ang="0">
                              <a:pos x="819" y="550"/>
                            </a:cxn>
                            <a:cxn ang="0">
                              <a:pos x="783" y="481"/>
                            </a:cxn>
                            <a:cxn ang="0">
                              <a:pos x="755" y="445"/>
                            </a:cxn>
                            <a:cxn ang="0">
                              <a:pos x="719" y="413"/>
                            </a:cxn>
                            <a:cxn ang="0">
                              <a:pos x="680" y="383"/>
                            </a:cxn>
                            <a:cxn ang="0">
                              <a:pos x="639" y="357"/>
                            </a:cxn>
                            <a:cxn ang="0">
                              <a:pos x="600" y="332"/>
                            </a:cxn>
                            <a:cxn ang="0">
                              <a:pos x="566" y="313"/>
                            </a:cxn>
                            <a:cxn ang="0">
                              <a:pos x="538" y="295"/>
                            </a:cxn>
                            <a:cxn ang="0">
                              <a:pos x="478" y="261"/>
                            </a:cxn>
                            <a:cxn ang="0">
                              <a:pos x="403" y="217"/>
                            </a:cxn>
                            <a:cxn ang="0">
                              <a:pos x="316" y="166"/>
                            </a:cxn>
                            <a:cxn ang="0">
                              <a:pos x="202" y="97"/>
                            </a:cxn>
                            <a:cxn ang="0">
                              <a:pos x="46" y="0"/>
                            </a:cxn>
                          </a:cxnLst>
                          <a:rect l="0" t="0" r="r" b="b"/>
                          <a:pathLst>
                            <a:path w="831" h="873">
                              <a:moveTo>
                                <a:pt x="46" y="0"/>
                              </a:moveTo>
                              <a:lnTo>
                                <a:pt x="0" y="83"/>
                              </a:lnTo>
                              <a:lnTo>
                                <a:pt x="33" y="106"/>
                              </a:lnTo>
                              <a:lnTo>
                                <a:pt x="62" y="125"/>
                              </a:lnTo>
                              <a:lnTo>
                                <a:pt x="88" y="145"/>
                              </a:lnTo>
                              <a:lnTo>
                                <a:pt x="112" y="161"/>
                              </a:lnTo>
                              <a:lnTo>
                                <a:pt x="135" y="176"/>
                              </a:lnTo>
                              <a:lnTo>
                                <a:pt x="156" y="194"/>
                              </a:lnTo>
                              <a:lnTo>
                                <a:pt x="179" y="210"/>
                              </a:lnTo>
                              <a:lnTo>
                                <a:pt x="202" y="226"/>
                              </a:lnTo>
                              <a:lnTo>
                                <a:pt x="229" y="245"/>
                              </a:lnTo>
                              <a:lnTo>
                                <a:pt x="257" y="267"/>
                              </a:lnTo>
                              <a:lnTo>
                                <a:pt x="289" y="290"/>
                              </a:lnTo>
                              <a:lnTo>
                                <a:pt x="327" y="314"/>
                              </a:lnTo>
                              <a:lnTo>
                                <a:pt x="369" y="344"/>
                              </a:lnTo>
                              <a:lnTo>
                                <a:pt x="367" y="344"/>
                              </a:lnTo>
                              <a:lnTo>
                                <a:pt x="362" y="348"/>
                              </a:lnTo>
                              <a:lnTo>
                                <a:pt x="353" y="352"/>
                              </a:lnTo>
                              <a:lnTo>
                                <a:pt x="343" y="357"/>
                              </a:lnTo>
                              <a:lnTo>
                                <a:pt x="328" y="364"/>
                              </a:lnTo>
                              <a:lnTo>
                                <a:pt x="312" y="375"/>
                              </a:lnTo>
                              <a:lnTo>
                                <a:pt x="296" y="387"/>
                              </a:lnTo>
                              <a:lnTo>
                                <a:pt x="279" y="401"/>
                              </a:lnTo>
                              <a:lnTo>
                                <a:pt x="261" y="419"/>
                              </a:lnTo>
                              <a:lnTo>
                                <a:pt x="241" y="440"/>
                              </a:lnTo>
                              <a:lnTo>
                                <a:pt x="225" y="463"/>
                              </a:lnTo>
                              <a:lnTo>
                                <a:pt x="207" y="491"/>
                              </a:lnTo>
                              <a:lnTo>
                                <a:pt x="193" y="521"/>
                              </a:lnTo>
                              <a:lnTo>
                                <a:pt x="179" y="557"/>
                              </a:lnTo>
                              <a:lnTo>
                                <a:pt x="168" y="596"/>
                              </a:lnTo>
                              <a:lnTo>
                                <a:pt x="161" y="638"/>
                              </a:lnTo>
                              <a:lnTo>
                                <a:pt x="160" y="645"/>
                              </a:lnTo>
                              <a:lnTo>
                                <a:pt x="158" y="652"/>
                              </a:lnTo>
                              <a:lnTo>
                                <a:pt x="158" y="659"/>
                              </a:lnTo>
                              <a:lnTo>
                                <a:pt x="158" y="666"/>
                              </a:lnTo>
                              <a:lnTo>
                                <a:pt x="156" y="674"/>
                              </a:lnTo>
                              <a:lnTo>
                                <a:pt x="156" y="682"/>
                              </a:lnTo>
                              <a:lnTo>
                                <a:pt x="156" y="689"/>
                              </a:lnTo>
                              <a:lnTo>
                                <a:pt x="156" y="697"/>
                              </a:lnTo>
                              <a:lnTo>
                                <a:pt x="156" y="704"/>
                              </a:lnTo>
                              <a:lnTo>
                                <a:pt x="156" y="711"/>
                              </a:lnTo>
                              <a:lnTo>
                                <a:pt x="156" y="718"/>
                              </a:lnTo>
                              <a:lnTo>
                                <a:pt x="158" y="725"/>
                              </a:lnTo>
                              <a:lnTo>
                                <a:pt x="158" y="732"/>
                              </a:lnTo>
                              <a:lnTo>
                                <a:pt x="160" y="739"/>
                              </a:lnTo>
                              <a:lnTo>
                                <a:pt x="161" y="744"/>
                              </a:lnTo>
                              <a:lnTo>
                                <a:pt x="161" y="751"/>
                              </a:lnTo>
                              <a:lnTo>
                                <a:pt x="172" y="757"/>
                              </a:lnTo>
                              <a:lnTo>
                                <a:pt x="184" y="762"/>
                              </a:lnTo>
                              <a:lnTo>
                                <a:pt x="199" y="769"/>
                              </a:lnTo>
                              <a:lnTo>
                                <a:pt x="215" y="778"/>
                              </a:lnTo>
                              <a:lnTo>
                                <a:pt x="234" y="787"/>
                              </a:lnTo>
                              <a:lnTo>
                                <a:pt x="255" y="797"/>
                              </a:lnTo>
                              <a:lnTo>
                                <a:pt x="280" y="808"/>
                              </a:lnTo>
                              <a:lnTo>
                                <a:pt x="309" y="817"/>
                              </a:lnTo>
                              <a:lnTo>
                                <a:pt x="341" y="827"/>
                              </a:lnTo>
                              <a:lnTo>
                                <a:pt x="376" y="836"/>
                              </a:lnTo>
                              <a:lnTo>
                                <a:pt x="415" y="845"/>
                              </a:lnTo>
                              <a:lnTo>
                                <a:pt x="462" y="854"/>
                              </a:lnTo>
                              <a:lnTo>
                                <a:pt x="511" y="861"/>
                              </a:lnTo>
                              <a:lnTo>
                                <a:pt x="565" y="866"/>
                              </a:lnTo>
                              <a:lnTo>
                                <a:pt x="625" y="872"/>
                              </a:lnTo>
                              <a:lnTo>
                                <a:pt x="693" y="873"/>
                              </a:lnTo>
                              <a:lnTo>
                                <a:pt x="696" y="873"/>
                              </a:lnTo>
                              <a:lnTo>
                                <a:pt x="700" y="873"/>
                              </a:lnTo>
                              <a:lnTo>
                                <a:pt x="701" y="873"/>
                              </a:lnTo>
                              <a:lnTo>
                                <a:pt x="705" y="873"/>
                              </a:lnTo>
                              <a:lnTo>
                                <a:pt x="709" y="873"/>
                              </a:lnTo>
                              <a:lnTo>
                                <a:pt x="712" y="873"/>
                              </a:lnTo>
                              <a:lnTo>
                                <a:pt x="716" y="873"/>
                              </a:lnTo>
                              <a:lnTo>
                                <a:pt x="719" y="873"/>
                              </a:lnTo>
                              <a:lnTo>
                                <a:pt x="721" y="873"/>
                              </a:lnTo>
                              <a:lnTo>
                                <a:pt x="725" y="873"/>
                              </a:lnTo>
                              <a:lnTo>
                                <a:pt x="728" y="872"/>
                              </a:lnTo>
                              <a:lnTo>
                                <a:pt x="730" y="872"/>
                              </a:lnTo>
                              <a:lnTo>
                                <a:pt x="732" y="872"/>
                              </a:lnTo>
                              <a:lnTo>
                                <a:pt x="735" y="872"/>
                              </a:lnTo>
                              <a:lnTo>
                                <a:pt x="737" y="870"/>
                              </a:lnTo>
                              <a:lnTo>
                                <a:pt x="739" y="870"/>
                              </a:lnTo>
                              <a:lnTo>
                                <a:pt x="740" y="868"/>
                              </a:lnTo>
                              <a:lnTo>
                                <a:pt x="742" y="866"/>
                              </a:lnTo>
                              <a:lnTo>
                                <a:pt x="746" y="863"/>
                              </a:lnTo>
                              <a:lnTo>
                                <a:pt x="751" y="856"/>
                              </a:lnTo>
                              <a:lnTo>
                                <a:pt x="756" y="847"/>
                              </a:lnTo>
                              <a:lnTo>
                                <a:pt x="764" y="836"/>
                              </a:lnTo>
                              <a:lnTo>
                                <a:pt x="772" y="822"/>
                              </a:lnTo>
                              <a:lnTo>
                                <a:pt x="780" y="808"/>
                              </a:lnTo>
                              <a:lnTo>
                                <a:pt x="788" y="792"/>
                              </a:lnTo>
                              <a:lnTo>
                                <a:pt x="796" y="774"/>
                              </a:lnTo>
                              <a:lnTo>
                                <a:pt x="804" y="755"/>
                              </a:lnTo>
                              <a:lnTo>
                                <a:pt x="812" y="735"/>
                              </a:lnTo>
                              <a:lnTo>
                                <a:pt x="817" y="714"/>
                              </a:lnTo>
                              <a:lnTo>
                                <a:pt x="822" y="691"/>
                              </a:lnTo>
                              <a:lnTo>
                                <a:pt x="828" y="668"/>
                              </a:lnTo>
                              <a:lnTo>
                                <a:pt x="829" y="645"/>
                              </a:lnTo>
                              <a:lnTo>
                                <a:pt x="831" y="622"/>
                              </a:lnTo>
                              <a:lnTo>
                                <a:pt x="829" y="597"/>
                              </a:lnTo>
                              <a:lnTo>
                                <a:pt x="826" y="574"/>
                              </a:lnTo>
                              <a:lnTo>
                                <a:pt x="819" y="550"/>
                              </a:lnTo>
                              <a:lnTo>
                                <a:pt x="810" y="527"/>
                              </a:lnTo>
                              <a:lnTo>
                                <a:pt x="799" y="504"/>
                              </a:lnTo>
                              <a:lnTo>
                                <a:pt x="783" y="481"/>
                              </a:lnTo>
                              <a:lnTo>
                                <a:pt x="774" y="468"/>
                              </a:lnTo>
                              <a:lnTo>
                                <a:pt x="765" y="458"/>
                              </a:lnTo>
                              <a:lnTo>
                                <a:pt x="755" y="445"/>
                              </a:lnTo>
                              <a:lnTo>
                                <a:pt x="742" y="435"/>
                              </a:lnTo>
                              <a:lnTo>
                                <a:pt x="732" y="424"/>
                              </a:lnTo>
                              <a:lnTo>
                                <a:pt x="719" y="413"/>
                              </a:lnTo>
                              <a:lnTo>
                                <a:pt x="705" y="403"/>
                              </a:lnTo>
                              <a:lnTo>
                                <a:pt x="693" y="394"/>
                              </a:lnTo>
                              <a:lnTo>
                                <a:pt x="680" y="383"/>
                              </a:lnTo>
                              <a:lnTo>
                                <a:pt x="666" y="375"/>
                              </a:lnTo>
                              <a:lnTo>
                                <a:pt x="652" y="366"/>
                              </a:lnTo>
                              <a:lnTo>
                                <a:pt x="639" y="357"/>
                              </a:lnTo>
                              <a:lnTo>
                                <a:pt x="627" y="348"/>
                              </a:lnTo>
                              <a:lnTo>
                                <a:pt x="613" y="341"/>
                              </a:lnTo>
                              <a:lnTo>
                                <a:pt x="600" y="332"/>
                              </a:lnTo>
                              <a:lnTo>
                                <a:pt x="588" y="325"/>
                              </a:lnTo>
                              <a:lnTo>
                                <a:pt x="577" y="318"/>
                              </a:lnTo>
                              <a:lnTo>
                                <a:pt x="566" y="313"/>
                              </a:lnTo>
                              <a:lnTo>
                                <a:pt x="556" y="306"/>
                              </a:lnTo>
                              <a:lnTo>
                                <a:pt x="547" y="300"/>
                              </a:lnTo>
                              <a:lnTo>
                                <a:pt x="538" y="295"/>
                              </a:lnTo>
                              <a:lnTo>
                                <a:pt x="529" y="291"/>
                              </a:lnTo>
                              <a:lnTo>
                                <a:pt x="504" y="276"/>
                              </a:lnTo>
                              <a:lnTo>
                                <a:pt x="478" y="261"/>
                              </a:lnTo>
                              <a:lnTo>
                                <a:pt x="453" y="247"/>
                              </a:lnTo>
                              <a:lnTo>
                                <a:pt x="428" y="233"/>
                              </a:lnTo>
                              <a:lnTo>
                                <a:pt x="403" y="217"/>
                              </a:lnTo>
                              <a:lnTo>
                                <a:pt x="376" y="201"/>
                              </a:lnTo>
                              <a:lnTo>
                                <a:pt x="348" y="184"/>
                              </a:lnTo>
                              <a:lnTo>
                                <a:pt x="316" y="166"/>
                              </a:lnTo>
                              <a:lnTo>
                                <a:pt x="282" y="145"/>
                              </a:lnTo>
                              <a:lnTo>
                                <a:pt x="245" y="122"/>
                              </a:lnTo>
                              <a:lnTo>
                                <a:pt x="202" y="97"/>
                              </a:lnTo>
                              <a:lnTo>
                                <a:pt x="156" y="67"/>
                              </a:lnTo>
                              <a:lnTo>
                                <a:pt x="104" y="35"/>
                              </a:lnTo>
                              <a:lnTo>
                                <a:pt x="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8F0379" w:rsidRDefault="008F0379" w:rsidP="008F0379">
      <w:pPr>
        <w:rPr>
          <w:rFonts w:ascii="Century Gothic" w:hAnsi="Century Gothic" w:cs="Arial"/>
        </w:rPr>
      </w:pPr>
    </w:p>
    <w:p w:rsidR="008F0379" w:rsidRPr="002D163C" w:rsidRDefault="008F0379" w:rsidP="008F0379">
      <w:pPr>
        <w:jc w:val="center"/>
        <w:rPr>
          <w:rFonts w:ascii="Century Gothic" w:hAnsi="Century Gothic" w:cs="Arial"/>
          <w:b/>
          <w:sz w:val="32"/>
          <w:szCs w:val="32"/>
        </w:rPr>
      </w:pPr>
      <w:r>
        <w:rPr>
          <w:rFonts w:ascii="Century Gothic" w:hAnsi="Century Gothic" w:cs="Arial"/>
          <w:b/>
          <w:sz w:val="32"/>
          <w:szCs w:val="32"/>
        </w:rPr>
        <w:t>Projecto e Seminário</w:t>
      </w:r>
    </w:p>
    <w:p w:rsidR="008F0379" w:rsidRPr="00FA42A8" w:rsidRDefault="008F0379" w:rsidP="008F0379">
      <w:pPr>
        <w:jc w:val="center"/>
        <w:rPr>
          <w:rFonts w:ascii="Century Gothic" w:hAnsi="Century Gothic" w:cs="Arial"/>
          <w:b/>
          <w:sz w:val="24"/>
          <w:szCs w:val="28"/>
        </w:rPr>
      </w:pPr>
      <w:r>
        <w:rPr>
          <w:rFonts w:ascii="Century Gothic" w:hAnsi="Century Gothic" w:cs="Arial"/>
          <w:b/>
          <w:sz w:val="24"/>
          <w:szCs w:val="28"/>
        </w:rPr>
        <w:t>Relatório do Projecto</w:t>
      </w:r>
    </w:p>
    <w:p w:rsidR="008F0379" w:rsidRDefault="008F0379" w:rsidP="008F0379">
      <w:pPr>
        <w:rPr>
          <w:rFonts w:ascii="Century Gothic" w:hAnsi="Century Gothic" w:cs="Arial"/>
          <w:b/>
          <w:sz w:val="28"/>
          <w:szCs w:val="28"/>
        </w:rPr>
      </w:pPr>
    </w:p>
    <w:p w:rsidR="008F0379" w:rsidRDefault="008F0379" w:rsidP="008F0379">
      <w:pPr>
        <w:jc w:val="center"/>
        <w:rPr>
          <w:rFonts w:ascii="Century Gothic" w:hAnsi="Century Gothic" w:cs="Arial"/>
          <w:b/>
          <w:sz w:val="28"/>
          <w:szCs w:val="28"/>
        </w:rPr>
      </w:pPr>
      <w:r>
        <w:rPr>
          <w:rFonts w:ascii="Century Gothic" w:hAnsi="Century Gothic" w:cs="Arial"/>
          <w:b/>
          <w:sz w:val="28"/>
          <w:szCs w:val="28"/>
        </w:rPr>
        <w:t>Rapid Application Development</w:t>
      </w:r>
    </w:p>
    <w:p w:rsidR="008F0379" w:rsidRDefault="002F5482" w:rsidP="002F5482">
      <w:pPr>
        <w:jc w:val="center"/>
        <w:rPr>
          <w:rFonts w:ascii="Century Gothic" w:hAnsi="Century Gothic" w:cs="Arial"/>
        </w:rPr>
      </w:pPr>
      <w:r>
        <w:rPr>
          <w:rFonts w:ascii="Century Gothic" w:hAnsi="Century Gothic" w:cs="Arial"/>
          <w:b/>
          <w:sz w:val="28"/>
          <w:szCs w:val="28"/>
        </w:rPr>
        <w:t>EDM Solution</w:t>
      </w:r>
    </w:p>
    <w:p w:rsidR="008F0379" w:rsidRDefault="008F0379" w:rsidP="008F0379">
      <w:pPr>
        <w:rPr>
          <w:rFonts w:ascii="Century Gothic" w:hAnsi="Century Gothic" w:cs="Arial"/>
        </w:rPr>
      </w:pPr>
    </w:p>
    <w:tbl>
      <w:tblPr>
        <w:tblW w:w="7417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778"/>
        <w:gridCol w:w="1787"/>
        <w:gridCol w:w="777"/>
        <w:gridCol w:w="1574"/>
        <w:gridCol w:w="897"/>
        <w:gridCol w:w="1604"/>
      </w:tblGrid>
      <w:tr w:rsidR="008F0379" w:rsidRPr="002D163C" w:rsidTr="00857859">
        <w:trPr>
          <w:trHeight w:val="391"/>
          <w:jc w:val="center"/>
        </w:trPr>
        <w:tc>
          <w:tcPr>
            <w:tcW w:w="7417" w:type="dxa"/>
            <w:gridSpan w:val="6"/>
            <w:shd w:val="clear" w:color="auto" w:fill="F3F3F3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</w:rPr>
            </w:pPr>
            <w:r>
              <w:rPr>
                <w:rFonts w:ascii="Century Gothic" w:hAnsi="Century Gothic" w:cs="Arial"/>
                <w:b/>
                <w:color w:val="333333"/>
              </w:rPr>
              <w:t>Membros do Grupo</w:t>
            </w:r>
          </w:p>
        </w:tc>
      </w:tr>
      <w:tr w:rsidR="008F0379" w:rsidRPr="00C679A1" w:rsidTr="00857859">
        <w:trPr>
          <w:trHeight w:val="524"/>
          <w:jc w:val="center"/>
        </w:trPr>
        <w:tc>
          <w:tcPr>
            <w:tcW w:w="778" w:type="dxa"/>
            <w:shd w:val="clear" w:color="auto" w:fill="E6E6E6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26657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Ricardo Neto</w:t>
            </w:r>
          </w:p>
        </w:tc>
        <w:tc>
          <w:tcPr>
            <w:tcW w:w="777" w:type="dxa"/>
            <w:shd w:val="clear" w:color="auto" w:fill="E6E6E6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 w:rsidRPr="002D163C"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31923</w:t>
            </w:r>
          </w:p>
        </w:tc>
        <w:tc>
          <w:tcPr>
            <w:tcW w:w="1574" w:type="dxa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 w:rsidRPr="002D163C"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Nuno Sousa</w:t>
            </w:r>
          </w:p>
        </w:tc>
        <w:tc>
          <w:tcPr>
            <w:tcW w:w="897" w:type="dxa"/>
            <w:shd w:val="clear" w:color="auto" w:fill="E6E6E6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32223</w:t>
            </w:r>
          </w:p>
        </w:tc>
        <w:tc>
          <w:tcPr>
            <w:tcW w:w="1604" w:type="dxa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Paulo Pires</w:t>
            </w:r>
          </w:p>
        </w:tc>
      </w:tr>
      <w:tr w:rsidR="008F0379" w:rsidRPr="004A1973" w:rsidTr="00857859">
        <w:trPr>
          <w:trHeight w:val="208"/>
          <w:jc w:val="center"/>
        </w:trPr>
        <w:tc>
          <w:tcPr>
            <w:tcW w:w="2565" w:type="dxa"/>
            <w:gridSpan w:val="2"/>
            <w:shd w:val="clear" w:color="auto" w:fill="F2F2F2" w:themeFill="background1" w:themeFillShade="F2"/>
            <w:vAlign w:val="center"/>
          </w:tcPr>
          <w:p w:rsidR="008F0379" w:rsidRPr="004A1973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</w:pPr>
            <w:r w:rsidRPr="004A1973"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  <w:t>26657@alunos.isel.pt</w:t>
            </w:r>
          </w:p>
        </w:tc>
        <w:tc>
          <w:tcPr>
            <w:tcW w:w="2351" w:type="dxa"/>
            <w:gridSpan w:val="2"/>
            <w:shd w:val="clear" w:color="auto" w:fill="F2F2F2" w:themeFill="background1" w:themeFillShade="F2"/>
            <w:vAlign w:val="center"/>
          </w:tcPr>
          <w:p w:rsidR="008F0379" w:rsidRPr="004A1973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</w:pPr>
            <w:r w:rsidRPr="004A1973"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  <w:t>31923@alunos.isel.pt</w:t>
            </w:r>
          </w:p>
        </w:tc>
        <w:tc>
          <w:tcPr>
            <w:tcW w:w="2501" w:type="dxa"/>
            <w:gridSpan w:val="2"/>
            <w:shd w:val="clear" w:color="auto" w:fill="F2F2F2" w:themeFill="background1" w:themeFillShade="F2"/>
            <w:vAlign w:val="center"/>
          </w:tcPr>
          <w:p w:rsidR="008F0379" w:rsidRPr="004A1973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</w:pPr>
            <w:r w:rsidRPr="004A1973"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  <w:t>32223@alunos.isel.pt</w:t>
            </w:r>
          </w:p>
        </w:tc>
      </w:tr>
      <w:tr w:rsidR="008F0379" w:rsidRPr="004A1973" w:rsidTr="00857859">
        <w:trPr>
          <w:trHeight w:val="208"/>
          <w:jc w:val="center"/>
        </w:trPr>
        <w:tc>
          <w:tcPr>
            <w:tcW w:w="2565" w:type="dxa"/>
            <w:gridSpan w:val="2"/>
            <w:shd w:val="clear" w:color="auto" w:fill="F2F2F2" w:themeFill="background1" w:themeFillShade="F2"/>
            <w:vAlign w:val="center"/>
          </w:tcPr>
          <w:p w:rsidR="008F0379" w:rsidRPr="004A1973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</w:pPr>
            <w:r w:rsidRPr="004A1973"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  <w:t>Tlm. 91.420.02.53</w:t>
            </w:r>
          </w:p>
        </w:tc>
        <w:tc>
          <w:tcPr>
            <w:tcW w:w="2351" w:type="dxa"/>
            <w:gridSpan w:val="2"/>
            <w:shd w:val="clear" w:color="auto" w:fill="F2F2F2" w:themeFill="background1" w:themeFillShade="F2"/>
            <w:vAlign w:val="center"/>
          </w:tcPr>
          <w:p w:rsidR="008F0379" w:rsidRPr="004A1973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</w:pPr>
            <w:r w:rsidRPr="004A1973"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  <w:t>Tlm. 96.205.04.70</w:t>
            </w:r>
          </w:p>
        </w:tc>
        <w:tc>
          <w:tcPr>
            <w:tcW w:w="2501" w:type="dxa"/>
            <w:gridSpan w:val="2"/>
            <w:shd w:val="clear" w:color="auto" w:fill="F2F2F2" w:themeFill="background1" w:themeFillShade="F2"/>
            <w:vAlign w:val="center"/>
          </w:tcPr>
          <w:p w:rsidR="008F0379" w:rsidRPr="004A1973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</w:pPr>
            <w:r w:rsidRPr="004A1973"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  <w:t>Tlm. 92.757.77.35</w:t>
            </w:r>
          </w:p>
        </w:tc>
      </w:tr>
    </w:tbl>
    <w:p w:rsidR="008F0379" w:rsidRDefault="008F0379" w:rsidP="008F0379">
      <w:pPr>
        <w:rPr>
          <w:rFonts w:ascii="Century Gothic" w:hAnsi="Century Gothic" w:cs="Arial"/>
        </w:rPr>
      </w:pPr>
    </w:p>
    <w:tbl>
      <w:tblPr>
        <w:tblW w:w="7422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3715"/>
        <w:gridCol w:w="3707"/>
      </w:tblGrid>
      <w:tr w:rsidR="008F0379" w:rsidRPr="002D163C" w:rsidTr="00857859">
        <w:trPr>
          <w:trHeight w:val="391"/>
          <w:jc w:val="center"/>
        </w:trPr>
        <w:tc>
          <w:tcPr>
            <w:tcW w:w="7422" w:type="dxa"/>
            <w:gridSpan w:val="2"/>
            <w:shd w:val="clear" w:color="auto" w:fill="F3F3F3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</w:rPr>
            </w:pPr>
            <w:r>
              <w:rPr>
                <w:rFonts w:ascii="Century Gothic" w:hAnsi="Century Gothic" w:cs="Arial"/>
                <w:b/>
                <w:color w:val="333333"/>
              </w:rPr>
              <w:t>Orientador de Projecto</w:t>
            </w:r>
          </w:p>
        </w:tc>
      </w:tr>
      <w:tr w:rsidR="008F0379" w:rsidRPr="00C679A1" w:rsidTr="00857859">
        <w:trPr>
          <w:trHeight w:val="372"/>
          <w:jc w:val="center"/>
        </w:trPr>
        <w:tc>
          <w:tcPr>
            <w:tcW w:w="3715" w:type="dxa"/>
            <w:shd w:val="clear" w:color="auto" w:fill="E6E6E6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Eng. Fernando Miguel Carvalho</w:t>
            </w:r>
          </w:p>
        </w:tc>
        <w:tc>
          <w:tcPr>
            <w:tcW w:w="3707" w:type="dxa"/>
            <w:shd w:val="clear" w:color="auto" w:fill="auto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mcarvalho@cc.isel.ipl.pt</w:t>
            </w:r>
          </w:p>
        </w:tc>
      </w:tr>
    </w:tbl>
    <w:p w:rsidR="00424E65" w:rsidRDefault="0009294A">
      <w:pPr>
        <w:spacing w:after="0" w:line="240" w:lineRule="auto"/>
      </w:pPr>
      <w:r>
        <w:br w:type="page"/>
      </w:r>
      <w:bookmarkStart w:id="0" w:name="_Toc253071860"/>
      <w:bookmarkStart w:id="1" w:name="_Toc253072265"/>
      <w:bookmarkStart w:id="2" w:name="_Toc253072489"/>
    </w:p>
    <w:p w:rsidR="00470355" w:rsidRDefault="00470355">
      <w:pPr>
        <w:spacing w:after="0" w:line="240" w:lineRule="auto"/>
      </w:pPr>
      <w:r>
        <w:lastRenderedPageBreak/>
        <w:br w:type="page"/>
      </w:r>
    </w:p>
    <w:sdt>
      <w:sdtPr>
        <w:rPr>
          <w:rFonts w:ascii="Calibri" w:eastAsia="Calibri" w:hAnsi="Calibri"/>
          <w:b w:val="0"/>
          <w:bCs w:val="0"/>
          <w:color w:val="auto"/>
          <w:sz w:val="22"/>
          <w:szCs w:val="22"/>
          <w:lang w:val="pt-PT"/>
        </w:rPr>
        <w:id w:val="44520534"/>
        <w:docPartObj>
          <w:docPartGallery w:val="Table of Contents"/>
          <w:docPartUnique/>
        </w:docPartObj>
      </w:sdtPr>
      <w:sdtContent>
        <w:p w:rsidR="00470355" w:rsidRDefault="00F81E76">
          <w:pPr>
            <w:pStyle w:val="TOCHeading"/>
          </w:pPr>
          <w:r w:rsidRPr="00BA37B1">
            <w:rPr>
              <w:lang w:val="pt-PT"/>
            </w:rPr>
            <w:t>Índice</w:t>
          </w:r>
        </w:p>
        <w:p w:rsidR="00451FB3" w:rsidRDefault="004E4597">
          <w:pPr>
            <w:pStyle w:val="TOC2"/>
            <w:tabs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r w:rsidRPr="004E4597">
            <w:fldChar w:fldCharType="begin" w:fldLock="1"/>
          </w:r>
          <w:r w:rsidR="00470355">
            <w:instrText xml:space="preserve"> TOC \o "1-3" \h \z \u </w:instrText>
          </w:r>
          <w:r w:rsidRPr="004E4597">
            <w:fldChar w:fldCharType="separate"/>
          </w:r>
          <w:hyperlink w:anchor="_Toc272218812" w:history="1">
            <w:r w:rsidR="00451FB3" w:rsidRPr="00FE588C">
              <w:rPr>
                <w:rStyle w:val="Hyperlink"/>
                <w:rFonts w:ascii="Cambria" w:eastAsia="Times New Roman" w:hAnsi="Cambria"/>
                <w:noProof/>
              </w:rPr>
              <w:t>Índice de Figuras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 w:rsidR="00451FB3">
              <w:rPr>
                <w:noProof/>
                <w:webHidden/>
              </w:rPr>
              <w:instrText xml:space="preserve"> PAGEREF _Toc272218812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E4597">
          <w:pPr>
            <w:pStyle w:val="TOC2"/>
            <w:tabs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hyperlink w:anchor="_Toc272218813" w:history="1">
            <w:r w:rsidR="00451FB3" w:rsidRPr="00FE588C">
              <w:rPr>
                <w:rStyle w:val="Hyperlink"/>
                <w:rFonts w:ascii="Cambria" w:eastAsia="Times New Roman" w:hAnsi="Cambria"/>
                <w:noProof/>
              </w:rPr>
              <w:t>Índice de Listagens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 w:rsidR="00451FB3">
              <w:rPr>
                <w:noProof/>
                <w:webHidden/>
              </w:rPr>
              <w:instrText xml:space="preserve"> PAGEREF _Toc272218813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E4597">
          <w:pPr>
            <w:pStyle w:val="TOC2"/>
            <w:tabs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hyperlink w:anchor="_Toc272218814" w:history="1">
            <w:r w:rsidR="00451FB3" w:rsidRPr="00FE588C">
              <w:rPr>
                <w:rStyle w:val="Hyperlink"/>
                <w:rFonts w:ascii="Cambria" w:eastAsia="Times New Roman" w:hAnsi="Cambria"/>
                <w:noProof/>
              </w:rPr>
              <w:t>Índice de Tabelas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 w:rsidR="00451FB3">
              <w:rPr>
                <w:noProof/>
                <w:webHidden/>
              </w:rPr>
              <w:instrText xml:space="preserve"> PAGEREF _Toc272218814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E4597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15" w:history="1">
            <w:r w:rsidR="00451FB3" w:rsidRPr="00FE588C">
              <w:rPr>
                <w:rStyle w:val="Hyperlink"/>
                <w:noProof/>
              </w:rPr>
              <w:t>1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 xml:space="preserve">Introdução </w:t>
            </w:r>
            <w:r w:rsidR="00451FB3" w:rsidRPr="00FE588C">
              <w:rPr>
                <w:rStyle w:val="Hyperlink"/>
                <w:i/>
                <w:noProof/>
              </w:rPr>
              <w:t>(retirado da proposta de projecto)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 w:rsidR="00451FB3">
              <w:rPr>
                <w:noProof/>
                <w:webHidden/>
              </w:rPr>
              <w:instrText xml:space="preserve"> PAGEREF _Toc272218815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E4597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16" w:history="1">
            <w:r w:rsidR="00451FB3" w:rsidRPr="00FE588C">
              <w:rPr>
                <w:rStyle w:val="Hyperlink"/>
                <w:noProof/>
              </w:rPr>
              <w:t>2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>Exemplo de Utilização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 w:rsidR="00451FB3">
              <w:rPr>
                <w:noProof/>
                <w:webHidden/>
              </w:rPr>
              <w:instrText xml:space="preserve"> PAGEREF _Toc272218816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E4597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17" w:history="1">
            <w:r w:rsidR="00451FB3" w:rsidRPr="00FE588C">
              <w:rPr>
                <w:rStyle w:val="Hyperlink"/>
                <w:noProof/>
              </w:rPr>
              <w:t>2.1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>Análise do Problema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 w:rsidR="00451FB3">
              <w:rPr>
                <w:noProof/>
                <w:webHidden/>
              </w:rPr>
              <w:instrText xml:space="preserve"> PAGEREF _Toc272218817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E4597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18" w:history="1">
            <w:r w:rsidR="00451FB3" w:rsidRPr="00FE588C">
              <w:rPr>
                <w:rStyle w:val="Hyperlink"/>
                <w:noProof/>
              </w:rPr>
              <w:t>2.2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>Criação de Solução no Visual Studio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 w:rsidR="00451FB3">
              <w:rPr>
                <w:noProof/>
                <w:webHidden/>
              </w:rPr>
              <w:instrText xml:space="preserve"> PAGEREF _Toc272218818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E4597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19" w:history="1">
            <w:r w:rsidR="00451FB3" w:rsidRPr="00FE588C">
              <w:rPr>
                <w:rStyle w:val="Hyperlink"/>
                <w:noProof/>
              </w:rPr>
              <w:t>2.3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>Tipos do Domínio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 w:rsidR="00451FB3">
              <w:rPr>
                <w:noProof/>
                <w:webHidden/>
              </w:rPr>
              <w:instrText xml:space="preserve"> PAGEREF _Toc272218819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E4597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20" w:history="1">
            <w:r w:rsidR="00451FB3" w:rsidRPr="00FE588C">
              <w:rPr>
                <w:rStyle w:val="Hyperlink"/>
                <w:noProof/>
              </w:rPr>
              <w:t>2.4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>Entidades do Domínio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 w:rsidR="00451FB3">
              <w:rPr>
                <w:noProof/>
                <w:webHidden/>
              </w:rPr>
              <w:instrText xml:space="preserve"> PAGEREF _Toc272218820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E4597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21" w:history="1">
            <w:r w:rsidR="00451FB3" w:rsidRPr="00FE588C">
              <w:rPr>
                <w:rStyle w:val="Hyperlink"/>
                <w:noProof/>
              </w:rPr>
              <w:t>2.5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>Persistência em Base de Dados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 w:rsidR="00451FB3">
              <w:rPr>
                <w:noProof/>
                <w:webHidden/>
              </w:rPr>
              <w:instrText xml:space="preserve"> PAGEREF _Toc272218821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E4597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22" w:history="1">
            <w:r w:rsidR="00451FB3" w:rsidRPr="00FE588C">
              <w:rPr>
                <w:rStyle w:val="Hyperlink"/>
                <w:noProof/>
              </w:rPr>
              <w:t>2.6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>Processos de negócio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 w:rsidR="00451FB3">
              <w:rPr>
                <w:noProof/>
                <w:webHidden/>
              </w:rPr>
              <w:instrText xml:space="preserve"> PAGEREF _Toc272218822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E4597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23" w:history="1">
            <w:r w:rsidR="00451FB3" w:rsidRPr="00FE588C">
              <w:rPr>
                <w:rStyle w:val="Hyperlink"/>
                <w:noProof/>
              </w:rPr>
              <w:t>2.7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>Geração automática de código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 w:rsidR="00451FB3">
              <w:rPr>
                <w:noProof/>
                <w:webHidden/>
              </w:rPr>
              <w:instrText xml:space="preserve"> PAGEREF _Toc272218823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E4597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24" w:history="1">
            <w:r w:rsidR="00451FB3" w:rsidRPr="00FE588C">
              <w:rPr>
                <w:rStyle w:val="Hyperlink"/>
                <w:noProof/>
              </w:rPr>
              <w:t>2.8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>Geração automática do script de construção do modelo de dados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 w:rsidR="00451FB3">
              <w:rPr>
                <w:noProof/>
                <w:webHidden/>
              </w:rPr>
              <w:instrText xml:space="preserve"> PAGEREF _Toc272218824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E4597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25" w:history="1">
            <w:r w:rsidR="00451FB3" w:rsidRPr="00FE588C">
              <w:rPr>
                <w:rStyle w:val="Hyperlink"/>
                <w:noProof/>
              </w:rPr>
              <w:t>3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>Arquitectura da Solução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 w:rsidR="00451FB3">
              <w:rPr>
                <w:noProof/>
                <w:webHidden/>
              </w:rPr>
              <w:instrText xml:space="preserve"> PAGEREF _Toc272218825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E4597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26" w:history="1">
            <w:r w:rsidR="00451FB3" w:rsidRPr="00FE588C">
              <w:rPr>
                <w:rStyle w:val="Hyperlink"/>
                <w:noProof/>
              </w:rPr>
              <w:t>4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>Dicionário de Dados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 w:rsidR="00451FB3">
              <w:rPr>
                <w:noProof/>
                <w:webHidden/>
              </w:rPr>
              <w:instrText xml:space="preserve"> PAGEREF _Toc272218826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E4597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27" w:history="1">
            <w:r w:rsidR="00451FB3" w:rsidRPr="00FE588C">
              <w:rPr>
                <w:rStyle w:val="Hyperlink"/>
                <w:i/>
                <w:noProof/>
              </w:rPr>
              <w:t>4.1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 xml:space="preserve">Modelo de Tipos – elemento </w:t>
            </w:r>
            <w:r w:rsidR="00451FB3" w:rsidRPr="00FE588C">
              <w:rPr>
                <w:rStyle w:val="Hyperlink"/>
                <w:i/>
                <w:noProof/>
              </w:rPr>
              <w:t>&lt;usertypes&gt;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 w:rsidR="00451FB3">
              <w:rPr>
                <w:noProof/>
                <w:webHidden/>
              </w:rPr>
              <w:instrText xml:space="preserve"> PAGEREF _Toc272218827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E4597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28" w:history="1">
            <w:r w:rsidR="00451FB3" w:rsidRPr="00FE588C">
              <w:rPr>
                <w:rStyle w:val="Hyperlink"/>
                <w:i/>
                <w:noProof/>
              </w:rPr>
              <w:t>4.1.1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>Restrições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 w:rsidR="00451FB3">
              <w:rPr>
                <w:noProof/>
                <w:webHidden/>
              </w:rPr>
              <w:instrText xml:space="preserve"> PAGEREF _Toc272218828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E4597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29" w:history="1">
            <w:r w:rsidR="00451FB3" w:rsidRPr="00FE588C">
              <w:rPr>
                <w:rStyle w:val="Hyperlink"/>
                <w:noProof/>
              </w:rPr>
              <w:t>4.1.2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>Definição das Restrições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 w:rsidR="00451FB3">
              <w:rPr>
                <w:noProof/>
                <w:webHidden/>
              </w:rPr>
              <w:instrText xml:space="preserve"> PAGEREF _Toc272218829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E4597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30" w:history="1">
            <w:r w:rsidR="00451FB3" w:rsidRPr="00FE588C">
              <w:rPr>
                <w:rStyle w:val="Hyperlink"/>
                <w:noProof/>
              </w:rPr>
              <w:t>4.1.2.1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>length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 w:rsidR="00451FB3">
              <w:rPr>
                <w:noProof/>
                <w:webHidden/>
              </w:rPr>
              <w:instrText xml:space="preserve"> PAGEREF _Toc272218830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E4597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31" w:history="1">
            <w:r w:rsidR="00451FB3" w:rsidRPr="00FE588C">
              <w:rPr>
                <w:rStyle w:val="Hyperlink"/>
                <w:noProof/>
              </w:rPr>
              <w:t>4.1.2.2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>minLength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 w:rsidR="00451FB3">
              <w:rPr>
                <w:noProof/>
                <w:webHidden/>
              </w:rPr>
              <w:instrText xml:space="preserve"> PAGEREF _Toc272218831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E4597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32" w:history="1">
            <w:r w:rsidR="00451FB3" w:rsidRPr="00FE588C">
              <w:rPr>
                <w:rStyle w:val="Hyperlink"/>
                <w:noProof/>
              </w:rPr>
              <w:t>4.1.2.3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>maxLength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 w:rsidR="00451FB3">
              <w:rPr>
                <w:noProof/>
                <w:webHidden/>
              </w:rPr>
              <w:instrText xml:space="preserve"> PAGEREF _Toc272218832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E4597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33" w:history="1">
            <w:r w:rsidR="00451FB3" w:rsidRPr="00FE588C">
              <w:rPr>
                <w:rStyle w:val="Hyperlink"/>
                <w:noProof/>
              </w:rPr>
              <w:t>4.1.2.4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>pattern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 w:rsidR="00451FB3">
              <w:rPr>
                <w:noProof/>
                <w:webHidden/>
              </w:rPr>
              <w:instrText xml:space="preserve"> PAGEREF _Toc272218833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E4597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34" w:history="1">
            <w:r w:rsidR="00451FB3" w:rsidRPr="00FE588C">
              <w:rPr>
                <w:rStyle w:val="Hyperlink"/>
                <w:noProof/>
              </w:rPr>
              <w:t>4.1.2.5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>enumeration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 w:rsidR="00451FB3">
              <w:rPr>
                <w:noProof/>
                <w:webHidden/>
              </w:rPr>
              <w:instrText xml:space="preserve"> PAGEREF _Toc272218834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E4597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35" w:history="1">
            <w:r w:rsidR="00451FB3" w:rsidRPr="00FE588C">
              <w:rPr>
                <w:rStyle w:val="Hyperlink"/>
                <w:noProof/>
              </w:rPr>
              <w:t>4.1.2.6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>maxInclusive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 w:rsidR="00451FB3">
              <w:rPr>
                <w:noProof/>
                <w:webHidden/>
              </w:rPr>
              <w:instrText xml:space="preserve"> PAGEREF _Toc272218835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E4597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36" w:history="1">
            <w:r w:rsidR="00451FB3" w:rsidRPr="00FE588C">
              <w:rPr>
                <w:rStyle w:val="Hyperlink"/>
                <w:noProof/>
              </w:rPr>
              <w:t>4.1.2.7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>maxExclusive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 w:rsidR="00451FB3">
              <w:rPr>
                <w:noProof/>
                <w:webHidden/>
              </w:rPr>
              <w:instrText xml:space="preserve"> PAGEREF _Toc272218836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E4597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37" w:history="1">
            <w:r w:rsidR="00451FB3" w:rsidRPr="00FE588C">
              <w:rPr>
                <w:rStyle w:val="Hyperlink"/>
                <w:noProof/>
              </w:rPr>
              <w:t>4.1.2.8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>minInclusive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 w:rsidR="00451FB3">
              <w:rPr>
                <w:noProof/>
                <w:webHidden/>
              </w:rPr>
              <w:instrText xml:space="preserve"> PAGEREF _Toc272218837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E4597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38" w:history="1">
            <w:r w:rsidR="00451FB3" w:rsidRPr="00FE588C">
              <w:rPr>
                <w:rStyle w:val="Hyperlink"/>
                <w:noProof/>
              </w:rPr>
              <w:t>4.1.2.9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>minExclusive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 w:rsidR="00451FB3">
              <w:rPr>
                <w:noProof/>
                <w:webHidden/>
              </w:rPr>
              <w:instrText xml:space="preserve"> PAGEREF _Toc272218838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E4597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39" w:history="1">
            <w:r w:rsidR="00451FB3" w:rsidRPr="00FE588C">
              <w:rPr>
                <w:rStyle w:val="Hyperlink"/>
                <w:noProof/>
              </w:rPr>
              <w:t>4.1.2.10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>totalDigits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 w:rsidR="00451FB3">
              <w:rPr>
                <w:noProof/>
                <w:webHidden/>
              </w:rPr>
              <w:instrText xml:space="preserve"> PAGEREF _Toc272218839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E4597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40" w:history="1">
            <w:r w:rsidR="00451FB3" w:rsidRPr="00FE588C">
              <w:rPr>
                <w:rStyle w:val="Hyperlink"/>
                <w:noProof/>
              </w:rPr>
              <w:t>4.1.2.11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>fractionDigits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 w:rsidR="00451FB3">
              <w:rPr>
                <w:noProof/>
                <w:webHidden/>
              </w:rPr>
              <w:instrText xml:space="preserve"> PAGEREF _Toc272218840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E4597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41" w:history="1">
            <w:r w:rsidR="00451FB3" w:rsidRPr="00FE588C">
              <w:rPr>
                <w:rStyle w:val="Hyperlink"/>
                <w:i/>
                <w:noProof/>
              </w:rPr>
              <w:t>4.2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 xml:space="preserve">Entidades – elemento </w:t>
            </w:r>
            <w:r w:rsidR="00451FB3" w:rsidRPr="00FE588C">
              <w:rPr>
                <w:rStyle w:val="Hyperlink"/>
                <w:i/>
                <w:noProof/>
              </w:rPr>
              <w:t>&lt;entities&gt;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 w:rsidR="00451FB3">
              <w:rPr>
                <w:noProof/>
                <w:webHidden/>
              </w:rPr>
              <w:instrText xml:space="preserve"> PAGEREF _Toc272218841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E4597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42" w:history="1">
            <w:r w:rsidR="00451FB3" w:rsidRPr="00FE588C">
              <w:rPr>
                <w:rStyle w:val="Hyperlink"/>
                <w:i/>
                <w:noProof/>
              </w:rPr>
              <w:t>4.2.1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>Definição de uma entidade – Identificação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 w:rsidR="00451FB3">
              <w:rPr>
                <w:noProof/>
                <w:webHidden/>
              </w:rPr>
              <w:instrText xml:space="preserve"> PAGEREF _Toc272218842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E4597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43" w:history="1">
            <w:r w:rsidR="00451FB3" w:rsidRPr="00FE588C">
              <w:rPr>
                <w:rStyle w:val="Hyperlink"/>
                <w:i/>
                <w:noProof/>
              </w:rPr>
              <w:t>4.2.2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>Definição de uma entidade – Herança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 w:rsidR="00451FB3">
              <w:rPr>
                <w:noProof/>
                <w:webHidden/>
              </w:rPr>
              <w:instrText xml:space="preserve"> PAGEREF _Toc272218843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E4597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44" w:history="1">
            <w:r w:rsidR="00451FB3" w:rsidRPr="00FE588C">
              <w:rPr>
                <w:rStyle w:val="Hyperlink"/>
                <w:i/>
                <w:noProof/>
              </w:rPr>
              <w:t>4.2.3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 xml:space="preserve">Atributos de uma entidade – elemento </w:t>
            </w:r>
            <w:r w:rsidR="00451FB3" w:rsidRPr="00FE588C">
              <w:rPr>
                <w:rStyle w:val="Hyperlink"/>
                <w:i/>
                <w:noProof/>
              </w:rPr>
              <w:t>&lt;fields&gt;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 w:rsidR="00451FB3">
              <w:rPr>
                <w:noProof/>
                <w:webHidden/>
              </w:rPr>
              <w:instrText xml:space="preserve"> PAGEREF _Toc272218844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E4597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45" w:history="1">
            <w:r w:rsidR="00451FB3" w:rsidRPr="00FE588C">
              <w:rPr>
                <w:rStyle w:val="Hyperlink"/>
                <w:i/>
                <w:noProof/>
              </w:rPr>
              <w:t>4.2.4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 xml:space="preserve">Relações entre entidades – elemento </w:t>
            </w:r>
            <w:r w:rsidR="00451FB3" w:rsidRPr="00FE588C">
              <w:rPr>
                <w:rStyle w:val="Hyperlink"/>
                <w:i/>
                <w:noProof/>
              </w:rPr>
              <w:t>&lt;relations&gt;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 w:rsidR="00451FB3">
              <w:rPr>
                <w:noProof/>
                <w:webHidden/>
              </w:rPr>
              <w:instrText xml:space="preserve"> PAGEREF _Toc272218845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E4597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46" w:history="1">
            <w:r w:rsidR="00451FB3" w:rsidRPr="00FE588C">
              <w:rPr>
                <w:rStyle w:val="Hyperlink"/>
                <w:i/>
                <w:noProof/>
              </w:rPr>
              <w:t>4.2.5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 xml:space="preserve">Relações 1-1 – elemento </w:t>
            </w:r>
            <w:r w:rsidR="00451FB3" w:rsidRPr="00FE588C">
              <w:rPr>
                <w:rStyle w:val="Hyperlink"/>
                <w:i/>
                <w:noProof/>
              </w:rPr>
              <w:t>&lt;oneToOne&gt;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 w:rsidR="00451FB3">
              <w:rPr>
                <w:noProof/>
                <w:webHidden/>
              </w:rPr>
              <w:instrText xml:space="preserve"> PAGEREF _Toc272218846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E4597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47" w:history="1">
            <w:r w:rsidR="00451FB3" w:rsidRPr="00FE588C">
              <w:rPr>
                <w:rStyle w:val="Hyperlink"/>
                <w:i/>
                <w:noProof/>
              </w:rPr>
              <w:t>4.2.6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 xml:space="preserve">Relações 1-n – elemento </w:t>
            </w:r>
            <w:r w:rsidR="00451FB3" w:rsidRPr="00FE588C">
              <w:rPr>
                <w:rStyle w:val="Hyperlink"/>
                <w:i/>
                <w:noProof/>
              </w:rPr>
              <w:t>&lt;oneToMany&gt;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 w:rsidR="00451FB3">
              <w:rPr>
                <w:noProof/>
                <w:webHidden/>
              </w:rPr>
              <w:instrText xml:space="preserve"> PAGEREF _Toc272218847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E4597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48" w:history="1">
            <w:r w:rsidR="00451FB3" w:rsidRPr="00FE588C">
              <w:rPr>
                <w:rStyle w:val="Hyperlink"/>
                <w:i/>
                <w:noProof/>
              </w:rPr>
              <w:t>4.2.7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 xml:space="preserve">Relações n-n – elemento </w:t>
            </w:r>
            <w:r w:rsidR="00451FB3" w:rsidRPr="00FE588C">
              <w:rPr>
                <w:rStyle w:val="Hyperlink"/>
                <w:i/>
                <w:noProof/>
              </w:rPr>
              <w:t>&lt;ManyToMany&gt;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 w:rsidR="00451FB3">
              <w:rPr>
                <w:noProof/>
                <w:webHidden/>
              </w:rPr>
              <w:instrText xml:space="preserve"> PAGEREF _Toc272218848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E4597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49" w:history="1">
            <w:r w:rsidR="00451FB3" w:rsidRPr="00FE588C">
              <w:rPr>
                <w:rStyle w:val="Hyperlink"/>
                <w:i/>
                <w:noProof/>
              </w:rPr>
              <w:t>4.3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 xml:space="preserve">Serviços externos – elemento </w:t>
            </w:r>
            <w:r w:rsidR="00451FB3" w:rsidRPr="00FE588C">
              <w:rPr>
                <w:rStyle w:val="Hyperlink"/>
                <w:i/>
                <w:noProof/>
              </w:rPr>
              <w:t>&lt;environments&gt;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 w:rsidR="00451FB3">
              <w:rPr>
                <w:noProof/>
                <w:webHidden/>
              </w:rPr>
              <w:instrText xml:space="preserve"> PAGEREF _Toc272218849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E4597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50" w:history="1">
            <w:r w:rsidR="00451FB3" w:rsidRPr="00FE588C">
              <w:rPr>
                <w:rStyle w:val="Hyperlink"/>
                <w:i/>
                <w:noProof/>
              </w:rPr>
              <w:t>4.3.1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 xml:space="preserve">Serviços de Base de Dados – elemento </w:t>
            </w:r>
            <w:r w:rsidR="00451FB3" w:rsidRPr="00FE588C">
              <w:rPr>
                <w:rStyle w:val="Hyperlink"/>
                <w:i/>
                <w:noProof/>
              </w:rPr>
              <w:t>&lt;dataEnvironments&gt;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 w:rsidR="00451FB3">
              <w:rPr>
                <w:noProof/>
                <w:webHidden/>
              </w:rPr>
              <w:instrText xml:space="preserve"> PAGEREF _Toc272218850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E4597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51" w:history="1">
            <w:r w:rsidR="00451FB3" w:rsidRPr="00FE588C">
              <w:rPr>
                <w:rStyle w:val="Hyperlink"/>
                <w:i/>
                <w:noProof/>
              </w:rPr>
              <w:t>4.4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 xml:space="preserve">Processos de Negócio – elemento </w:t>
            </w:r>
            <w:r w:rsidR="00451FB3" w:rsidRPr="00FE588C">
              <w:rPr>
                <w:rStyle w:val="Hyperlink"/>
                <w:i/>
                <w:noProof/>
              </w:rPr>
              <w:t>&lt;businessProcesses&gt;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 w:rsidR="00451FB3">
              <w:rPr>
                <w:noProof/>
                <w:webHidden/>
              </w:rPr>
              <w:instrText xml:space="preserve"> PAGEREF _Toc272218851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E4597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52" w:history="1">
            <w:r w:rsidR="00451FB3" w:rsidRPr="00FE588C">
              <w:rPr>
                <w:rStyle w:val="Hyperlink"/>
                <w:i/>
                <w:noProof/>
              </w:rPr>
              <w:t>4.4.1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 xml:space="preserve">Processo de Negócio – elemento </w:t>
            </w:r>
            <w:r w:rsidR="00451FB3" w:rsidRPr="00FE588C">
              <w:rPr>
                <w:rStyle w:val="Hyperlink"/>
                <w:i/>
                <w:noProof/>
              </w:rPr>
              <w:t>&lt;businessProcess&gt;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 w:rsidR="00451FB3">
              <w:rPr>
                <w:noProof/>
                <w:webHidden/>
              </w:rPr>
              <w:instrText xml:space="preserve"> PAGEREF _Toc272218852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E4597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53" w:history="1">
            <w:r w:rsidR="00451FB3" w:rsidRPr="00FE588C">
              <w:rPr>
                <w:rStyle w:val="Hyperlink"/>
                <w:i/>
                <w:noProof/>
              </w:rPr>
              <w:t>4.4.1.1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 xml:space="preserve">Parâmetros – elemento </w:t>
            </w:r>
            <w:r w:rsidR="00451FB3" w:rsidRPr="00FE588C">
              <w:rPr>
                <w:rStyle w:val="Hyperlink"/>
                <w:i/>
                <w:noProof/>
              </w:rPr>
              <w:t>&lt;input&gt;</w:t>
            </w:r>
            <w:r w:rsidR="00451FB3" w:rsidRPr="00FE588C">
              <w:rPr>
                <w:rStyle w:val="Hyperlink"/>
                <w:noProof/>
              </w:rPr>
              <w:t xml:space="preserve"> e </w:t>
            </w:r>
            <w:r w:rsidR="00451FB3" w:rsidRPr="00FE588C">
              <w:rPr>
                <w:rStyle w:val="Hyperlink"/>
                <w:i/>
                <w:noProof/>
              </w:rPr>
              <w:t>&lt;param&gt;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 w:rsidR="00451FB3">
              <w:rPr>
                <w:noProof/>
                <w:webHidden/>
              </w:rPr>
              <w:instrText xml:space="preserve"> PAGEREF _Toc272218853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E4597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54" w:history="1">
            <w:r w:rsidR="00451FB3" w:rsidRPr="00FE588C">
              <w:rPr>
                <w:rStyle w:val="Hyperlink"/>
                <w:i/>
                <w:noProof/>
              </w:rPr>
              <w:t>4.4.1.2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 xml:space="preserve">Retorno – elemento </w:t>
            </w:r>
            <w:r w:rsidR="00451FB3" w:rsidRPr="00FE588C">
              <w:rPr>
                <w:rStyle w:val="Hyperlink"/>
                <w:i/>
                <w:noProof/>
              </w:rPr>
              <w:t>&lt;output&gt;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 w:rsidR="00451FB3">
              <w:rPr>
                <w:noProof/>
                <w:webHidden/>
              </w:rPr>
              <w:instrText xml:space="preserve"> PAGEREF _Toc272218854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E4597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55" w:history="1">
            <w:r w:rsidR="00451FB3" w:rsidRPr="00FE588C">
              <w:rPr>
                <w:rStyle w:val="Hyperlink"/>
                <w:noProof/>
              </w:rPr>
              <w:t>5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>Estrutura de uma Solução EDM no Visual Studio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 w:rsidR="00451FB3">
              <w:rPr>
                <w:noProof/>
                <w:webHidden/>
              </w:rPr>
              <w:instrText xml:space="preserve"> PAGEREF _Toc272218855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E4597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56" w:history="1">
            <w:r w:rsidR="00451FB3" w:rsidRPr="00FE588C">
              <w:rPr>
                <w:rStyle w:val="Hyperlink"/>
                <w:noProof/>
              </w:rPr>
              <w:t>5.1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>Metadados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 w:rsidR="00451FB3">
              <w:rPr>
                <w:noProof/>
                <w:webHidden/>
              </w:rPr>
              <w:instrText xml:space="preserve"> PAGEREF _Toc272218856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E4597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57" w:history="1">
            <w:r w:rsidR="00451FB3" w:rsidRPr="00FE588C">
              <w:rPr>
                <w:rStyle w:val="Hyperlink"/>
                <w:noProof/>
              </w:rPr>
              <w:t>5.2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>Biblioteca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 w:rsidR="00451FB3">
              <w:rPr>
                <w:noProof/>
                <w:webHidden/>
              </w:rPr>
              <w:instrText xml:space="preserve"> PAGEREF _Toc272218857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E4597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58" w:history="1">
            <w:r w:rsidR="00451FB3" w:rsidRPr="00FE588C">
              <w:rPr>
                <w:rStyle w:val="Hyperlink"/>
                <w:noProof/>
              </w:rPr>
              <w:t>5.3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>Projectos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 w:rsidR="00451FB3">
              <w:rPr>
                <w:noProof/>
                <w:webHidden/>
              </w:rPr>
              <w:instrText xml:space="preserve"> PAGEREF _Toc272218858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E4597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59" w:history="1">
            <w:r w:rsidR="00451FB3" w:rsidRPr="00FE588C">
              <w:rPr>
                <w:rStyle w:val="Hyperlink"/>
                <w:noProof/>
              </w:rPr>
              <w:t>5.3.1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>Projecto Rtti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 w:rsidR="00451FB3">
              <w:rPr>
                <w:noProof/>
                <w:webHidden/>
              </w:rPr>
              <w:instrText xml:space="preserve"> PAGEREF _Toc272218859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E4597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60" w:history="1">
            <w:r w:rsidR="00451FB3" w:rsidRPr="00FE588C">
              <w:rPr>
                <w:rStyle w:val="Hyperlink"/>
                <w:noProof/>
              </w:rPr>
              <w:t>5.3.2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>Projecto Entity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 w:rsidR="00451FB3">
              <w:rPr>
                <w:noProof/>
                <w:webHidden/>
              </w:rPr>
              <w:instrText xml:space="preserve"> PAGEREF _Toc272218860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E4597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61" w:history="1">
            <w:r w:rsidR="00451FB3" w:rsidRPr="00FE588C">
              <w:rPr>
                <w:rStyle w:val="Hyperlink"/>
                <w:noProof/>
              </w:rPr>
              <w:t>5.3.3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>Projecto Services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 w:rsidR="00451FB3">
              <w:rPr>
                <w:noProof/>
                <w:webHidden/>
              </w:rPr>
              <w:instrText xml:space="preserve"> PAGEREF _Toc272218861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E4597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62" w:history="1">
            <w:r w:rsidR="00451FB3" w:rsidRPr="00FE588C">
              <w:rPr>
                <w:rStyle w:val="Hyperlink"/>
                <w:noProof/>
              </w:rPr>
              <w:t>5.3.4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>Projecto Ws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 w:rsidR="00451FB3">
              <w:rPr>
                <w:noProof/>
                <w:webHidden/>
              </w:rPr>
              <w:instrText xml:space="preserve"> PAGEREF _Toc272218862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E4597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63" w:history="1">
            <w:r w:rsidR="00451FB3" w:rsidRPr="00FE588C">
              <w:rPr>
                <w:rStyle w:val="Hyperlink"/>
                <w:noProof/>
              </w:rPr>
              <w:t>5.3.5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>Projecto UnitTest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 w:rsidR="00451FB3">
              <w:rPr>
                <w:noProof/>
                <w:webHidden/>
              </w:rPr>
              <w:instrText xml:space="preserve"> PAGEREF _Toc272218863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E4597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64" w:history="1">
            <w:r w:rsidR="00451FB3" w:rsidRPr="00FE588C">
              <w:rPr>
                <w:rStyle w:val="Hyperlink"/>
                <w:noProof/>
              </w:rPr>
              <w:t>6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 xml:space="preserve">Gerador de Código </w:t>
            </w:r>
            <w:r w:rsidR="00451FB3" w:rsidRPr="00FE588C">
              <w:rPr>
                <w:rStyle w:val="Hyperlink"/>
                <w:i/>
                <w:noProof/>
              </w:rPr>
              <w:t>(EDM.Generator)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 w:rsidR="00451FB3">
              <w:rPr>
                <w:noProof/>
                <w:webHidden/>
              </w:rPr>
              <w:instrText xml:space="preserve"> PAGEREF _Toc272218864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E4597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65" w:history="1">
            <w:r w:rsidR="00451FB3" w:rsidRPr="00FE588C">
              <w:rPr>
                <w:rStyle w:val="Hyperlink"/>
                <w:noProof/>
              </w:rPr>
              <w:t>6.1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 xml:space="preserve">Contexto de Geração </w:t>
            </w:r>
            <w:r w:rsidR="00451FB3" w:rsidRPr="00FE588C">
              <w:rPr>
                <w:rStyle w:val="Hyperlink"/>
                <w:i/>
                <w:noProof/>
              </w:rPr>
              <w:t>(EDM.Generator.Context)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 w:rsidR="00451FB3">
              <w:rPr>
                <w:noProof/>
                <w:webHidden/>
              </w:rPr>
              <w:instrText xml:space="preserve"> PAGEREF _Toc272218865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E4597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66" w:history="1">
            <w:r w:rsidR="00451FB3" w:rsidRPr="00FE588C">
              <w:rPr>
                <w:rStyle w:val="Hyperlink"/>
                <w:noProof/>
              </w:rPr>
              <w:t>6.2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 xml:space="preserve">Motor de Geração </w:t>
            </w:r>
            <w:r w:rsidR="00451FB3" w:rsidRPr="00FE588C">
              <w:rPr>
                <w:rStyle w:val="Hyperlink"/>
                <w:i/>
                <w:noProof/>
              </w:rPr>
              <w:t>(EDM.Generator.Engine)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 w:rsidR="00451FB3">
              <w:rPr>
                <w:noProof/>
                <w:webHidden/>
              </w:rPr>
              <w:instrText xml:space="preserve"> PAGEREF _Toc272218866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E4597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67" w:history="1">
            <w:r w:rsidR="00451FB3" w:rsidRPr="00FE588C">
              <w:rPr>
                <w:rStyle w:val="Hyperlink"/>
                <w:noProof/>
              </w:rPr>
              <w:t>6.2.1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>Pipeline de Transformação (</w:t>
            </w:r>
            <w:r w:rsidR="00451FB3" w:rsidRPr="00FE588C">
              <w:rPr>
                <w:rStyle w:val="Hyperlink"/>
                <w:i/>
                <w:noProof/>
              </w:rPr>
              <w:t>GeneratorSteps)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 w:rsidR="00451FB3">
              <w:rPr>
                <w:noProof/>
                <w:webHidden/>
              </w:rPr>
              <w:instrText xml:space="preserve"> PAGEREF _Toc272218867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E4597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68" w:history="1">
            <w:r w:rsidR="00451FB3" w:rsidRPr="00FE588C">
              <w:rPr>
                <w:rStyle w:val="Hyperlink"/>
                <w:noProof/>
              </w:rPr>
              <w:t>6.2.2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 xml:space="preserve">Etapa </w:t>
            </w:r>
            <w:r w:rsidR="00451FB3" w:rsidRPr="00FE588C">
              <w:rPr>
                <w:rStyle w:val="Hyperlink"/>
                <w:i/>
                <w:noProof/>
              </w:rPr>
              <w:t>‘ThreeDPreExecuteStep’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 w:rsidR="00451FB3">
              <w:rPr>
                <w:noProof/>
                <w:webHidden/>
              </w:rPr>
              <w:instrText xml:space="preserve"> PAGEREF _Toc272218868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E4597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69" w:history="1">
            <w:r w:rsidR="00451FB3" w:rsidRPr="00FE588C">
              <w:rPr>
                <w:rStyle w:val="Hyperlink"/>
                <w:noProof/>
              </w:rPr>
              <w:t>6.2.2.1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>Verificação de utilização de palavras reservadas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 w:rsidR="00451FB3">
              <w:rPr>
                <w:noProof/>
                <w:webHidden/>
              </w:rPr>
              <w:instrText xml:space="preserve"> PAGEREF _Toc272218869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E4597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70" w:history="1">
            <w:r w:rsidR="00451FB3" w:rsidRPr="00FE588C">
              <w:rPr>
                <w:rStyle w:val="Hyperlink"/>
                <w:noProof/>
              </w:rPr>
              <w:t>6.2.2.2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>Alteração de elementos &lt;</w:t>
            </w:r>
            <w:r w:rsidR="00451FB3" w:rsidRPr="00FE588C">
              <w:rPr>
                <w:rStyle w:val="Hyperlink"/>
                <w:i/>
                <w:noProof/>
              </w:rPr>
              <w:t>field&gt;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 w:rsidR="00451FB3">
              <w:rPr>
                <w:noProof/>
                <w:webHidden/>
              </w:rPr>
              <w:instrText xml:space="preserve"> PAGEREF _Toc272218870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E4597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71" w:history="1">
            <w:r w:rsidR="00451FB3" w:rsidRPr="00FE588C">
              <w:rPr>
                <w:rStyle w:val="Hyperlink"/>
                <w:noProof/>
              </w:rPr>
              <w:t>6.2.2.3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>Alteração do elemento &lt;</w:t>
            </w:r>
            <w:r w:rsidR="00451FB3" w:rsidRPr="00FE588C">
              <w:rPr>
                <w:rStyle w:val="Hyperlink"/>
                <w:i/>
                <w:noProof/>
              </w:rPr>
              <w:t>solution</w:t>
            </w:r>
            <w:r w:rsidR="00451FB3" w:rsidRPr="00FE588C">
              <w:rPr>
                <w:rStyle w:val="Hyperlink"/>
                <w:noProof/>
              </w:rPr>
              <w:t>&gt;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 w:rsidR="00451FB3">
              <w:rPr>
                <w:noProof/>
                <w:webHidden/>
              </w:rPr>
              <w:instrText xml:space="preserve"> PAGEREF _Toc272218871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E4597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72" w:history="1">
            <w:r w:rsidR="00451FB3" w:rsidRPr="00FE588C">
              <w:rPr>
                <w:rStyle w:val="Hyperlink"/>
                <w:noProof/>
              </w:rPr>
              <w:t>6.2.2.4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>Alteração do elemento &lt;</w:t>
            </w:r>
            <w:r w:rsidR="00451FB3" w:rsidRPr="00FE588C">
              <w:rPr>
                <w:rStyle w:val="Hyperlink"/>
                <w:i/>
                <w:noProof/>
              </w:rPr>
              <w:t>userTypes</w:t>
            </w:r>
            <w:r w:rsidR="00451FB3" w:rsidRPr="00FE588C">
              <w:rPr>
                <w:rStyle w:val="Hyperlink"/>
                <w:noProof/>
              </w:rPr>
              <w:t>&gt;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 w:rsidR="00451FB3">
              <w:rPr>
                <w:noProof/>
                <w:webHidden/>
              </w:rPr>
              <w:instrText xml:space="preserve"> PAGEREF _Toc272218872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E4597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73" w:history="1">
            <w:r w:rsidR="00451FB3" w:rsidRPr="00FE588C">
              <w:rPr>
                <w:rStyle w:val="Hyperlink"/>
                <w:noProof/>
              </w:rPr>
              <w:t>6.2.2.5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>Alteração do elemento &lt;</w:t>
            </w:r>
            <w:r w:rsidR="00451FB3" w:rsidRPr="00FE588C">
              <w:rPr>
                <w:rStyle w:val="Hyperlink"/>
                <w:i/>
                <w:noProof/>
              </w:rPr>
              <w:t>entities</w:t>
            </w:r>
            <w:r w:rsidR="00451FB3" w:rsidRPr="00FE588C">
              <w:rPr>
                <w:rStyle w:val="Hyperlink"/>
                <w:noProof/>
              </w:rPr>
              <w:t xml:space="preserve">&gt; e elementos </w:t>
            </w:r>
            <w:r w:rsidR="00451FB3" w:rsidRPr="00FE588C">
              <w:rPr>
                <w:rStyle w:val="Hyperlink"/>
                <w:i/>
                <w:noProof/>
              </w:rPr>
              <w:t>&lt;entity&gt;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 w:rsidR="00451FB3">
              <w:rPr>
                <w:noProof/>
                <w:webHidden/>
              </w:rPr>
              <w:instrText xml:space="preserve"> PAGEREF _Toc272218873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E4597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74" w:history="1">
            <w:r w:rsidR="00451FB3" w:rsidRPr="00FE588C">
              <w:rPr>
                <w:rStyle w:val="Hyperlink"/>
                <w:noProof/>
              </w:rPr>
              <w:t>6.2.2.6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 xml:space="preserve">Alterações ao elemento </w:t>
            </w:r>
            <w:r w:rsidR="00451FB3" w:rsidRPr="00FE588C">
              <w:rPr>
                <w:rStyle w:val="Hyperlink"/>
                <w:i/>
                <w:noProof/>
              </w:rPr>
              <w:t>&lt;relations&gt;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 w:rsidR="00451FB3">
              <w:rPr>
                <w:noProof/>
                <w:webHidden/>
              </w:rPr>
              <w:instrText xml:space="preserve"> PAGEREF _Toc272218874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E4597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75" w:history="1">
            <w:r w:rsidR="00451FB3" w:rsidRPr="00FE588C">
              <w:rPr>
                <w:rStyle w:val="Hyperlink"/>
                <w:noProof/>
              </w:rPr>
              <w:t>6.2.2.7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 xml:space="preserve">Alterações ao </w:t>
            </w:r>
            <w:r w:rsidR="00451FB3" w:rsidRPr="00FE588C">
              <w:rPr>
                <w:rStyle w:val="Hyperlink"/>
                <w:i/>
                <w:noProof/>
              </w:rPr>
              <w:t>&lt;businessProcesses&gt;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 w:rsidR="00451FB3">
              <w:rPr>
                <w:noProof/>
                <w:webHidden/>
              </w:rPr>
              <w:instrText xml:space="preserve"> PAGEREF _Toc272218875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E4597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76" w:history="1">
            <w:r w:rsidR="00451FB3" w:rsidRPr="00FE588C">
              <w:rPr>
                <w:rStyle w:val="Hyperlink"/>
                <w:noProof/>
              </w:rPr>
              <w:t>6.2.3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 xml:space="preserve">Etapa </w:t>
            </w:r>
            <w:r w:rsidR="00451FB3" w:rsidRPr="00FE588C">
              <w:rPr>
                <w:rStyle w:val="Hyperlink"/>
                <w:i/>
                <w:noProof/>
              </w:rPr>
              <w:t>‘Step’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 w:rsidR="00451FB3">
              <w:rPr>
                <w:noProof/>
                <w:webHidden/>
              </w:rPr>
              <w:instrText xml:space="preserve"> PAGEREF _Toc272218876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E4597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77" w:history="1">
            <w:r w:rsidR="00451FB3" w:rsidRPr="00FE588C">
              <w:rPr>
                <w:rStyle w:val="Hyperlink"/>
                <w:noProof/>
              </w:rPr>
              <w:t>6.2.3.1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>Transformações direccionadas ao projecto de tipos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 w:rsidR="00451FB3">
              <w:rPr>
                <w:noProof/>
                <w:webHidden/>
              </w:rPr>
              <w:instrText xml:space="preserve"> PAGEREF _Toc272218877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E4597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78" w:history="1">
            <w:r w:rsidR="00451FB3" w:rsidRPr="00FE588C">
              <w:rPr>
                <w:rStyle w:val="Hyperlink"/>
                <w:noProof/>
              </w:rPr>
              <w:t>6.2.3.2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>Transformações direccionadas ao projecto de entidades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 w:rsidR="00451FB3">
              <w:rPr>
                <w:noProof/>
                <w:webHidden/>
              </w:rPr>
              <w:instrText xml:space="preserve"> PAGEREF _Toc272218878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E4597">
          <w:pPr>
            <w:pStyle w:val="TOC1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79" w:history="1">
            <w:r w:rsidR="00451FB3" w:rsidRPr="00FE588C">
              <w:rPr>
                <w:rStyle w:val="Hyperlink"/>
                <w:noProof/>
              </w:rPr>
              <w:t>6.2.3.2.1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>Campos de Entidades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 w:rsidR="00451FB3">
              <w:rPr>
                <w:noProof/>
                <w:webHidden/>
              </w:rPr>
              <w:instrText xml:space="preserve"> PAGEREF _Toc272218879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E4597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80" w:history="1">
            <w:r w:rsidR="00451FB3" w:rsidRPr="00FE588C">
              <w:rPr>
                <w:rStyle w:val="Hyperlink"/>
                <w:noProof/>
              </w:rPr>
              <w:t>Trabalhos Citados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 w:rsidR="00451FB3">
              <w:rPr>
                <w:noProof/>
                <w:webHidden/>
              </w:rPr>
              <w:instrText xml:space="preserve"> PAGEREF _Toc272218880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355" w:rsidRDefault="004E4597">
          <w:r>
            <w:lastRenderedPageBreak/>
            <w:fldChar w:fldCharType="end"/>
          </w:r>
        </w:p>
      </w:sdtContent>
    </w:sdt>
    <w:p w:rsidR="00F81E76" w:rsidRDefault="00F81E76">
      <w:pPr>
        <w:spacing w:after="0" w:line="240" w:lineRule="auto"/>
      </w:pPr>
      <w:r>
        <w:br w:type="page"/>
      </w:r>
    </w:p>
    <w:p w:rsidR="00F81E76" w:rsidRPr="00BA37B1" w:rsidRDefault="00F81E76" w:rsidP="00F81E76">
      <w:pPr>
        <w:pStyle w:val="Heading2"/>
        <w:rPr>
          <w:rFonts w:ascii="Cambria" w:eastAsia="Times New Roman" w:hAnsi="Cambria" w:cs="Times New Roman"/>
          <w:color w:val="365F91"/>
          <w:sz w:val="28"/>
          <w:szCs w:val="28"/>
        </w:rPr>
      </w:pPr>
      <w:bookmarkStart w:id="3" w:name="_Toc272218812"/>
      <w:r w:rsidRPr="00BA37B1">
        <w:rPr>
          <w:rFonts w:ascii="Cambria" w:eastAsia="Times New Roman" w:hAnsi="Cambria" w:cs="Times New Roman"/>
          <w:color w:val="365F91"/>
          <w:sz w:val="28"/>
          <w:szCs w:val="28"/>
        </w:rPr>
        <w:lastRenderedPageBreak/>
        <w:t>Índice de Figuras</w:t>
      </w:r>
      <w:bookmarkEnd w:id="3"/>
    </w:p>
    <w:p w:rsidR="00451FB3" w:rsidRDefault="004E4597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r>
        <w:fldChar w:fldCharType="begin" w:fldLock="1"/>
      </w:r>
      <w:r w:rsidR="00470355">
        <w:instrText xml:space="preserve"> TOC \h \z \c "Figura" </w:instrText>
      </w:r>
      <w:r>
        <w:fldChar w:fldCharType="separate"/>
      </w:r>
      <w:hyperlink w:anchor="_Toc272218881" w:history="1">
        <w:r w:rsidR="00451FB3" w:rsidRPr="00FE7CC9">
          <w:rPr>
            <w:rStyle w:val="Hyperlink"/>
            <w:noProof/>
          </w:rPr>
          <w:t>Figura 1 – Fases do desenvolvimento de software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51FB3" w:rsidRDefault="004E4597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82" w:history="1">
        <w:r w:rsidR="00451FB3" w:rsidRPr="00FE7CC9">
          <w:rPr>
            <w:rStyle w:val="Hyperlink"/>
            <w:noProof/>
          </w:rPr>
          <w:t>Figura 2 – Modelo Entidade Associação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51FB3" w:rsidRDefault="004E4597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83" w:history="1">
        <w:r w:rsidR="00451FB3" w:rsidRPr="00FE7CC9">
          <w:rPr>
            <w:rStyle w:val="Hyperlink"/>
            <w:noProof/>
          </w:rPr>
          <w:t>Figura 3 - Criação de solução EDM no Visual Studio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51FB3" w:rsidRDefault="004E4597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84" w:history="1">
        <w:r w:rsidR="00451FB3" w:rsidRPr="00FE7CC9">
          <w:rPr>
            <w:rStyle w:val="Hyperlink"/>
            <w:noProof/>
          </w:rPr>
          <w:t>Figura 4 - Formulário de identificação da solução EDM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51FB3" w:rsidRDefault="004E4597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85" w:history="1">
        <w:r w:rsidR="00451FB3" w:rsidRPr="00FE7CC9">
          <w:rPr>
            <w:rStyle w:val="Hyperlink"/>
            <w:noProof/>
          </w:rPr>
          <w:t>Figura 5 - Estrutura de um template EDM no Visual Studio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51FB3" w:rsidRDefault="004E4597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86" w:history="1">
        <w:r w:rsidR="00451FB3" w:rsidRPr="00FE7CC9">
          <w:rPr>
            <w:rStyle w:val="Hyperlink"/>
            <w:noProof/>
          </w:rPr>
          <w:t>Figura 6 - Estrutura de uma Solução EDM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51FB3" w:rsidRDefault="004E4597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87" w:history="1">
        <w:r w:rsidR="00451FB3" w:rsidRPr="00FE7CC9">
          <w:rPr>
            <w:rStyle w:val="Hyperlink"/>
            <w:noProof/>
          </w:rPr>
          <w:t>Figura 7 - Estrutura do projecto 'Rtti'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51FB3" w:rsidRDefault="004E4597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88" w:history="1">
        <w:r w:rsidR="00451FB3" w:rsidRPr="00FE7CC9">
          <w:rPr>
            <w:rStyle w:val="Hyperlink"/>
            <w:noProof/>
          </w:rPr>
          <w:t>Figura 8 - Estrutura do projecto 'Entity'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451FB3" w:rsidRDefault="004E4597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89" w:history="1">
        <w:r w:rsidR="00451FB3" w:rsidRPr="00FE7CC9">
          <w:rPr>
            <w:rStyle w:val="Hyperlink"/>
            <w:noProof/>
          </w:rPr>
          <w:t>Figura 9 - Estrutura do projecto 'Services'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451FB3" w:rsidRDefault="004E4597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90" w:history="1">
        <w:r w:rsidR="00451FB3" w:rsidRPr="00FE7CC9">
          <w:rPr>
            <w:rStyle w:val="Hyperlink"/>
            <w:noProof/>
          </w:rPr>
          <w:t>Figura 10 - Estrutura do projecto 'Ws'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451FB3" w:rsidRDefault="004E4597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91" w:history="1">
        <w:r w:rsidR="00451FB3" w:rsidRPr="00FE7CC9">
          <w:rPr>
            <w:rStyle w:val="Hyperlink"/>
            <w:noProof/>
          </w:rPr>
          <w:t>Figura 11 - Estrutura do projecto 'UnitTest'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451FB3" w:rsidRDefault="004E4597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92" w:history="1">
        <w:r w:rsidR="00451FB3" w:rsidRPr="00FE7CC9">
          <w:rPr>
            <w:rStyle w:val="Hyperlink"/>
            <w:noProof/>
          </w:rPr>
          <w:t>Figura 12 - Diagrama UML de classes do contexto de geração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451FB3" w:rsidRDefault="004E4597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93" w:history="1">
        <w:r w:rsidR="00451FB3" w:rsidRPr="00FE7CC9">
          <w:rPr>
            <w:rStyle w:val="Hyperlink"/>
            <w:noProof/>
          </w:rPr>
          <w:t>Figura 13 - Diagrama UML de classes do motor de geração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451FB3" w:rsidRDefault="004E4597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94" w:history="1">
        <w:r w:rsidR="00451FB3" w:rsidRPr="00FE7CC9">
          <w:rPr>
            <w:rStyle w:val="Hyperlink"/>
            <w:noProof/>
          </w:rPr>
          <w:t>Figura 14 - Diagrama UML de classes da geração por etapas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70355" w:rsidRDefault="004E4597" w:rsidP="00424E65">
      <w:pPr>
        <w:spacing w:after="0"/>
      </w:pPr>
      <w:r>
        <w:fldChar w:fldCharType="end"/>
      </w:r>
    </w:p>
    <w:p w:rsidR="00F81E76" w:rsidRPr="00BA37B1" w:rsidRDefault="00F81E76" w:rsidP="00F81E76">
      <w:pPr>
        <w:pStyle w:val="Heading2"/>
        <w:rPr>
          <w:rFonts w:ascii="Cambria" w:eastAsia="Times New Roman" w:hAnsi="Cambria" w:cs="Times New Roman"/>
          <w:color w:val="365F91"/>
          <w:sz w:val="28"/>
          <w:szCs w:val="28"/>
        </w:rPr>
      </w:pPr>
      <w:bookmarkStart w:id="4" w:name="_Toc272218813"/>
      <w:r w:rsidRPr="00BA37B1">
        <w:rPr>
          <w:rFonts w:ascii="Cambria" w:eastAsia="Times New Roman" w:hAnsi="Cambria" w:cs="Times New Roman"/>
          <w:color w:val="365F91"/>
          <w:sz w:val="28"/>
          <w:szCs w:val="28"/>
        </w:rPr>
        <w:t>Índice de Listagens</w:t>
      </w:r>
      <w:bookmarkEnd w:id="4"/>
    </w:p>
    <w:p w:rsidR="00451FB3" w:rsidRDefault="004E4597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r>
        <w:fldChar w:fldCharType="begin" w:fldLock="1"/>
      </w:r>
      <w:r w:rsidR="00470355">
        <w:instrText xml:space="preserve"> TOC \h \z \c "Listagem" </w:instrText>
      </w:r>
      <w:r>
        <w:fldChar w:fldCharType="separate"/>
      </w:r>
      <w:hyperlink w:anchor="_Toc272218895" w:history="1">
        <w:r w:rsidR="00451FB3" w:rsidRPr="00D50009">
          <w:rPr>
            <w:rStyle w:val="Hyperlink"/>
            <w:noProof/>
          </w:rPr>
          <w:t>Listagem 1 – Definição dos tipos do dominio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51FB3" w:rsidRDefault="004E4597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96" w:history="1">
        <w:r w:rsidR="00451FB3" w:rsidRPr="00D50009">
          <w:rPr>
            <w:rStyle w:val="Hyperlink"/>
            <w:noProof/>
          </w:rPr>
          <w:t>Listagem 2 - Definição da entidade 'Editor'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51FB3" w:rsidRDefault="004E4597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97" w:history="1">
        <w:r w:rsidR="00451FB3" w:rsidRPr="00D50009">
          <w:rPr>
            <w:rStyle w:val="Hyperlink"/>
            <w:noProof/>
          </w:rPr>
          <w:t>Listagem 3 - Definição da entidade 'Album'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51FB3" w:rsidRDefault="004E4597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98" w:history="1">
        <w:r w:rsidR="00451FB3" w:rsidRPr="00D50009">
          <w:rPr>
            <w:rStyle w:val="Hyperlink"/>
            <w:noProof/>
          </w:rPr>
          <w:t>Listagem 4 - Definição da entidade 'LP'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51FB3" w:rsidRDefault="004E4597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99" w:history="1">
        <w:r w:rsidR="00451FB3" w:rsidRPr="00D50009">
          <w:rPr>
            <w:rStyle w:val="Hyperlink"/>
            <w:noProof/>
          </w:rPr>
          <w:t>Listagem 5 - Definição da entidade 'EP'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51FB3" w:rsidRDefault="004E4597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00" w:history="1">
        <w:r w:rsidR="00451FB3" w:rsidRPr="00D50009">
          <w:rPr>
            <w:rStyle w:val="Hyperlink"/>
            <w:noProof/>
          </w:rPr>
          <w:t>Listagem 7 - Definição das entidades ‘Interprete’ e ‘Faixa’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51FB3" w:rsidRDefault="004E4597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01" w:history="1">
        <w:r w:rsidR="00451FB3" w:rsidRPr="00D50009">
          <w:rPr>
            <w:rStyle w:val="Hyperlink"/>
            <w:noProof/>
          </w:rPr>
          <w:t>Listagem 8 - Parametrização de acesso a servidor de BD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51FB3" w:rsidRDefault="004E4597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02" w:history="1">
        <w:r w:rsidR="00451FB3" w:rsidRPr="00D50009">
          <w:rPr>
            <w:rStyle w:val="Hyperlink"/>
            <w:noProof/>
          </w:rPr>
          <w:t>Listagem 9 - Definição de Processos de Negócio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51FB3" w:rsidRDefault="004E4597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03" w:history="1">
        <w:r w:rsidR="00451FB3" w:rsidRPr="00D50009">
          <w:rPr>
            <w:rStyle w:val="Hyperlink"/>
            <w:noProof/>
          </w:rPr>
          <w:t>Listagem 10 - Schema do elemento field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51FB3" w:rsidRDefault="004E4597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04" w:history="1">
        <w:r w:rsidR="00451FB3" w:rsidRPr="00D50009">
          <w:rPr>
            <w:rStyle w:val="Hyperlink"/>
            <w:noProof/>
          </w:rPr>
          <w:t>Listagem 11 - Schema do elemento oneToOne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51FB3" w:rsidRDefault="004E4597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05" w:history="1">
        <w:r w:rsidR="00451FB3" w:rsidRPr="00D50009">
          <w:rPr>
            <w:rStyle w:val="Hyperlink"/>
            <w:noProof/>
          </w:rPr>
          <w:t>Listagem 12 - Schema do elemento oneToMany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51FB3" w:rsidRDefault="004E4597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06" w:history="1">
        <w:r w:rsidR="00451FB3" w:rsidRPr="00D50009">
          <w:rPr>
            <w:rStyle w:val="Hyperlink"/>
            <w:noProof/>
          </w:rPr>
          <w:t>Listagem 13 - Schema do elemento manyToMany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51FB3" w:rsidRDefault="004E4597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07" w:history="1">
        <w:r w:rsidR="00451FB3" w:rsidRPr="00D50009">
          <w:rPr>
            <w:rStyle w:val="Hyperlink"/>
            <w:noProof/>
          </w:rPr>
          <w:t>Listagem 14 - Declaração de processos de negócio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70355" w:rsidRDefault="004E4597" w:rsidP="00424E65">
      <w:pPr>
        <w:spacing w:after="0"/>
      </w:pPr>
      <w:r>
        <w:fldChar w:fldCharType="end"/>
      </w:r>
    </w:p>
    <w:p w:rsidR="00F81E76" w:rsidRPr="00BA37B1" w:rsidRDefault="00F81E76" w:rsidP="00F81E76">
      <w:pPr>
        <w:pStyle w:val="Heading2"/>
        <w:rPr>
          <w:rFonts w:ascii="Cambria" w:eastAsia="Times New Roman" w:hAnsi="Cambria" w:cs="Times New Roman"/>
          <w:color w:val="365F91"/>
          <w:sz w:val="28"/>
          <w:szCs w:val="28"/>
        </w:rPr>
      </w:pPr>
      <w:bookmarkStart w:id="5" w:name="_Toc272218814"/>
      <w:r w:rsidRPr="00BA37B1">
        <w:rPr>
          <w:rFonts w:ascii="Cambria" w:eastAsia="Times New Roman" w:hAnsi="Cambria" w:cs="Times New Roman"/>
          <w:color w:val="365F91"/>
          <w:sz w:val="28"/>
          <w:szCs w:val="28"/>
        </w:rPr>
        <w:t>Índice de Tabelas</w:t>
      </w:r>
      <w:bookmarkEnd w:id="5"/>
    </w:p>
    <w:p w:rsidR="00451FB3" w:rsidRDefault="004E4597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r>
        <w:fldChar w:fldCharType="begin" w:fldLock="1"/>
      </w:r>
      <w:r w:rsidR="00D53853">
        <w:instrText xml:space="preserve"> TOC \h \z \c "Tabela" </w:instrText>
      </w:r>
      <w:r>
        <w:fldChar w:fldCharType="separate"/>
      </w:r>
      <w:hyperlink w:anchor="_Toc272218908" w:history="1">
        <w:r w:rsidR="00451FB3" w:rsidRPr="00047455">
          <w:rPr>
            <w:rStyle w:val="Hyperlink"/>
            <w:noProof/>
          </w:rPr>
          <w:t>Tabela 1 - Tipos disponibilizados e respectivas correspondências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51FB3" w:rsidRDefault="004E4597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09" w:history="1">
        <w:r w:rsidR="00451FB3" w:rsidRPr="00047455">
          <w:rPr>
            <w:rStyle w:val="Hyperlink"/>
            <w:noProof/>
          </w:rPr>
          <w:t>Tabela 2 - Restrições aplicáveis a tipos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51FB3" w:rsidRDefault="004E4597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10" w:history="1">
        <w:r w:rsidR="00451FB3" w:rsidRPr="00047455">
          <w:rPr>
            <w:rStyle w:val="Hyperlink"/>
            <w:noProof/>
          </w:rPr>
          <w:t>Tabela 3 – Relações de herança possíveis no elemento entity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51FB3" w:rsidRDefault="004E4597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11" w:history="1">
        <w:r w:rsidR="00451FB3" w:rsidRPr="00047455">
          <w:rPr>
            <w:rStyle w:val="Hyperlink"/>
            <w:noProof/>
          </w:rPr>
          <w:t>Tabela 4 - Atributos do elemento field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51FB3" w:rsidRDefault="004E4597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12" w:history="1">
        <w:r w:rsidR="00451FB3" w:rsidRPr="00047455">
          <w:rPr>
            <w:rStyle w:val="Hyperlink"/>
            <w:noProof/>
          </w:rPr>
          <w:t>Tabela 5 - Atributos do elemento provider de dataEnvironments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51FB3" w:rsidRDefault="004E4597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13" w:history="1">
        <w:r w:rsidR="00451FB3" w:rsidRPr="00047455">
          <w:rPr>
            <w:rStyle w:val="Hyperlink"/>
            <w:noProof/>
          </w:rPr>
          <w:t>Tabela 6 - Atributos do elemento businessProcess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51FB3" w:rsidRDefault="004E4597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14" w:history="1">
        <w:r w:rsidR="00451FB3" w:rsidRPr="00047455">
          <w:rPr>
            <w:rStyle w:val="Hyperlink"/>
            <w:noProof/>
          </w:rPr>
          <w:t>Tabela 7 - Atributos do elemento param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51FB3" w:rsidRDefault="004E4597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15" w:history="1">
        <w:r w:rsidR="00451FB3" w:rsidRPr="00047455">
          <w:rPr>
            <w:rStyle w:val="Hyperlink"/>
            <w:noProof/>
          </w:rPr>
          <w:t>Tabela 8 - Atributos do elemento output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D53853" w:rsidRDefault="004E4597">
      <w:pPr>
        <w:spacing w:after="0" w:line="240" w:lineRule="auto"/>
      </w:pPr>
      <w:r>
        <w:fldChar w:fldCharType="end"/>
      </w:r>
    </w:p>
    <w:p w:rsidR="00424E65" w:rsidRDefault="00424E65">
      <w:pPr>
        <w:spacing w:after="0" w:line="240" w:lineRule="auto"/>
      </w:pPr>
      <w:r>
        <w:br w:type="page"/>
      </w:r>
    </w:p>
    <w:p w:rsidR="007B06B1" w:rsidRDefault="007B06B1" w:rsidP="007B06B1">
      <w:pPr>
        <w:pStyle w:val="Heading1"/>
        <w:numPr>
          <w:ilvl w:val="0"/>
          <w:numId w:val="3"/>
        </w:numPr>
      </w:pPr>
      <w:bookmarkStart w:id="6" w:name="_Toc253082464"/>
      <w:bookmarkStart w:id="7" w:name="_Toc272218815"/>
      <w:bookmarkEnd w:id="0"/>
      <w:bookmarkEnd w:id="1"/>
      <w:bookmarkEnd w:id="2"/>
      <w:r>
        <w:lastRenderedPageBreak/>
        <w:t>Introdução</w:t>
      </w:r>
      <w:bookmarkEnd w:id="6"/>
      <w:bookmarkEnd w:id="7"/>
    </w:p>
    <w:p w:rsidR="007B06B1" w:rsidRDefault="007B06B1" w:rsidP="00476953">
      <w:pPr>
        <w:spacing w:after="0"/>
      </w:pPr>
    </w:p>
    <w:p w:rsidR="00424E65" w:rsidRPr="002F5482" w:rsidRDefault="00424E65" w:rsidP="006C2308">
      <w:pPr>
        <w:spacing w:line="240" w:lineRule="auto"/>
        <w:ind w:firstLine="450"/>
        <w:jc w:val="both"/>
        <w:rPr>
          <w:rFonts w:cstheme="minorHAnsi"/>
          <w:szCs w:val="20"/>
        </w:rPr>
      </w:pPr>
      <w:r w:rsidRPr="002F5482">
        <w:rPr>
          <w:rFonts w:cstheme="minorHAnsi"/>
          <w:szCs w:val="20"/>
        </w:rPr>
        <w:t xml:space="preserve">Com o aparecimento de software cada vez mais barato, torna-se imperativo para as </w:t>
      </w:r>
      <w:r w:rsidRPr="00A2743F">
        <w:rPr>
          <w:rFonts w:cstheme="minorHAnsi"/>
          <w:i/>
          <w:szCs w:val="20"/>
        </w:rPr>
        <w:t>software houses</w:t>
      </w:r>
      <w:r w:rsidRPr="002F5482">
        <w:rPr>
          <w:rFonts w:cstheme="minorHAnsi"/>
          <w:szCs w:val="20"/>
        </w:rPr>
        <w:t xml:space="preserve"> reduzirem os custos de desenvolvimento de produtos, no sentido de conseguirem operar num mercado global cada vez mais competitivo.</w:t>
      </w:r>
    </w:p>
    <w:p w:rsidR="00424E65" w:rsidRPr="00563A99" w:rsidRDefault="006C2308" w:rsidP="006C2308">
      <w:pPr>
        <w:spacing w:line="240" w:lineRule="auto"/>
        <w:ind w:firstLine="450"/>
        <w:jc w:val="both"/>
        <w:rPr>
          <w:rFonts w:cstheme="minorHAnsi"/>
          <w:b/>
          <w:szCs w:val="20"/>
        </w:rPr>
      </w:pPr>
      <w:r>
        <w:rPr>
          <w:rFonts w:cstheme="minorHAnsi"/>
          <w:szCs w:val="20"/>
        </w:rPr>
        <w:t xml:space="preserve">As opções possíveis para </w:t>
      </w:r>
      <w:r w:rsidR="00424E65" w:rsidRPr="002F5482">
        <w:rPr>
          <w:rFonts w:cstheme="minorHAnsi"/>
          <w:szCs w:val="20"/>
        </w:rPr>
        <w:t xml:space="preserve">chegar a esse fim </w:t>
      </w:r>
      <w:r>
        <w:rPr>
          <w:rFonts w:cstheme="minorHAnsi"/>
          <w:szCs w:val="20"/>
        </w:rPr>
        <w:t xml:space="preserve">consistem </w:t>
      </w:r>
      <w:r w:rsidR="00424E65" w:rsidRPr="002F5482">
        <w:rPr>
          <w:rFonts w:cstheme="minorHAnsi"/>
          <w:szCs w:val="20"/>
        </w:rPr>
        <w:t>em diminuir o nível de remuneração dos recursos humanos ou diminuir o ciclo de desenvolvimento do produto.</w:t>
      </w:r>
    </w:p>
    <w:p w:rsidR="00424E65" w:rsidRPr="00753ED1" w:rsidRDefault="00424E65" w:rsidP="006C2308">
      <w:pPr>
        <w:spacing w:line="240" w:lineRule="auto"/>
        <w:ind w:firstLine="450"/>
        <w:jc w:val="both"/>
        <w:rPr>
          <w:rFonts w:cstheme="minorHAnsi"/>
          <w:b/>
          <w:szCs w:val="20"/>
        </w:rPr>
      </w:pPr>
      <w:r w:rsidRPr="002F5482">
        <w:rPr>
          <w:rFonts w:cstheme="minorHAnsi"/>
          <w:szCs w:val="20"/>
        </w:rPr>
        <w:t xml:space="preserve">Com o presente projecto pretende-se criar uma solução </w:t>
      </w:r>
      <w:r w:rsidR="00DB7ABE">
        <w:rPr>
          <w:rFonts w:cstheme="minorHAnsi"/>
          <w:szCs w:val="20"/>
        </w:rPr>
        <w:t>capaz de dimi</w:t>
      </w:r>
      <w:r w:rsidR="00AE2913">
        <w:rPr>
          <w:rFonts w:cstheme="minorHAnsi"/>
          <w:szCs w:val="20"/>
        </w:rPr>
        <w:t xml:space="preserve">nuir o tempo </w:t>
      </w:r>
      <w:r w:rsidR="007941C9">
        <w:rPr>
          <w:rFonts w:cstheme="minorHAnsi"/>
          <w:szCs w:val="20"/>
        </w:rPr>
        <w:t>de implementação</w:t>
      </w:r>
      <w:r w:rsidR="00AE2913">
        <w:rPr>
          <w:rFonts w:cstheme="minorHAnsi"/>
          <w:szCs w:val="20"/>
        </w:rPr>
        <w:t xml:space="preserve"> </w:t>
      </w:r>
      <w:r w:rsidR="007941C9">
        <w:rPr>
          <w:rFonts w:cstheme="minorHAnsi"/>
          <w:szCs w:val="20"/>
        </w:rPr>
        <w:t>da solução</w:t>
      </w:r>
      <w:r w:rsidR="00324B52">
        <w:rPr>
          <w:rFonts w:cstheme="minorHAnsi"/>
          <w:szCs w:val="20"/>
        </w:rPr>
        <w:t>, identificada na figura em baixo</w:t>
      </w:r>
      <w:r w:rsidR="00AE2913">
        <w:rPr>
          <w:rFonts w:cstheme="minorHAnsi"/>
          <w:szCs w:val="20"/>
        </w:rPr>
        <w:t xml:space="preserve">, automatizando </w:t>
      </w:r>
      <w:r w:rsidR="00AE2913" w:rsidRPr="00753ED1">
        <w:rPr>
          <w:rFonts w:cstheme="minorHAnsi"/>
          <w:szCs w:val="20"/>
        </w:rPr>
        <w:t xml:space="preserve">assim </w:t>
      </w:r>
      <w:r w:rsidR="007941C9" w:rsidRPr="00753ED1">
        <w:rPr>
          <w:rFonts w:cstheme="minorHAnsi"/>
          <w:szCs w:val="20"/>
        </w:rPr>
        <w:t xml:space="preserve">os </w:t>
      </w:r>
      <w:r w:rsidR="00AE2913" w:rsidRPr="00753ED1">
        <w:rPr>
          <w:rFonts w:cstheme="minorHAnsi"/>
          <w:szCs w:val="20"/>
        </w:rPr>
        <w:t xml:space="preserve">processos de trabalho </w:t>
      </w:r>
      <w:r w:rsidR="002C4B12" w:rsidRPr="00753ED1">
        <w:rPr>
          <w:rFonts w:cstheme="minorHAnsi"/>
          <w:szCs w:val="20"/>
        </w:rPr>
        <w:t>rotineiros.</w:t>
      </w:r>
    </w:p>
    <w:p w:rsidR="006C1FD8" w:rsidRDefault="002C4B12" w:rsidP="006C1FD8">
      <w:pPr>
        <w:keepNext/>
        <w:spacing w:after="0" w:line="240" w:lineRule="auto"/>
        <w:jc w:val="center"/>
      </w:pPr>
      <w:r w:rsidRPr="00DB7ABE">
        <w:drawing>
          <wp:inline distT="0" distB="0" distL="0" distR="0">
            <wp:extent cx="5400040" cy="1411416"/>
            <wp:effectExtent l="19050" t="0" r="0" b="0"/>
            <wp:docPr id="20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906000" cy="2589767"/>
                      <a:chOff x="0" y="1928802"/>
                      <a:chExt cx="9906000" cy="2589767"/>
                    </a:xfrm>
                  </a:grpSpPr>
                  <a:sp>
                    <a:nvSpPr>
                      <a:cNvPr id="87" name="Rectangle 86"/>
                      <a:cNvSpPr/>
                    </a:nvSpPr>
                    <a:spPr>
                      <a:xfrm>
                        <a:off x="5027648" y="3013605"/>
                        <a:ext cx="1677982" cy="1504964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5000">
                            <a:srgbClr val="FFFFCC">
                              <a:alpha val="0"/>
                            </a:srgbClr>
                          </a:gs>
                          <a:gs pos="100000">
                            <a:schemeClr val="tx2">
                              <a:lumMod val="20000"/>
                              <a:lumOff val="8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  <a:alpha val="0"/>
                            </a:schemeClr>
                          </a:gs>
                        </a:gsLst>
                        <a:lin ang="16200000" scaled="1"/>
                        <a:tileRect/>
                      </a:gradFill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graphicFrame>
                    <a:nvGraphicFramePr>
                      <a:cNvPr id="89" name="Diagram 88"/>
                      <a:cNvGraphicFramePr/>
                    </a:nvGraphicFramePr>
                    <a:graphic>
                      <a:graphicData uri="http://schemas.openxmlformats.org/drawingml/2006/diagram">
                        <dgm:relIds xmlns:dgm="http://schemas.openxmlformats.org/drawingml/2006/diagram" xmlns:r="http://schemas.openxmlformats.org/officeDocument/2006/relationships" r:dm="rId8" r:lo="rId9" r:qs="rId10" r:cs="rId11"/>
                      </a:graphicData>
                    </a:graphic>
                    <a:xfrm>
                      <a:off x="0" y="1928802"/>
                      <a:ext cx="9453594" cy="1285884"/>
                    </a:xfrm>
                  </a:graphicFrame>
                  <a:sp>
                    <a:nvSpPr>
                      <a:cNvPr id="90" name="TextBox 89"/>
                      <a:cNvSpPr txBox="1"/>
                    </a:nvSpPr>
                    <a:spPr>
                      <a:xfrm>
                        <a:off x="7042" y="3018370"/>
                        <a:ext cx="1588371" cy="138499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1200" dirty="0"/>
                            <a:t>Visão geral sobre o projecto, identificando os seus </a:t>
                          </a:r>
                          <a:r>
                            <a:rPr lang="pt-PT" sz="1200" dirty="0" smtClean="0"/>
                            <a:t>objectivos</a:t>
                          </a:r>
                        </a:p>
                        <a:p>
                          <a:endParaRPr lang="pt-PT" sz="1200" dirty="0"/>
                        </a:p>
                        <a:p>
                          <a:endParaRPr lang="pt-PT" sz="1200" dirty="0" smtClean="0"/>
                        </a:p>
                        <a:p>
                          <a:endParaRPr lang="pt-PT" sz="1200" dirty="0"/>
                        </a:p>
                        <a:p>
                          <a:endParaRPr lang="pt-PT" sz="1200" dirty="0"/>
                        </a:p>
                      </a:txBody>
                      <a:useSpRect/>
                    </a:txSp>
                  </a:sp>
                  <a:sp>
                    <a:nvSpPr>
                      <a:cNvPr id="91" name="TextBox 90"/>
                      <a:cNvSpPr txBox="1"/>
                    </a:nvSpPr>
                    <a:spPr>
                      <a:xfrm>
                        <a:off x="1668831" y="3018371"/>
                        <a:ext cx="1588371" cy="138499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1200" dirty="0"/>
                            <a:t>Com base nos objectivos identificados, criar requisitos, modularizando o </a:t>
                          </a:r>
                          <a:r>
                            <a:rPr lang="pt-PT" sz="1200" dirty="0" smtClean="0"/>
                            <a:t>problema</a:t>
                          </a:r>
                        </a:p>
                        <a:p>
                          <a:endParaRPr lang="pt-PT" sz="1200" dirty="0"/>
                        </a:p>
                      </a:txBody>
                      <a:useSpRect/>
                    </a:txSp>
                  </a:sp>
                  <a:sp>
                    <a:nvSpPr>
                      <a:cNvPr id="94" name="TextBox 93"/>
                      <a:cNvSpPr txBox="1"/>
                    </a:nvSpPr>
                    <a:spPr>
                      <a:xfrm>
                        <a:off x="3357585" y="3018371"/>
                        <a:ext cx="1588371" cy="1015663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1200" dirty="0"/>
                            <a:t>Definição da arquitectura </a:t>
                          </a:r>
                          <a:r>
                            <a:rPr lang="pt-PT" sz="1200" dirty="0" err="1"/>
                            <a:t>da</a:t>
                          </a:r>
                          <a:r>
                            <a:rPr lang="pt-PT" sz="1200" dirty="0"/>
                            <a:t> </a:t>
                          </a:r>
                          <a:r>
                            <a:rPr lang="pt-PT" sz="1200" dirty="0" smtClean="0"/>
                            <a:t>solução </a:t>
                          </a:r>
                          <a:r>
                            <a:rPr lang="pt-PT" sz="1200" dirty="0" err="1" smtClean="0"/>
                            <a:t>com</a:t>
                          </a:r>
                          <a:r>
                            <a:rPr lang="pt-PT" sz="1200" dirty="0" smtClean="0"/>
                            <a:t> detalhes de implementação</a:t>
                          </a:r>
                          <a:endParaRPr lang="pt-PT" sz="1200" dirty="0" smtClean="0"/>
                        </a:p>
                        <a:p>
                          <a:endParaRPr lang="pt-PT" sz="1200" dirty="0"/>
                        </a:p>
                      </a:txBody>
                      <a:useSpRect/>
                    </a:txSp>
                  </a:sp>
                  <a:sp>
                    <a:nvSpPr>
                      <a:cNvPr id="95" name="TextBox 94"/>
                      <a:cNvSpPr txBox="1"/>
                    </a:nvSpPr>
                    <a:spPr>
                      <a:xfrm>
                        <a:off x="5026417" y="3018371"/>
                        <a:ext cx="1588371" cy="138499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1200" dirty="0"/>
                            <a:t>Codificação da aplicação</a:t>
                          </a:r>
                          <a:r>
                            <a:rPr lang="pt-PT" sz="1200" dirty="0" smtClean="0"/>
                            <a:t>.</a:t>
                          </a:r>
                        </a:p>
                        <a:p>
                          <a:r>
                            <a:rPr lang="pt-PT" sz="1200" dirty="0" smtClean="0"/>
                            <a:t>Testes unitários.</a:t>
                          </a:r>
                          <a:endParaRPr lang="pt-PT" sz="1200" dirty="0"/>
                        </a:p>
                        <a:p>
                          <a:endParaRPr lang="pt-PT" sz="1200" dirty="0" smtClean="0"/>
                        </a:p>
                        <a:p>
                          <a:endParaRPr lang="pt-PT" sz="1200" dirty="0"/>
                        </a:p>
                        <a:p>
                          <a:endParaRPr lang="pt-PT" sz="1200" dirty="0" smtClean="0"/>
                        </a:p>
                        <a:p>
                          <a:endParaRPr lang="pt-PT" sz="1200" dirty="0"/>
                        </a:p>
                      </a:txBody>
                      <a:useSpRect/>
                    </a:txSp>
                  </a:sp>
                  <a:sp>
                    <a:nvSpPr>
                      <a:cNvPr id="96" name="TextBox 95"/>
                      <a:cNvSpPr txBox="1"/>
                    </a:nvSpPr>
                    <a:spPr>
                      <a:xfrm>
                        <a:off x="6715171" y="3018370"/>
                        <a:ext cx="1588371" cy="138499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1200" dirty="0"/>
                            <a:t>Testes de integração levados a cabo pelos developers e testes de aceitação que confirmam o cumprimento dos requisitos</a:t>
                          </a:r>
                          <a:r>
                            <a:rPr lang="pt-PT" sz="1200" dirty="0" smtClean="0"/>
                            <a:t>.</a:t>
                          </a:r>
                          <a:endParaRPr lang="pt-PT" sz="1200" dirty="0"/>
                        </a:p>
                      </a:txBody>
                      <a:useSpRect/>
                    </a:txSp>
                  </a:sp>
                  <a:cxnSp>
                    <a:nvCxnSpPr>
                      <a:cNvPr id="98" name="Straight Connector 97"/>
                      <a:cNvCxnSpPr/>
                    </a:nvCxnSpPr>
                    <a:spPr>
                      <a:xfrm rot="5400000">
                        <a:off x="5958824" y="3762556"/>
                        <a:ext cx="1500198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1" name="Straight Connector 100"/>
                      <a:cNvCxnSpPr/>
                    </a:nvCxnSpPr>
                    <a:spPr>
                      <a:xfrm rot="5400000">
                        <a:off x="4277113" y="3762556"/>
                        <a:ext cx="1500198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9" name="Straight Connector 108"/>
                      <a:cNvCxnSpPr/>
                    </a:nvCxnSpPr>
                    <a:spPr>
                      <a:xfrm rot="5400000">
                        <a:off x="2601238" y="3762556"/>
                        <a:ext cx="1500198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0" name="Straight Connector 109"/>
                      <a:cNvCxnSpPr/>
                    </a:nvCxnSpPr>
                    <a:spPr>
                      <a:xfrm rot="5400000">
                        <a:off x="906648" y="3762556"/>
                        <a:ext cx="1500198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1" name="Straight Connector 110"/>
                      <a:cNvCxnSpPr/>
                    </a:nvCxnSpPr>
                    <a:spPr>
                      <a:xfrm rot="5400000">
                        <a:off x="-749305" y="3762556"/>
                        <a:ext cx="1500198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12" name="TextBox 111"/>
                      <a:cNvSpPr txBox="1"/>
                    </a:nvSpPr>
                    <a:spPr>
                      <a:xfrm>
                        <a:off x="8317629" y="3018370"/>
                        <a:ext cx="1588371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1200" dirty="0" smtClean="0"/>
                            <a:t>Passagem </a:t>
                          </a:r>
                          <a:r>
                            <a:rPr lang="pt-PT" sz="1200" dirty="0" err="1" smtClean="0"/>
                            <a:t>da</a:t>
                          </a:r>
                          <a:r>
                            <a:rPr lang="pt-PT" sz="1200" dirty="0" smtClean="0"/>
                            <a:t> solução final a </a:t>
                          </a:r>
                          <a:r>
                            <a:rPr lang="pt-PT" sz="1200" dirty="0" err="1" smtClean="0"/>
                            <a:t>produção</a:t>
                          </a:r>
                          <a:endParaRPr lang="pt-PT" sz="1200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424E65" w:rsidRPr="00424E65" w:rsidRDefault="006C1FD8" w:rsidP="006C1FD8">
      <w:pPr>
        <w:pStyle w:val="Caption"/>
        <w:rPr>
          <w:rFonts w:eastAsiaTheme="minorHAnsi" w:cstheme="minorBidi"/>
          <w:sz w:val="22"/>
        </w:rPr>
      </w:pPr>
      <w:bookmarkStart w:id="8" w:name="_Toc272218881"/>
      <w:r>
        <w:t xml:space="preserve">Figura </w:t>
      </w:r>
      <w:fldSimple w:instr=" SEQ Figura \* ARABIC " w:fldLock="1">
        <w:r w:rsidR="008D1594">
          <w:rPr>
            <w:noProof/>
          </w:rPr>
          <w:t>1</w:t>
        </w:r>
      </w:fldSimple>
      <w:r w:rsidR="00470355">
        <w:t xml:space="preserve"> – Fases do desenvolvimento de </w:t>
      </w:r>
      <w:r w:rsidR="00470355" w:rsidRPr="001C2884">
        <w:t>software</w:t>
      </w:r>
      <w:bookmarkEnd w:id="8"/>
    </w:p>
    <w:p w:rsidR="002F5482" w:rsidRPr="002F5482" w:rsidRDefault="002F5482" w:rsidP="00424E65">
      <w:pPr>
        <w:spacing w:line="240" w:lineRule="auto"/>
        <w:jc w:val="both"/>
      </w:pPr>
    </w:p>
    <w:p w:rsidR="00074738" w:rsidRDefault="002F5482">
      <w:pPr>
        <w:spacing w:after="0" w:line="240" w:lineRule="auto"/>
      </w:pPr>
      <w:r>
        <w:br w:type="page"/>
      </w:r>
    </w:p>
    <w:p w:rsidR="002F5482" w:rsidRDefault="006C2308" w:rsidP="002F5482">
      <w:pPr>
        <w:pStyle w:val="Heading1"/>
        <w:numPr>
          <w:ilvl w:val="0"/>
          <w:numId w:val="3"/>
        </w:numPr>
      </w:pPr>
      <w:r>
        <w:lastRenderedPageBreak/>
        <w:t>Enquadramento</w:t>
      </w:r>
    </w:p>
    <w:p w:rsidR="00BB4AD4" w:rsidRDefault="00BB4AD4" w:rsidP="00BB4AD4"/>
    <w:p w:rsidR="00BB4AD4" w:rsidRDefault="00BB4AD4" w:rsidP="00BB4AD4">
      <w:r>
        <w:t>Temas abordados:</w:t>
      </w:r>
    </w:p>
    <w:p w:rsidR="00BB4AD4" w:rsidRDefault="00BB4AD4" w:rsidP="00BB4AD4">
      <w:r>
        <w:tab/>
        <w:t>- Âmbito</w:t>
      </w:r>
    </w:p>
    <w:p w:rsidR="00BB4AD4" w:rsidRDefault="00BB4AD4" w:rsidP="00BB4AD4">
      <w:r>
        <w:tab/>
        <w:t>- Objectivos gerais</w:t>
      </w:r>
    </w:p>
    <w:p w:rsidR="00BB4AD4" w:rsidRDefault="00BB4AD4" w:rsidP="00BB4AD4">
      <w:r>
        <w:tab/>
        <w:t>- Exemplo de Utilização</w:t>
      </w:r>
    </w:p>
    <w:p w:rsidR="006C2308" w:rsidRDefault="006C2308" w:rsidP="006C2308">
      <w:pPr>
        <w:pStyle w:val="Heading1"/>
        <w:numPr>
          <w:ilvl w:val="1"/>
          <w:numId w:val="3"/>
        </w:numPr>
      </w:pPr>
      <w:bookmarkStart w:id="9" w:name="_Toc272218816"/>
      <w:r>
        <w:t>Âmbito</w:t>
      </w:r>
      <w:bookmarkEnd w:id="9"/>
    </w:p>
    <w:p w:rsidR="00BB4AD4" w:rsidRDefault="00BB4AD4" w:rsidP="00BB4AD4"/>
    <w:p w:rsidR="00753ED1" w:rsidRDefault="00BB4AD4" w:rsidP="00452ACD">
      <w:pPr>
        <w:ind w:firstLine="258"/>
        <w:jc w:val="both"/>
      </w:pPr>
      <w:r>
        <w:t xml:space="preserve">Uma vez que </w:t>
      </w:r>
      <w:r w:rsidR="00AB18F1">
        <w:t xml:space="preserve">nos </w:t>
      </w:r>
      <w:r>
        <w:t>propomos</w:t>
      </w:r>
      <w:r w:rsidR="00DB1F7A">
        <w:t xml:space="preserve"> </w:t>
      </w:r>
      <w:r w:rsidR="00AB18F1">
        <w:t>automatizar os processos de desenvolvimento,</w:t>
      </w:r>
      <w:r w:rsidR="00DB1F7A">
        <w:t xml:space="preserve"> a primeira </w:t>
      </w:r>
      <w:r w:rsidR="00AB18F1">
        <w:t>tarefa identificada assentou em</w:t>
      </w:r>
      <w:r w:rsidR="004E4C14">
        <w:t xml:space="preserve"> </w:t>
      </w:r>
      <w:r w:rsidR="00AB18F1">
        <w:t>caracterizar</w:t>
      </w:r>
      <w:r w:rsidR="004E4C14">
        <w:t xml:space="preserve"> os tipos de dados</w:t>
      </w:r>
      <w:r w:rsidR="00AB18F1">
        <w:t xml:space="preserve"> possíveis. Desta forma, determinou-se que seria exigível </w:t>
      </w:r>
      <w:r w:rsidR="00CD109E">
        <w:t xml:space="preserve">a definição das suas </w:t>
      </w:r>
      <w:r w:rsidR="004E4C14">
        <w:t>restrições</w:t>
      </w:r>
      <w:r w:rsidR="00753ED1">
        <w:t xml:space="preserve">, </w:t>
      </w:r>
      <w:r w:rsidR="00AB18F1">
        <w:t xml:space="preserve">e.g. </w:t>
      </w:r>
      <w:r w:rsidR="00753ED1">
        <w:t>intervalo de valores possíveis.</w:t>
      </w:r>
    </w:p>
    <w:p w:rsidR="00BB4AD4" w:rsidRDefault="004E4C14" w:rsidP="00452ACD">
      <w:pPr>
        <w:ind w:firstLine="258"/>
        <w:jc w:val="both"/>
      </w:pPr>
      <w:r>
        <w:t xml:space="preserve">Para a materialização deste objectivo foi criado um dicionário de dados, baseado em XML, </w:t>
      </w:r>
      <w:r w:rsidR="00082C8E">
        <w:t xml:space="preserve">capaz de representar </w:t>
      </w:r>
      <w:r>
        <w:t>o modelo de tipos, bem como, o</w:t>
      </w:r>
      <w:r w:rsidR="00082C8E">
        <w:t>s</w:t>
      </w:r>
      <w:r>
        <w:t xml:space="preserve"> seu</w:t>
      </w:r>
      <w:r w:rsidR="00082C8E">
        <w:t>s</w:t>
      </w:r>
      <w:r>
        <w:t xml:space="preserve"> domínio</w:t>
      </w:r>
      <w:r w:rsidR="00082C8E">
        <w:t>s</w:t>
      </w:r>
      <w:r>
        <w:t>.</w:t>
      </w:r>
    </w:p>
    <w:p w:rsidR="004E4C14" w:rsidRPr="001F1A30" w:rsidRDefault="004E4C14" w:rsidP="00452ACD">
      <w:pPr>
        <w:ind w:firstLine="258"/>
        <w:jc w:val="both"/>
      </w:pPr>
      <w:r>
        <w:t xml:space="preserve">A definição </w:t>
      </w:r>
      <w:r w:rsidR="001F1A30">
        <w:t xml:space="preserve">das restrições </w:t>
      </w:r>
      <w:r>
        <w:t xml:space="preserve">foi baseada na especificação XSD e no modelo de tipos suportado pela </w:t>
      </w:r>
      <w:r w:rsidRPr="001F1A30">
        <w:rPr>
          <w:i/>
        </w:rPr>
        <w:t>.NET</w:t>
      </w:r>
      <w:r>
        <w:t xml:space="preserve"> </w:t>
      </w:r>
      <w:r>
        <w:rPr>
          <w:i/>
        </w:rPr>
        <w:t xml:space="preserve">Framework </w:t>
      </w:r>
      <w:r>
        <w:t xml:space="preserve">na sua versão 3.5, uma vez que </w:t>
      </w:r>
      <w:r w:rsidR="001F1A30">
        <w:t xml:space="preserve">a automatização visa centrar-se nesta </w:t>
      </w:r>
      <w:r w:rsidRPr="001F1A30">
        <w:t>plataforma.</w:t>
      </w:r>
    </w:p>
    <w:p w:rsidR="00753ED1" w:rsidRDefault="004E4C14" w:rsidP="00452ACD">
      <w:pPr>
        <w:ind w:firstLine="258"/>
        <w:jc w:val="both"/>
      </w:pPr>
      <w:r>
        <w:t xml:space="preserve">Identificados e caracterizados os tipos, surgiu </w:t>
      </w:r>
      <w:r w:rsidR="002D3B3D">
        <w:t xml:space="preserve">então </w:t>
      </w:r>
      <w:r>
        <w:t xml:space="preserve">a necessidade de </w:t>
      </w:r>
      <w:r w:rsidR="00753ED1">
        <w:t>representar</w:t>
      </w:r>
      <w:r>
        <w:t xml:space="preserve"> </w:t>
      </w:r>
      <w:r w:rsidR="00AE1967">
        <w:t xml:space="preserve">as </w:t>
      </w:r>
      <w:r>
        <w:t xml:space="preserve">entidades participantes na solução, </w:t>
      </w:r>
      <w:r w:rsidR="001C7CCB" w:rsidRPr="007C2209">
        <w:t xml:space="preserve">numa perspectiva adequada à sua utilização no paradigma </w:t>
      </w:r>
      <w:r w:rsidR="001C7CCB" w:rsidRPr="007C2209">
        <w:rPr>
          <w:i/>
        </w:rPr>
        <w:t>object oriented</w:t>
      </w:r>
      <w:r w:rsidR="001C7CCB" w:rsidRPr="007C2209">
        <w:t xml:space="preserve"> e modelo relacional.</w:t>
      </w:r>
      <w:r w:rsidR="00AE1967">
        <w:t xml:space="preserve"> </w:t>
      </w:r>
      <w:r w:rsidR="00753ED1">
        <w:t>Para isso, incluiu-se no dicionário de dados uma secção que</w:t>
      </w:r>
      <w:r w:rsidR="001C7CCB">
        <w:t xml:space="preserve"> permite descrever entidades, as suas relações de herança, bem como, as possíveis associações.</w:t>
      </w:r>
    </w:p>
    <w:p w:rsidR="001C7CCB" w:rsidRDefault="0079245D" w:rsidP="00452ACD">
      <w:pPr>
        <w:ind w:firstLine="258"/>
        <w:jc w:val="both"/>
      </w:pPr>
      <w:r>
        <w:t>Adicionalmente</w:t>
      </w:r>
      <w:r w:rsidR="00AE1967">
        <w:t>, definiu-se uma estrutura capaz de tipificar processos de negócio, especificando parâmetros de entrada, bem como, o resultado da sua computação.</w:t>
      </w:r>
    </w:p>
    <w:p w:rsidR="00E251AB" w:rsidRDefault="0079245D" w:rsidP="00452ACD">
      <w:pPr>
        <w:ind w:firstLine="258"/>
        <w:jc w:val="both"/>
      </w:pPr>
      <w:r w:rsidRPr="00E251AB">
        <w:t>Com base no definido anteriormente, cabe</w:t>
      </w:r>
      <w:r>
        <w:t xml:space="preserve"> agora ao programador implementar a lógica intrínseca da própria solução</w:t>
      </w:r>
      <w:r w:rsidR="00452ACD">
        <w:t xml:space="preserve">. </w:t>
      </w:r>
    </w:p>
    <w:p w:rsidR="003D1EA4" w:rsidRDefault="003D1EA4" w:rsidP="00452ACD">
      <w:pPr>
        <w:ind w:firstLine="258"/>
        <w:jc w:val="both"/>
      </w:pPr>
    </w:p>
    <w:p w:rsidR="003D1EA4" w:rsidRDefault="003D1EA4" w:rsidP="00452ACD">
      <w:pPr>
        <w:ind w:firstLine="258"/>
        <w:jc w:val="both"/>
      </w:pPr>
    </w:p>
    <w:p w:rsidR="003D1EA4" w:rsidRDefault="003D1EA4" w:rsidP="00452ACD">
      <w:pPr>
        <w:ind w:firstLine="258"/>
        <w:jc w:val="both"/>
      </w:pPr>
    </w:p>
    <w:p w:rsidR="003D1EA4" w:rsidRDefault="003D1EA4" w:rsidP="00452ACD">
      <w:pPr>
        <w:ind w:firstLine="258"/>
        <w:jc w:val="both"/>
      </w:pPr>
    </w:p>
    <w:p w:rsidR="003D1EA4" w:rsidRDefault="003D1EA4" w:rsidP="00452ACD">
      <w:pPr>
        <w:ind w:firstLine="258"/>
        <w:jc w:val="both"/>
      </w:pPr>
    </w:p>
    <w:p w:rsidR="003D1EA4" w:rsidRPr="0079245D" w:rsidRDefault="003D1EA4" w:rsidP="00452ACD">
      <w:pPr>
        <w:ind w:firstLine="258"/>
        <w:jc w:val="both"/>
      </w:pPr>
    </w:p>
    <w:p w:rsidR="006C2308" w:rsidRDefault="006C2308" w:rsidP="006C2308">
      <w:pPr>
        <w:pStyle w:val="Heading1"/>
        <w:numPr>
          <w:ilvl w:val="1"/>
          <w:numId w:val="3"/>
        </w:numPr>
      </w:pPr>
      <w:bookmarkStart w:id="10" w:name="_Ref272362097"/>
      <w:r>
        <w:lastRenderedPageBreak/>
        <w:t>Objectivos Gerais</w:t>
      </w:r>
      <w:bookmarkEnd w:id="10"/>
    </w:p>
    <w:p w:rsidR="00452ACD" w:rsidRDefault="00452ACD" w:rsidP="00452ACD"/>
    <w:p w:rsidR="00CA2F70" w:rsidRDefault="00CA2F70" w:rsidP="00A91729">
      <w:pPr>
        <w:ind w:firstLine="258"/>
        <w:jc w:val="both"/>
      </w:pPr>
      <w:r>
        <w:t xml:space="preserve">Os objectivos macro substanciam-se na criação de um </w:t>
      </w:r>
      <w:r w:rsidR="004A1058">
        <w:rPr>
          <w:i/>
        </w:rPr>
        <w:t>template</w:t>
      </w:r>
      <w:r w:rsidR="004A1058">
        <w:t xml:space="preserve"> de solução</w:t>
      </w:r>
      <w:r>
        <w:t xml:space="preserve"> Visual Studio 2008 e </w:t>
      </w:r>
      <w:r w:rsidR="00925FDE">
        <w:t>n</w:t>
      </w:r>
      <w:r>
        <w:t xml:space="preserve">a </w:t>
      </w:r>
      <w:r w:rsidR="004A1058">
        <w:t>sincronização dessa solução com o conteúdo d</w:t>
      </w:r>
      <w:r>
        <w:t>o dicionário de dados.</w:t>
      </w:r>
    </w:p>
    <w:p w:rsidR="006971BC" w:rsidRDefault="00CA2F70" w:rsidP="00A91729">
      <w:pPr>
        <w:ind w:firstLine="258"/>
        <w:jc w:val="both"/>
      </w:pPr>
      <w:r>
        <w:t xml:space="preserve">No que respeita </w:t>
      </w:r>
      <w:r w:rsidR="00925FDE">
        <w:t xml:space="preserve">à solução criada pelo </w:t>
      </w:r>
      <w:r w:rsidR="00925FDE" w:rsidRPr="00925FDE">
        <w:rPr>
          <w:i/>
        </w:rPr>
        <w:t>template</w:t>
      </w:r>
      <w:r w:rsidR="00925FDE" w:rsidRPr="00925FDE">
        <w:t xml:space="preserve">, </w:t>
      </w:r>
      <w:r w:rsidR="00FE7FA1">
        <w:t>doravante designada por Solução EDM, considerou</w:t>
      </w:r>
      <w:r w:rsidR="00925FDE">
        <w:t>-se que a mesma ser</w:t>
      </w:r>
      <w:r w:rsidR="00C54B86">
        <w:t>ia</w:t>
      </w:r>
      <w:r w:rsidR="00925FDE">
        <w:t xml:space="preserve"> constituída por cinco projectos,</w:t>
      </w:r>
      <w:r w:rsidR="006971BC">
        <w:t xml:space="preserve"> </w:t>
      </w:r>
      <w:r w:rsidR="00FE7FA1">
        <w:t xml:space="preserve">estando os mesmos </w:t>
      </w:r>
      <w:r w:rsidR="006971BC">
        <w:t>descritos na tabela em baixo.</w:t>
      </w:r>
    </w:p>
    <w:tbl>
      <w:tblPr>
        <w:tblStyle w:val="MediumShading1-Accent51"/>
        <w:tblW w:w="7517" w:type="dxa"/>
        <w:jc w:val="center"/>
        <w:tblLook w:val="04A0"/>
      </w:tblPr>
      <w:tblGrid>
        <w:gridCol w:w="1543"/>
        <w:gridCol w:w="5974"/>
      </w:tblGrid>
      <w:tr w:rsidR="006971BC" w:rsidRPr="00DE71A6" w:rsidTr="00506724">
        <w:trPr>
          <w:cnfStyle w:val="100000000000"/>
          <w:trHeight w:val="584"/>
          <w:jc w:val="center"/>
        </w:trPr>
        <w:tc>
          <w:tcPr>
            <w:cnfStyle w:val="001000000000"/>
            <w:tcW w:w="1543" w:type="dxa"/>
            <w:noWrap/>
            <w:vAlign w:val="center"/>
            <w:hideMark/>
          </w:tcPr>
          <w:p w:rsidR="006971BC" w:rsidRPr="00DE71A6" w:rsidRDefault="006971BC" w:rsidP="00931DF8">
            <w:pPr>
              <w:spacing w:after="0" w:line="240" w:lineRule="auto"/>
              <w:jc w:val="center"/>
              <w:rPr>
                <w:rFonts w:eastAsia="Times New Roman" w:cs="Calibri"/>
                <w:color w:val="FFFFFF"/>
                <w:lang w:eastAsia="pt-PT"/>
              </w:rPr>
            </w:pPr>
            <w:r>
              <w:rPr>
                <w:rFonts w:eastAsia="Times New Roman" w:cs="Calibri"/>
                <w:color w:val="FFFFFF"/>
                <w:lang w:eastAsia="pt-PT"/>
              </w:rPr>
              <w:t>Projecto</w:t>
            </w:r>
          </w:p>
        </w:tc>
        <w:tc>
          <w:tcPr>
            <w:tcW w:w="5974" w:type="dxa"/>
            <w:noWrap/>
            <w:vAlign w:val="center"/>
            <w:hideMark/>
          </w:tcPr>
          <w:p w:rsidR="006971BC" w:rsidRPr="00DE71A6" w:rsidRDefault="006971BC" w:rsidP="00931DF8">
            <w:pPr>
              <w:spacing w:after="0" w:line="240" w:lineRule="auto"/>
              <w:jc w:val="center"/>
              <w:cnfStyle w:val="100000000000"/>
              <w:rPr>
                <w:rFonts w:eastAsia="Times New Roman" w:cs="Calibri"/>
                <w:color w:val="FFFFFF"/>
                <w:lang w:eastAsia="pt-PT"/>
              </w:rPr>
            </w:pPr>
            <w:r>
              <w:rPr>
                <w:rFonts w:eastAsia="Times New Roman" w:cs="Calibri"/>
                <w:color w:val="FFFFFF"/>
                <w:lang w:eastAsia="pt-PT"/>
              </w:rPr>
              <w:t>Descrição</w:t>
            </w:r>
          </w:p>
        </w:tc>
      </w:tr>
      <w:tr w:rsidR="006971BC" w:rsidRPr="006971BC" w:rsidTr="00506724">
        <w:trPr>
          <w:cnfStyle w:val="000000100000"/>
          <w:trHeight w:val="584"/>
          <w:jc w:val="center"/>
        </w:trPr>
        <w:tc>
          <w:tcPr>
            <w:cnfStyle w:val="001000000000"/>
            <w:tcW w:w="1543" w:type="dxa"/>
            <w:noWrap/>
            <w:vAlign w:val="center"/>
            <w:hideMark/>
          </w:tcPr>
          <w:p w:rsidR="006971BC" w:rsidRPr="00DE71A6" w:rsidRDefault="006971BC" w:rsidP="00931DF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Rtti</w:t>
            </w:r>
          </w:p>
        </w:tc>
        <w:tc>
          <w:tcPr>
            <w:tcW w:w="5974" w:type="dxa"/>
            <w:noWrap/>
            <w:vAlign w:val="center"/>
            <w:hideMark/>
          </w:tcPr>
          <w:p w:rsidR="006971BC" w:rsidRPr="006971BC" w:rsidRDefault="00621AE4" w:rsidP="00506724">
            <w:pPr>
              <w:spacing w:after="0" w:line="240" w:lineRule="auto"/>
              <w:jc w:val="both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>
              <w:t>V</w:t>
            </w:r>
            <w:r w:rsidR="006971BC">
              <w:t>ocacionado para a definição dos tipos de domínio</w:t>
            </w:r>
            <w:r w:rsidR="00EE69E4">
              <w:t>.</w:t>
            </w:r>
          </w:p>
        </w:tc>
      </w:tr>
      <w:tr w:rsidR="006971BC" w:rsidRPr="006971BC" w:rsidTr="00506724">
        <w:trPr>
          <w:cnfStyle w:val="000000010000"/>
          <w:trHeight w:val="584"/>
          <w:jc w:val="center"/>
        </w:trPr>
        <w:tc>
          <w:tcPr>
            <w:cnfStyle w:val="001000000000"/>
            <w:tcW w:w="1543" w:type="dxa"/>
            <w:noWrap/>
            <w:vAlign w:val="center"/>
            <w:hideMark/>
          </w:tcPr>
          <w:p w:rsidR="006971BC" w:rsidRPr="00DE71A6" w:rsidRDefault="006971BC" w:rsidP="00931DF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Entity</w:t>
            </w:r>
          </w:p>
        </w:tc>
        <w:tc>
          <w:tcPr>
            <w:tcW w:w="5974" w:type="dxa"/>
            <w:noWrap/>
            <w:vAlign w:val="center"/>
            <w:hideMark/>
          </w:tcPr>
          <w:p w:rsidR="006971BC" w:rsidRPr="006971BC" w:rsidRDefault="00621AE4" w:rsidP="00506724">
            <w:pPr>
              <w:spacing w:after="0" w:line="240" w:lineRule="auto"/>
              <w:jc w:val="both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>
              <w:t>M</w:t>
            </w:r>
            <w:r w:rsidR="006971BC">
              <w:t>aterialização dos objectos de domínio e de acesso a dados</w:t>
            </w:r>
            <w:r w:rsidR="00EE69E4">
              <w:t>.</w:t>
            </w:r>
          </w:p>
        </w:tc>
      </w:tr>
      <w:tr w:rsidR="006971BC" w:rsidRPr="006971BC" w:rsidTr="00506724">
        <w:trPr>
          <w:cnfStyle w:val="000000100000"/>
          <w:trHeight w:val="584"/>
          <w:jc w:val="center"/>
        </w:trPr>
        <w:tc>
          <w:tcPr>
            <w:cnfStyle w:val="001000000000"/>
            <w:tcW w:w="1543" w:type="dxa"/>
            <w:noWrap/>
            <w:vAlign w:val="center"/>
            <w:hideMark/>
          </w:tcPr>
          <w:p w:rsidR="006971BC" w:rsidRPr="00DE71A6" w:rsidRDefault="006971BC" w:rsidP="00931DF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Services</w:t>
            </w:r>
          </w:p>
        </w:tc>
        <w:tc>
          <w:tcPr>
            <w:tcW w:w="5974" w:type="dxa"/>
            <w:noWrap/>
            <w:vAlign w:val="center"/>
            <w:hideMark/>
          </w:tcPr>
          <w:p w:rsidR="006971BC" w:rsidRPr="006971BC" w:rsidRDefault="00621AE4" w:rsidP="0099755C">
            <w:pPr>
              <w:spacing w:after="0" w:line="240" w:lineRule="auto"/>
              <w:jc w:val="both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>
              <w:t>I</w:t>
            </w:r>
            <w:r w:rsidR="006971BC">
              <w:t>mplementação das primitivas de CRUD sobre os objectos de domínio, implementação d</w:t>
            </w:r>
            <w:r w:rsidR="0099755C">
              <w:t>os</w:t>
            </w:r>
            <w:r w:rsidR="006971BC">
              <w:t xml:space="preserve"> processos de negócio, especificação e validação de permissões de execução</w:t>
            </w:r>
            <w:r w:rsidR="00EE69E4">
              <w:t>.</w:t>
            </w:r>
          </w:p>
        </w:tc>
      </w:tr>
      <w:tr w:rsidR="006971BC" w:rsidRPr="006971BC" w:rsidTr="00506724">
        <w:trPr>
          <w:cnfStyle w:val="000000010000"/>
          <w:trHeight w:val="584"/>
          <w:jc w:val="center"/>
        </w:trPr>
        <w:tc>
          <w:tcPr>
            <w:cnfStyle w:val="001000000000"/>
            <w:tcW w:w="1543" w:type="dxa"/>
            <w:noWrap/>
            <w:vAlign w:val="center"/>
            <w:hideMark/>
          </w:tcPr>
          <w:p w:rsidR="006971BC" w:rsidRPr="00DE71A6" w:rsidRDefault="006971BC" w:rsidP="00931DF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Ws</w:t>
            </w:r>
          </w:p>
        </w:tc>
        <w:tc>
          <w:tcPr>
            <w:tcW w:w="5974" w:type="dxa"/>
            <w:noWrap/>
            <w:vAlign w:val="center"/>
            <w:hideMark/>
          </w:tcPr>
          <w:p w:rsidR="006971BC" w:rsidRPr="006971BC" w:rsidRDefault="00621AE4" w:rsidP="00506724">
            <w:pPr>
              <w:spacing w:after="0" w:line="240" w:lineRule="auto"/>
              <w:jc w:val="both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>
              <w:t>P</w:t>
            </w:r>
            <w:r w:rsidR="006971BC">
              <w:t xml:space="preserve">ublicação das operações implementadas no projecto Services substanciados na forma de </w:t>
            </w:r>
            <w:r w:rsidR="006971BC">
              <w:rPr>
                <w:i/>
              </w:rPr>
              <w:t>webservices</w:t>
            </w:r>
            <w:r w:rsidR="00EE69E4">
              <w:rPr>
                <w:i/>
              </w:rPr>
              <w:t>.</w:t>
            </w:r>
          </w:p>
        </w:tc>
      </w:tr>
      <w:tr w:rsidR="006971BC" w:rsidRPr="00847B0D" w:rsidTr="00506724">
        <w:trPr>
          <w:cnfStyle w:val="000000100000"/>
          <w:trHeight w:val="584"/>
          <w:jc w:val="center"/>
        </w:trPr>
        <w:tc>
          <w:tcPr>
            <w:cnfStyle w:val="001000000000"/>
            <w:tcW w:w="1543" w:type="dxa"/>
            <w:noWrap/>
            <w:vAlign w:val="center"/>
            <w:hideMark/>
          </w:tcPr>
          <w:p w:rsidR="006971BC" w:rsidRPr="00DE71A6" w:rsidRDefault="006971BC" w:rsidP="00931DF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UnitTest</w:t>
            </w:r>
          </w:p>
        </w:tc>
        <w:tc>
          <w:tcPr>
            <w:tcW w:w="5974" w:type="dxa"/>
            <w:noWrap/>
            <w:vAlign w:val="center"/>
            <w:hideMark/>
          </w:tcPr>
          <w:p w:rsidR="006971BC" w:rsidRPr="00621AE4" w:rsidRDefault="00506724" w:rsidP="00847B0D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 xml:space="preserve">Verificação das operações implementadas no projecto Services substanciadas na forma de </w:t>
            </w:r>
            <w:r w:rsidR="00621AE4" w:rsidRPr="00621AE4">
              <w:rPr>
                <w:rFonts w:eastAsia="Times New Roman" w:cs="Calibri"/>
                <w:color w:val="000000"/>
                <w:lang w:eastAsia="pt-PT"/>
              </w:rPr>
              <w:t>testes unitários</w:t>
            </w:r>
            <w:r w:rsidR="00EE69E4">
              <w:rPr>
                <w:rFonts w:eastAsia="Times New Roman" w:cs="Calibri"/>
                <w:color w:val="000000"/>
                <w:lang w:eastAsia="pt-PT"/>
              </w:rPr>
              <w:t>.</w:t>
            </w:r>
          </w:p>
        </w:tc>
      </w:tr>
    </w:tbl>
    <w:p w:rsidR="006971BC" w:rsidRDefault="006971BC">
      <w:pPr>
        <w:pStyle w:val="Caption"/>
      </w:pPr>
      <w:r>
        <w:t xml:space="preserve">Tabela </w:t>
      </w:r>
      <w:fldSimple w:instr=" SEQ Tabela \* ARABIC ">
        <w:r>
          <w:t>1</w:t>
        </w:r>
      </w:fldSimple>
      <w:r>
        <w:t xml:space="preserve"> - Projectos constituintes da solução</w:t>
      </w:r>
    </w:p>
    <w:p w:rsidR="00EE69E4" w:rsidRPr="00EE69E4" w:rsidRDefault="00EE69E4" w:rsidP="00A91729">
      <w:pPr>
        <w:ind w:firstLine="258"/>
        <w:jc w:val="both"/>
      </w:pPr>
      <w:r>
        <w:t>Com o mecanismo de sincronização, assegura-se a interpretação dos metadados definidos no dicionário de dados</w:t>
      </w:r>
      <w:r w:rsidR="00A91729">
        <w:t>,</w:t>
      </w:r>
      <w:r>
        <w:t xml:space="preserve"> e consequente geração de código fonte a ser distribuído pelos projectos constituintes da Solução EDM, bem como, </w:t>
      </w:r>
      <w:r w:rsidR="00C903B7">
        <w:t>geração d</w:t>
      </w:r>
      <w:r>
        <w:t xml:space="preserve">o modelo físico </w:t>
      </w:r>
      <w:r w:rsidR="00C903B7">
        <w:t>de</w:t>
      </w:r>
      <w:r>
        <w:t xml:space="preserve"> suport</w:t>
      </w:r>
      <w:r w:rsidR="00C903B7">
        <w:t>e</w:t>
      </w:r>
      <w:r>
        <w:t xml:space="preserve"> </w:t>
      </w:r>
      <w:r w:rsidR="00C903B7">
        <w:t>à</w:t>
      </w:r>
      <w:r>
        <w:t xml:space="preserve"> persistência.</w:t>
      </w:r>
    </w:p>
    <w:p w:rsidR="009916AE" w:rsidRDefault="001E3BFD" w:rsidP="00A91729">
      <w:pPr>
        <w:ind w:firstLine="258"/>
        <w:jc w:val="both"/>
      </w:pPr>
      <w:r>
        <w:t>Está fora dos objectivos do presente projecto o desenvolvimento de uma ferramenta que possibilite a manipulação do dicionário de dados. Desta forma, a especificação dos metadados será feita manualmente pelo programador.</w:t>
      </w:r>
      <w:r w:rsidR="00A91729">
        <w:t xml:space="preserve"> A</w:t>
      </w:r>
      <w:r w:rsidR="009916AE">
        <w:t xml:space="preserve"> interface gráfica </w:t>
      </w:r>
      <w:r w:rsidR="00A91729">
        <w:t>está igualmente fora dos objectivos do projecto</w:t>
      </w:r>
    </w:p>
    <w:p w:rsidR="006C2308" w:rsidRDefault="006C2308" w:rsidP="006C2308">
      <w:pPr>
        <w:pStyle w:val="Heading1"/>
        <w:numPr>
          <w:ilvl w:val="1"/>
          <w:numId w:val="3"/>
        </w:numPr>
      </w:pPr>
      <w:r>
        <w:t>Exemplo de Utilização</w:t>
      </w:r>
    </w:p>
    <w:p w:rsidR="005D62AF" w:rsidRDefault="005D62AF" w:rsidP="00967BEF"/>
    <w:p w:rsidR="002F5482" w:rsidRDefault="002F5482" w:rsidP="00847B0D">
      <w:pPr>
        <w:ind w:firstLine="450"/>
        <w:jc w:val="both"/>
      </w:pPr>
      <w:r>
        <w:t xml:space="preserve">No sentido de </w:t>
      </w:r>
      <w:r w:rsidR="00804D87">
        <w:t xml:space="preserve">melhor compreender como se deve utilizar </w:t>
      </w:r>
      <w:r>
        <w:t>o presente projecto, bem como, quais os resultados esperados, optamos por descrever</w:t>
      </w:r>
      <w:r w:rsidR="00D161BB">
        <w:t>,</w:t>
      </w:r>
      <w:r>
        <w:t xml:space="preserve"> </w:t>
      </w:r>
      <w:r w:rsidR="00D161BB">
        <w:t>nesta secção,</w:t>
      </w:r>
      <w:r>
        <w:t xml:space="preserve"> todos os passos envolvidos, recorrendo a um exemplo.</w:t>
      </w:r>
      <w:r w:rsidR="00D161BB">
        <w:t xml:space="preserve"> Assim, iremos detalhar as seguintes etapas:</w:t>
      </w:r>
    </w:p>
    <w:p w:rsidR="00D161BB" w:rsidRDefault="00D161BB" w:rsidP="00D161BB">
      <w:pPr>
        <w:pStyle w:val="ListParagraph"/>
        <w:numPr>
          <w:ilvl w:val="0"/>
          <w:numId w:val="10"/>
        </w:numPr>
        <w:jc w:val="both"/>
      </w:pPr>
      <w:r>
        <w:t>Análise do Problema</w:t>
      </w:r>
    </w:p>
    <w:p w:rsidR="00D161BB" w:rsidRDefault="00D161BB" w:rsidP="00D161BB">
      <w:pPr>
        <w:pStyle w:val="ListParagraph"/>
        <w:numPr>
          <w:ilvl w:val="0"/>
          <w:numId w:val="10"/>
        </w:numPr>
        <w:jc w:val="both"/>
      </w:pPr>
      <w:r>
        <w:t>Definição do modelo entidade e associação</w:t>
      </w:r>
    </w:p>
    <w:p w:rsidR="00D161BB" w:rsidRDefault="00D161BB" w:rsidP="00D161BB">
      <w:pPr>
        <w:pStyle w:val="ListParagraph"/>
        <w:numPr>
          <w:ilvl w:val="0"/>
          <w:numId w:val="10"/>
        </w:numPr>
        <w:jc w:val="both"/>
      </w:pPr>
      <w:r>
        <w:t>Definição dos tipos de domínio</w:t>
      </w:r>
    </w:p>
    <w:p w:rsidR="00D161BB" w:rsidRDefault="00D161BB" w:rsidP="00D161BB">
      <w:pPr>
        <w:pStyle w:val="ListParagraph"/>
        <w:numPr>
          <w:ilvl w:val="0"/>
          <w:numId w:val="10"/>
        </w:numPr>
        <w:jc w:val="both"/>
      </w:pPr>
      <w:r>
        <w:t>Caracterização das entidades envolvidas</w:t>
      </w:r>
      <w:r w:rsidR="00B3124F">
        <w:t xml:space="preserve"> e relações de herança</w:t>
      </w:r>
    </w:p>
    <w:p w:rsidR="00D161BB" w:rsidRDefault="00D161BB" w:rsidP="00D161BB">
      <w:pPr>
        <w:pStyle w:val="ListParagraph"/>
        <w:numPr>
          <w:ilvl w:val="0"/>
          <w:numId w:val="10"/>
        </w:numPr>
        <w:jc w:val="both"/>
      </w:pPr>
      <w:r>
        <w:t xml:space="preserve">Representação </w:t>
      </w:r>
      <w:r w:rsidR="00B3124F">
        <w:t>d</w:t>
      </w:r>
      <w:r>
        <w:t>e a</w:t>
      </w:r>
      <w:r w:rsidR="00B3124F">
        <w:t>ssociações entre entidades</w:t>
      </w:r>
    </w:p>
    <w:p w:rsidR="00D161BB" w:rsidRDefault="00D161BB" w:rsidP="00D161BB">
      <w:pPr>
        <w:pStyle w:val="ListParagraph"/>
        <w:numPr>
          <w:ilvl w:val="0"/>
          <w:numId w:val="10"/>
        </w:numPr>
        <w:jc w:val="both"/>
      </w:pPr>
      <w:r>
        <w:lastRenderedPageBreak/>
        <w:t>Definição de processos de negócio</w:t>
      </w:r>
    </w:p>
    <w:p w:rsidR="000244B8" w:rsidRDefault="000244B8" w:rsidP="000244B8">
      <w:pPr>
        <w:pStyle w:val="ListParagraph"/>
        <w:numPr>
          <w:ilvl w:val="0"/>
          <w:numId w:val="10"/>
        </w:numPr>
        <w:jc w:val="both"/>
      </w:pPr>
      <w:r>
        <w:t>Definições de ambiente</w:t>
      </w:r>
    </w:p>
    <w:p w:rsidR="000244B8" w:rsidRDefault="000244B8" w:rsidP="000244B8">
      <w:pPr>
        <w:pStyle w:val="ListParagraph"/>
        <w:numPr>
          <w:ilvl w:val="0"/>
          <w:numId w:val="10"/>
        </w:numPr>
        <w:jc w:val="both"/>
      </w:pPr>
      <w:r>
        <w:t>Criação de Solução EDM</w:t>
      </w:r>
    </w:p>
    <w:p w:rsidR="00D161BB" w:rsidRDefault="00D161BB" w:rsidP="00D161BB">
      <w:pPr>
        <w:pStyle w:val="ListParagraph"/>
        <w:numPr>
          <w:ilvl w:val="0"/>
          <w:numId w:val="10"/>
        </w:numPr>
        <w:jc w:val="both"/>
      </w:pPr>
      <w:r>
        <w:t xml:space="preserve">Sincronização </w:t>
      </w:r>
      <w:r w:rsidR="00661125">
        <w:t xml:space="preserve">da solução </w:t>
      </w:r>
      <w:r>
        <w:t xml:space="preserve">com </w:t>
      </w:r>
      <w:r w:rsidR="00293A22">
        <w:t>dicionário de dados</w:t>
      </w:r>
    </w:p>
    <w:p w:rsidR="00904619" w:rsidRDefault="00847B0D" w:rsidP="003A58FF">
      <w:pPr>
        <w:pStyle w:val="Heading1"/>
        <w:numPr>
          <w:ilvl w:val="2"/>
          <w:numId w:val="3"/>
        </w:numPr>
      </w:pPr>
      <w:bookmarkStart w:id="11" w:name="_Toc272218817"/>
      <w:r>
        <w:t>Enunciado</w:t>
      </w:r>
      <w:r w:rsidR="00904619">
        <w:t xml:space="preserve"> do Problema</w:t>
      </w:r>
      <w:bookmarkEnd w:id="11"/>
    </w:p>
    <w:p w:rsidR="00904619" w:rsidRDefault="00904619" w:rsidP="00967BEF"/>
    <w:p w:rsidR="00C81AE7" w:rsidRDefault="002F5482" w:rsidP="00847B0D">
      <w:pPr>
        <w:jc w:val="both"/>
      </w:pPr>
      <w:r>
        <w:t xml:space="preserve">A discoteca MusicBit pretende a criação de uma </w:t>
      </w:r>
      <w:r w:rsidR="003A58FF">
        <w:t>solução</w:t>
      </w:r>
      <w:r>
        <w:t xml:space="preserve"> que </w:t>
      </w:r>
      <w:r w:rsidR="00C81AE7">
        <w:t>possibilite</w:t>
      </w:r>
      <w:r>
        <w:t xml:space="preserve"> </w:t>
      </w:r>
      <w:r w:rsidR="00C81AE7">
        <w:t xml:space="preserve">a gestão de vendas de álbuns musicais nas lojas, sendo estas identificadas pelo seu nome. </w:t>
      </w:r>
    </w:p>
    <w:p w:rsidR="00C81AE7" w:rsidRDefault="00C81AE7" w:rsidP="00847B0D">
      <w:pPr>
        <w:jc w:val="both"/>
      </w:pPr>
      <w:r>
        <w:t>Um álbum caracteriza-se por um título, um intérprete e um editor que o lançou, sendo composto por uma ou mais faixas musicais, dependendo se é um LP (</w:t>
      </w:r>
      <w:r>
        <w:rPr>
          <w:i/>
        </w:rPr>
        <w:t xml:space="preserve">Long </w:t>
      </w:r>
      <w:r w:rsidRPr="00C81AE7">
        <w:rPr>
          <w:i/>
        </w:rPr>
        <w:t>Play</w:t>
      </w:r>
      <w:r>
        <w:t>) ou um EP (</w:t>
      </w:r>
      <w:r>
        <w:rPr>
          <w:i/>
        </w:rPr>
        <w:t>Extended Play</w:t>
      </w:r>
      <w:r w:rsidRPr="00C81AE7">
        <w:t>)</w:t>
      </w:r>
      <w:r>
        <w:t>.</w:t>
      </w:r>
    </w:p>
    <w:p w:rsidR="00C81AE7" w:rsidRDefault="00C81AE7" w:rsidP="006B5017">
      <w:pPr>
        <w:jc w:val="both"/>
      </w:pPr>
      <w:r>
        <w:t>No caso de um LP, deverá ser registada a sua data de edição e, n</w:t>
      </w:r>
      <w:r w:rsidRPr="00C81AE7">
        <w:t>o</w:t>
      </w:r>
      <w:r>
        <w:t xml:space="preserve"> caso de um EP, não poderá ser composto por mais do que quatro faixas.</w:t>
      </w:r>
    </w:p>
    <w:p w:rsidR="00C81AE7" w:rsidRDefault="00C81AE7" w:rsidP="006B5017">
      <w:pPr>
        <w:jc w:val="both"/>
      </w:pPr>
      <w:r>
        <w:t>Uma faixa é caracterizada por um nome, duração e género musical, podendo este assumir os valores</w:t>
      </w:r>
      <w:r w:rsidRPr="00C81AE7">
        <w:rPr>
          <w:bCs/>
        </w:rPr>
        <w:t xml:space="preserve"> </w:t>
      </w:r>
      <w:r>
        <w:rPr>
          <w:bCs/>
        </w:rPr>
        <w:t>“</w:t>
      </w:r>
      <w:r w:rsidRPr="00C81AE7">
        <w:rPr>
          <w:bCs/>
        </w:rPr>
        <w:t>Rock</w:t>
      </w:r>
      <w:r>
        <w:rPr>
          <w:bCs/>
        </w:rPr>
        <w:t>”, “Pop”, “Reggae”, “Blues”, “Jazz “ou “Clássica”.</w:t>
      </w:r>
    </w:p>
    <w:p w:rsidR="00C81AE7" w:rsidRDefault="00847B0D" w:rsidP="006B5017">
      <w:pPr>
        <w:jc w:val="both"/>
      </w:pPr>
      <w:r>
        <w:t>Os</w:t>
      </w:r>
      <w:r w:rsidR="00C81AE7">
        <w:t xml:space="preserve"> intérprete</w:t>
      </w:r>
      <w:r>
        <w:t>s e editores são</w:t>
      </w:r>
      <w:r w:rsidR="00C81AE7">
        <w:t xml:space="preserve"> caracterizado</w:t>
      </w:r>
      <w:r>
        <w:t>s</w:t>
      </w:r>
      <w:r w:rsidR="00C81AE7">
        <w:t xml:space="preserve"> pelo seu nome e nacionalidade</w:t>
      </w:r>
      <w:r>
        <w:t>.</w:t>
      </w:r>
    </w:p>
    <w:p w:rsidR="00847B0D" w:rsidRDefault="00847B0D" w:rsidP="00847B0D">
      <w:pPr>
        <w:jc w:val="both"/>
      </w:pPr>
      <w:r>
        <w:t xml:space="preserve">Foi também definido pela MusicBit que a solução deve permitir aos seus Clientes encomendas de produtos, consultar o estado das suas encomendas, podendo cancela-las. Para tal, estabeleceu-se que será também necessário suportar o registo de Clientes na aplicação, protegendo o acesso à mesma com um utilizador e </w:t>
      </w:r>
      <w:r w:rsidRPr="00BA37B1">
        <w:rPr>
          <w:i/>
        </w:rPr>
        <w:t>password</w:t>
      </w:r>
      <w:r w:rsidRPr="00847B0D">
        <w:t>,</w:t>
      </w:r>
      <w:r>
        <w:t xml:space="preserve"> que pode ser alterada ou mesmo recuperada.</w:t>
      </w:r>
    </w:p>
    <w:p w:rsidR="00847B0D" w:rsidRDefault="00847B0D" w:rsidP="00847B0D">
      <w:pPr>
        <w:pStyle w:val="Heading1"/>
        <w:numPr>
          <w:ilvl w:val="2"/>
          <w:numId w:val="3"/>
        </w:numPr>
      </w:pPr>
      <w:r>
        <w:t>Modelo Entidade Associação</w:t>
      </w:r>
    </w:p>
    <w:p w:rsidR="00847B0D" w:rsidRDefault="00847B0D" w:rsidP="00847B0D">
      <w:pPr>
        <w:pStyle w:val="ListParagraph"/>
        <w:ind w:left="450"/>
      </w:pPr>
    </w:p>
    <w:p w:rsidR="00847B0D" w:rsidRDefault="00847B0D" w:rsidP="00847B0D">
      <w:pPr>
        <w:jc w:val="both"/>
      </w:pPr>
      <w:r>
        <w:t xml:space="preserve">Após a análise do enunciado, chegou-se ao seguinte modelo entidade associação: </w:t>
      </w:r>
    </w:p>
    <w:p w:rsidR="006C1FD8" w:rsidRDefault="003608F7" w:rsidP="006C1FD8">
      <w:pPr>
        <w:keepNext/>
      </w:pPr>
      <w:r w:rsidRPr="003608F7">
        <w:rPr>
          <w:noProof/>
          <w:lang w:eastAsia="pt-PT"/>
        </w:rPr>
        <w:lastRenderedPageBreak/>
        <w:drawing>
          <wp:inline distT="0" distB="0" distL="0" distR="0">
            <wp:extent cx="5400040" cy="3724060"/>
            <wp:effectExtent l="1905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86808" cy="5715040"/>
                      <a:chOff x="666720" y="714356"/>
                      <a:chExt cx="8286808" cy="5715040"/>
                    </a:xfrm>
                  </a:grpSpPr>
                  <a:cxnSp>
                    <a:nvCxnSpPr>
                      <a:cNvPr id="184" name="Elbow Connector 183"/>
                      <a:cNvCxnSpPr>
                        <a:stCxn id="18" idx="2"/>
                        <a:endCxn id="129" idx="3"/>
                      </a:cNvCxnSpPr>
                    </a:nvCxnSpPr>
                    <a:spPr>
                      <a:xfrm rot="5400000">
                        <a:off x="5325763" y="4301566"/>
                        <a:ext cx="1130914" cy="804870"/>
                      </a:xfrm>
                      <a:prstGeom prst="bentConnector2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1" name="Elbow Connector 13"/>
                      <a:cNvCxnSpPr>
                        <a:stCxn id="5" idx="2"/>
                        <a:endCxn id="18" idx="0"/>
                      </a:cNvCxnSpPr>
                    </a:nvCxnSpPr>
                    <a:spPr>
                      <a:xfrm rot="16200000" flipH="1">
                        <a:off x="5118499" y="2466568"/>
                        <a:ext cx="938219" cy="1412093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  <a:head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3" name="Oval 72"/>
                      <a:cNvSpPr/>
                    </a:nvSpPr>
                    <a:spPr>
                      <a:xfrm>
                        <a:off x="5595942" y="1573198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titulo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81" name="Straight Connector 80"/>
                      <a:cNvCxnSpPr>
                        <a:endCxn id="73" idx="3"/>
                      </a:cNvCxnSpPr>
                    </a:nvCxnSpPr>
                    <a:spPr>
                      <a:xfrm flipV="1">
                        <a:off x="5238752" y="1886789"/>
                        <a:ext cx="545503" cy="399203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8" name="Oval 87"/>
                      <a:cNvSpPr/>
                    </a:nvSpPr>
                    <a:spPr>
                      <a:xfrm>
                        <a:off x="1595414" y="4286256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dtEdicao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93" name="Straight Connector 92"/>
                      <a:cNvCxnSpPr>
                        <a:stCxn id="35" idx="1"/>
                        <a:endCxn id="88" idx="0"/>
                      </a:cNvCxnSpPr>
                    </a:nvCxnSpPr>
                    <a:spPr>
                      <a:xfrm rot="10800000" flipV="1">
                        <a:off x="2238356" y="3890134"/>
                        <a:ext cx="477842" cy="39612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1" name="Elbow Connector 70"/>
                      <a:cNvCxnSpPr>
                        <a:stCxn id="5" idx="2"/>
                        <a:endCxn id="35" idx="0"/>
                      </a:cNvCxnSpPr>
                    </a:nvCxnSpPr>
                    <a:spPr>
                      <a:xfrm rot="5400000">
                        <a:off x="3633383" y="2393545"/>
                        <a:ext cx="938219" cy="1558141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0" name="Flowchart: Process 99"/>
                      <a:cNvSpPr/>
                    </a:nvSpPr>
                    <a:spPr>
                      <a:xfrm>
                        <a:off x="6810388" y="2206687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Editor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08" name="Straight Connector 107"/>
                      <a:cNvCxnSpPr>
                        <a:stCxn id="114" idx="0"/>
                        <a:endCxn id="100" idx="2"/>
                      </a:cNvCxnSpPr>
                    </a:nvCxnSpPr>
                    <a:spPr>
                      <a:xfrm rot="16200000" flipV="1">
                        <a:off x="7234650" y="2886467"/>
                        <a:ext cx="473080" cy="107157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14" name="Oval 113"/>
                      <a:cNvSpPr/>
                    </a:nvSpPr>
                    <a:spPr>
                      <a:xfrm>
                        <a:off x="6881826" y="3176586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nome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8" name="Oval 117"/>
                      <a:cNvSpPr/>
                    </a:nvSpPr>
                    <a:spPr>
                      <a:xfrm>
                        <a:off x="7667644" y="2786058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pais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22" name="Straight Connector 121"/>
                      <a:cNvCxnSpPr>
                        <a:stCxn id="118" idx="1"/>
                        <a:endCxn id="100" idx="2"/>
                      </a:cNvCxnSpPr>
                    </a:nvCxnSpPr>
                    <a:spPr>
                      <a:xfrm rot="16200000" flipV="1">
                        <a:off x="7568606" y="2552511"/>
                        <a:ext cx="136356" cy="438346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32" name="Straight Connector 131"/>
                      <a:cNvCxnSpPr>
                        <a:stCxn id="134" idx="7"/>
                        <a:endCxn id="130" idx="2"/>
                      </a:cNvCxnSpPr>
                    </a:nvCxnSpPr>
                    <a:spPr>
                      <a:xfrm rot="5400000" flipH="1" flipV="1">
                        <a:off x="1925605" y="2542192"/>
                        <a:ext cx="136356" cy="45898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34" name="Oval 133"/>
                      <a:cNvSpPr/>
                    </a:nvSpPr>
                    <a:spPr>
                      <a:xfrm>
                        <a:off x="666720" y="2786058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nome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35" name="Oval 134"/>
                      <a:cNvSpPr/>
                    </a:nvSpPr>
                    <a:spPr>
                      <a:xfrm>
                        <a:off x="1381100" y="3176586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nacionalidade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36" name="Straight Connector 135"/>
                      <a:cNvCxnSpPr>
                        <a:stCxn id="135" idx="0"/>
                        <a:endCxn id="130" idx="2"/>
                      </a:cNvCxnSpPr>
                    </a:nvCxnSpPr>
                    <a:spPr>
                      <a:xfrm rot="5400000" flipH="1" flipV="1">
                        <a:off x="1887118" y="2840430"/>
                        <a:ext cx="473080" cy="199233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46" name="Oval 145"/>
                      <a:cNvSpPr/>
                    </a:nvSpPr>
                    <a:spPr>
                      <a:xfrm>
                        <a:off x="3444864" y="5643578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nome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47" name="Oval 146"/>
                      <a:cNvSpPr/>
                    </a:nvSpPr>
                    <a:spPr>
                      <a:xfrm>
                        <a:off x="4238620" y="6062001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duracao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48" name="Straight Connector 147"/>
                      <a:cNvCxnSpPr>
                        <a:stCxn id="129" idx="2"/>
                        <a:endCxn id="149" idx="1"/>
                      </a:cNvCxnSpPr>
                    </a:nvCxnSpPr>
                    <a:spPr>
                      <a:xfrm rot="16200000" flipH="1">
                        <a:off x="4985520" y="5413908"/>
                        <a:ext cx="194710" cy="402627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49" name="Oval 148"/>
                      <a:cNvSpPr/>
                    </a:nvSpPr>
                    <a:spPr>
                      <a:xfrm>
                        <a:off x="5095876" y="5658773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genero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51" name="Straight Connector 150"/>
                      <a:cNvCxnSpPr>
                        <a:stCxn id="129" idx="2"/>
                        <a:endCxn id="147" idx="0"/>
                      </a:cNvCxnSpPr>
                    </a:nvCxnSpPr>
                    <a:spPr>
                      <a:xfrm rot="5400000">
                        <a:off x="4609495" y="5789934"/>
                        <a:ext cx="544134" cy="1588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55" name="Straight Connector 154"/>
                      <a:cNvCxnSpPr>
                        <a:stCxn id="129" idx="2"/>
                        <a:endCxn id="146" idx="7"/>
                      </a:cNvCxnSpPr>
                    </a:nvCxnSpPr>
                    <a:spPr>
                      <a:xfrm rot="5400000">
                        <a:off x="4622242" y="5438061"/>
                        <a:ext cx="179515" cy="339127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67" name="Flowchart: Decision 166"/>
                      <a:cNvSpPr/>
                    </a:nvSpPr>
                    <a:spPr>
                      <a:xfrm>
                        <a:off x="3167050" y="2240782"/>
                        <a:ext cx="639743" cy="428628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68" name="Flowchart: Decision 167"/>
                      <a:cNvSpPr/>
                    </a:nvSpPr>
                    <a:spPr>
                      <a:xfrm>
                        <a:off x="5973784" y="4572008"/>
                        <a:ext cx="639743" cy="428628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69" name="Flowchart: Decision 168"/>
                      <a:cNvSpPr/>
                    </a:nvSpPr>
                    <a:spPr>
                      <a:xfrm>
                        <a:off x="3011474" y="4572008"/>
                        <a:ext cx="639743" cy="428628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71" name="Straight Connector 170"/>
                      <a:cNvCxnSpPr>
                        <a:stCxn id="35" idx="2"/>
                        <a:endCxn id="169" idx="0"/>
                      </a:cNvCxnSpPr>
                    </a:nvCxnSpPr>
                    <a:spPr>
                      <a:xfrm rot="16200000" flipH="1">
                        <a:off x="3110651" y="4351313"/>
                        <a:ext cx="433464" cy="7925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7" name="Straight Connector 176"/>
                      <a:cNvCxnSpPr>
                        <a:stCxn id="18" idx="2"/>
                        <a:endCxn id="168" idx="0"/>
                      </a:cNvCxnSpPr>
                    </a:nvCxnSpPr>
                    <a:spPr>
                      <a:xfrm rot="16200000" flipH="1">
                        <a:off x="6076923" y="4355275"/>
                        <a:ext cx="433464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86" name="Straight Connector 185"/>
                      <a:cNvCxnSpPr>
                        <a:stCxn id="167" idx="1"/>
                        <a:endCxn id="130" idx="3"/>
                      </a:cNvCxnSpPr>
                    </a:nvCxnSpPr>
                    <a:spPr>
                      <a:xfrm rot="10800000" flipV="1">
                        <a:off x="2830498" y="2455095"/>
                        <a:ext cx="336552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96" name="Straight Connector 195"/>
                      <a:cNvCxnSpPr>
                        <a:stCxn id="167" idx="3"/>
                        <a:endCxn id="5" idx="1"/>
                      </a:cNvCxnSpPr>
                    </a:nvCxnSpPr>
                    <a:spPr>
                      <a:xfrm>
                        <a:off x="3806793" y="2455096"/>
                        <a:ext cx="467546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04" name="Straight Connector 203"/>
                      <a:cNvCxnSpPr/>
                    </a:nvCxnSpPr>
                    <a:spPr>
                      <a:xfrm rot="10800000">
                        <a:off x="3199325" y="4010664"/>
                        <a:ext cx="252000" cy="1588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06" name="Flowchart: Decision 205"/>
                      <a:cNvSpPr/>
                    </a:nvSpPr>
                    <a:spPr>
                      <a:xfrm>
                        <a:off x="5834069" y="2240782"/>
                        <a:ext cx="639743" cy="428628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207" name="Straight Connector 206"/>
                      <a:cNvCxnSpPr>
                        <a:stCxn id="206" idx="3"/>
                        <a:endCxn id="100" idx="1"/>
                      </a:cNvCxnSpPr>
                    </a:nvCxnSpPr>
                    <a:spPr>
                      <a:xfrm>
                        <a:off x="6473812" y="2455096"/>
                        <a:ext cx="336576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08" name="Straight Connector 207"/>
                      <a:cNvCxnSpPr>
                        <a:stCxn id="206" idx="1"/>
                        <a:endCxn id="5" idx="3"/>
                      </a:cNvCxnSpPr>
                    </a:nvCxnSpPr>
                    <a:spPr>
                      <a:xfrm rot="10800000" flipV="1">
                        <a:off x="5488785" y="2455095"/>
                        <a:ext cx="345284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19" name="Oval 218"/>
                      <a:cNvSpPr/>
                    </a:nvSpPr>
                    <a:spPr>
                      <a:xfrm>
                        <a:off x="6244437" y="3988438"/>
                        <a:ext cx="98436" cy="98436"/>
                      </a:xfrm>
                      <a:prstGeom prst="ellipse">
                        <a:avLst/>
                      </a:prstGeom>
                      <a:ln w="9525"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grpSp>
                    <a:nvGrpSpPr>
                      <a:cNvPr id="239" name="Group 238"/>
                      <a:cNvGrpSpPr/>
                    </a:nvGrpSpPr>
                    <a:grpSpPr>
                      <a:xfrm>
                        <a:off x="4109396" y="5158752"/>
                        <a:ext cx="160974" cy="221934"/>
                        <a:chOff x="4810124" y="4929199"/>
                        <a:chExt cx="260352" cy="428627"/>
                      </a:xfrm>
                    </a:grpSpPr>
                    <a:cxnSp>
                      <a:nvCxnSpPr>
                        <a:cNvPr id="240" name="Straight Connector 239"/>
                        <a:cNvCxnSpPr/>
                      </a:nvCxnSpPr>
                      <a:spPr>
                        <a:xfrm flipV="1">
                          <a:off x="4810124" y="4929199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41" name="Straight Connector 240"/>
                        <a:cNvCxnSpPr/>
                      </a:nvCxnSpPr>
                      <a:spPr>
                        <a:xfrm>
                          <a:off x="4817904" y="5143513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cxnSp>
                    <a:nvCxnSpPr>
                      <a:cNvPr id="242" name="Straight Connector 241"/>
                      <a:cNvCxnSpPr/>
                    </a:nvCxnSpPr>
                    <a:spPr>
                      <a:xfrm rot="16200000" flipH="1">
                        <a:off x="3984668" y="5268875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58" name="Straight Connector 257"/>
                      <a:cNvCxnSpPr/>
                    </a:nvCxnSpPr>
                    <a:spPr>
                      <a:xfrm rot="16200000" flipH="1">
                        <a:off x="6613587" y="2454459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59" name="Straight Connector 258"/>
                      <a:cNvCxnSpPr/>
                    </a:nvCxnSpPr>
                    <a:spPr>
                      <a:xfrm rot="16200000" flipH="1">
                        <a:off x="6542149" y="2454459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260" name="Group 259"/>
                      <a:cNvGrpSpPr/>
                    </a:nvGrpSpPr>
                    <a:grpSpPr>
                      <a:xfrm flipH="1">
                        <a:off x="5496882" y="2344129"/>
                        <a:ext cx="160974" cy="221934"/>
                        <a:chOff x="4810124" y="4929199"/>
                        <a:chExt cx="260352" cy="428627"/>
                      </a:xfrm>
                    </a:grpSpPr>
                    <a:cxnSp>
                      <a:nvCxnSpPr>
                        <a:cNvPr id="261" name="Straight Connector 260"/>
                        <a:cNvCxnSpPr/>
                      </a:nvCxnSpPr>
                      <a:spPr>
                        <a:xfrm flipV="1">
                          <a:off x="4810124" y="4929199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62" name="Straight Connector 261"/>
                        <a:cNvCxnSpPr/>
                      </a:nvCxnSpPr>
                      <a:spPr>
                        <a:xfrm>
                          <a:off x="4817904" y="5143513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sp>
                    <a:nvSpPr>
                      <a:cNvPr id="263" name="Oval 262"/>
                      <a:cNvSpPr/>
                    </a:nvSpPr>
                    <a:spPr>
                      <a:xfrm>
                        <a:off x="5659760" y="2405878"/>
                        <a:ext cx="98436" cy="98436"/>
                      </a:xfrm>
                      <a:prstGeom prst="ellipse">
                        <a:avLst/>
                      </a:prstGeom>
                      <a:ln w="9525"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92" name="Straight Connector 91"/>
                      <a:cNvCxnSpPr/>
                    </a:nvCxnSpPr>
                    <a:spPr>
                      <a:xfrm rot="10800000">
                        <a:off x="6160462" y="4206879"/>
                        <a:ext cx="252000" cy="1588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7" name="Straight Connector 96"/>
                      <a:cNvCxnSpPr/>
                    </a:nvCxnSpPr>
                    <a:spPr>
                      <a:xfrm rot="10800000">
                        <a:off x="3199325" y="4292606"/>
                        <a:ext cx="252000" cy="1588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8" name="Flowchart: Process 17"/>
                      <a:cNvSpPr/>
                    </a:nvSpPr>
                    <a:spPr>
                      <a:xfrm>
                        <a:off x="5686432" y="3641725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EP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5" name="Flowchart: Process 34"/>
                      <a:cNvSpPr/>
                    </a:nvSpPr>
                    <a:spPr>
                      <a:xfrm>
                        <a:off x="2716198" y="3641725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LP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30" name="Flowchart: Process 129"/>
                      <a:cNvSpPr/>
                    </a:nvSpPr>
                    <a:spPr>
                      <a:xfrm>
                        <a:off x="1616052" y="2206687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Intérprete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6" name="Isosceles Triangle 15"/>
                      <a:cNvSpPr/>
                    </a:nvSpPr>
                    <a:spPr>
                      <a:xfrm>
                        <a:off x="4595810" y="3000372"/>
                        <a:ext cx="571504" cy="357190"/>
                      </a:xfrm>
                      <a:prstGeom prst="triangle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000" dirty="0" smtClean="0"/>
                            <a:t>IS-A</a:t>
                          </a:r>
                          <a:endParaRPr lang="en-US" sz="1000" dirty="0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grpSp>
                    <a:nvGrpSpPr>
                      <a:cNvPr id="172" name="Group 171"/>
                      <a:cNvGrpSpPr/>
                    </a:nvGrpSpPr>
                    <a:grpSpPr>
                      <a:xfrm>
                        <a:off x="4103681" y="2344129"/>
                        <a:ext cx="160974" cy="221934"/>
                        <a:chOff x="4810124" y="4929199"/>
                        <a:chExt cx="260352" cy="428627"/>
                      </a:xfrm>
                    </a:grpSpPr>
                    <a:cxnSp>
                      <a:nvCxnSpPr>
                        <a:cNvPr id="173" name="Straight Connector 172"/>
                        <a:cNvCxnSpPr/>
                      </a:nvCxnSpPr>
                      <a:spPr>
                        <a:xfrm flipV="1">
                          <a:off x="4810124" y="4929199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5" name="Straight Connector 174"/>
                        <a:cNvCxnSpPr/>
                      </a:nvCxnSpPr>
                      <a:spPr>
                        <a:xfrm>
                          <a:off x="4817904" y="5143513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cxnSp>
                    <a:nvCxnSpPr>
                      <a:cNvPr id="176" name="Straight Connector 175"/>
                      <a:cNvCxnSpPr/>
                    </a:nvCxnSpPr>
                    <a:spPr>
                      <a:xfrm rot="16200000" flipH="1">
                        <a:off x="3972603" y="2454459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8" name="Straight Connector 177"/>
                      <a:cNvCxnSpPr/>
                    </a:nvCxnSpPr>
                    <a:spPr>
                      <a:xfrm rot="16200000" flipH="1">
                        <a:off x="2835311" y="2454460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9" name="Straight Connector 178"/>
                      <a:cNvCxnSpPr/>
                    </a:nvCxnSpPr>
                    <a:spPr>
                      <a:xfrm rot="16200000" flipH="1">
                        <a:off x="2763873" y="2454460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88" name="Elbow Connector 183"/>
                      <a:cNvCxnSpPr>
                        <a:stCxn id="169" idx="2"/>
                        <a:endCxn id="129" idx="1"/>
                      </a:cNvCxnSpPr>
                    </a:nvCxnSpPr>
                    <a:spPr>
                      <a:xfrm rot="16200000" flipH="1">
                        <a:off x="3668431" y="4663550"/>
                        <a:ext cx="268822" cy="942993"/>
                      </a:xfrm>
                      <a:prstGeom prst="bentConnector2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15" name="Straight Connector 214"/>
                      <a:cNvCxnSpPr/>
                    </a:nvCxnSpPr>
                    <a:spPr>
                      <a:xfrm rot="16200000" flipH="1">
                        <a:off x="5516618" y="5268875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17" name="Straight Connector 216"/>
                      <a:cNvCxnSpPr/>
                    </a:nvCxnSpPr>
                    <a:spPr>
                      <a:xfrm rot="10800000">
                        <a:off x="3199325" y="4221168"/>
                        <a:ext cx="252000" cy="1588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18" name="Straight Connector 217"/>
                      <a:cNvCxnSpPr/>
                    </a:nvCxnSpPr>
                    <a:spPr>
                      <a:xfrm rot="10800000">
                        <a:off x="6167446" y="4289748"/>
                        <a:ext cx="252000" cy="1588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99" name="Group 98"/>
                      <a:cNvGrpSpPr/>
                    </a:nvGrpSpPr>
                    <a:grpSpPr>
                      <a:xfrm rot="10800000">
                        <a:off x="5484817" y="5158752"/>
                        <a:ext cx="160974" cy="221934"/>
                        <a:chOff x="4810124" y="4929199"/>
                        <a:chExt cx="260352" cy="428627"/>
                      </a:xfrm>
                    </a:grpSpPr>
                    <a:cxnSp>
                      <a:nvCxnSpPr>
                        <a:cNvPr id="102" name="Straight Connector 101"/>
                        <a:cNvCxnSpPr/>
                      </a:nvCxnSpPr>
                      <a:spPr>
                        <a:xfrm flipV="1">
                          <a:off x="4810124" y="4929199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03" name="Straight Connector 102"/>
                        <a:cNvCxnSpPr/>
                      </a:nvCxnSpPr>
                      <a:spPr>
                        <a:xfrm>
                          <a:off x="4817904" y="5143513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sp>
                    <a:nvSpPr>
                      <a:cNvPr id="129" name="Flowchart: Process 128"/>
                      <a:cNvSpPr/>
                    </a:nvSpPr>
                    <a:spPr>
                      <a:xfrm>
                        <a:off x="4274339" y="5021048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Faixa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4" name="TextBox 103"/>
                      <a:cNvSpPr txBox="1"/>
                    </a:nvSpPr>
                    <a:spPr>
                      <a:xfrm>
                        <a:off x="5473704" y="4929198"/>
                        <a:ext cx="338554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800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rPr>
                            <a:t>1..4</a:t>
                          </a:r>
                          <a:endParaRPr lang="pt-PT" sz="800" dirty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5" name="TextBox 104"/>
                      <a:cNvSpPr txBox="1"/>
                    </a:nvSpPr>
                    <a:spPr>
                      <a:xfrm>
                        <a:off x="3940168" y="4929198"/>
                        <a:ext cx="338554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800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rPr>
                            <a:t>1..*</a:t>
                          </a:r>
                          <a:endParaRPr lang="pt-PT" sz="800" dirty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6" name="TextBox 105"/>
                      <a:cNvSpPr txBox="1"/>
                    </a:nvSpPr>
                    <a:spPr>
                      <a:xfrm>
                        <a:off x="3930643" y="2122478"/>
                        <a:ext cx="338554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800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rPr>
                            <a:t>1..*</a:t>
                          </a:r>
                          <a:endParaRPr lang="pt-PT" sz="800" dirty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7" name="TextBox 106"/>
                      <a:cNvSpPr txBox="1"/>
                    </a:nvSpPr>
                    <a:spPr>
                      <a:xfrm>
                        <a:off x="5495929" y="2122478"/>
                        <a:ext cx="338554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800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rPr>
                            <a:t>0..*</a:t>
                          </a:r>
                          <a:endParaRPr lang="pt-PT" sz="800" dirty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20" name="Flowchart: Decision 119"/>
                      <a:cNvSpPr/>
                    </a:nvSpPr>
                    <a:spPr>
                      <a:xfrm>
                        <a:off x="4561691" y="1487474"/>
                        <a:ext cx="639743" cy="428628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21" name="Straight Connector 120"/>
                      <a:cNvCxnSpPr>
                        <a:stCxn id="120" idx="2"/>
                        <a:endCxn id="5" idx="0"/>
                      </a:cNvCxnSpPr>
                    </a:nvCxnSpPr>
                    <a:spPr>
                      <a:xfrm rot="5400000">
                        <a:off x="4736271" y="2061394"/>
                        <a:ext cx="290585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5" name="Straight Connector 124"/>
                      <a:cNvCxnSpPr>
                        <a:stCxn id="115" idx="2"/>
                        <a:endCxn id="120" idx="0"/>
                      </a:cNvCxnSpPr>
                    </a:nvCxnSpPr>
                    <a:spPr>
                      <a:xfrm rot="16200000" flipH="1">
                        <a:off x="4743413" y="1349323"/>
                        <a:ext cx="276299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8" name="Straight Connector 127"/>
                      <a:cNvCxnSpPr/>
                    </a:nvCxnSpPr>
                    <a:spPr>
                      <a:xfrm rot="16200000" flipH="1">
                        <a:off x="4881562" y="1911546"/>
                        <a:ext cx="0" cy="25200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144" name="Group 143"/>
                      <a:cNvGrpSpPr/>
                    </a:nvGrpSpPr>
                    <a:grpSpPr>
                      <a:xfrm rot="5400000">
                        <a:off x="4801075" y="2009447"/>
                        <a:ext cx="160974" cy="221934"/>
                        <a:chOff x="4810124" y="4929199"/>
                        <a:chExt cx="260352" cy="428627"/>
                      </a:xfrm>
                    </a:grpSpPr>
                    <a:cxnSp>
                      <a:nvCxnSpPr>
                        <a:cNvPr id="145" name="Straight Connector 144"/>
                        <a:cNvCxnSpPr/>
                      </a:nvCxnSpPr>
                      <a:spPr>
                        <a:xfrm flipV="1">
                          <a:off x="4810124" y="4929199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50" name="Straight Connector 149"/>
                        <a:cNvCxnSpPr/>
                      </a:nvCxnSpPr>
                      <a:spPr>
                        <a:xfrm>
                          <a:off x="4817904" y="5143513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sp>
                    <a:nvSpPr>
                      <a:cNvPr id="5" name="Flowchart: Process 4"/>
                      <a:cNvSpPr/>
                    </a:nvSpPr>
                    <a:spPr>
                      <a:xfrm>
                        <a:off x="4274339" y="2206687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Album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52" name="Straight Connector 151"/>
                      <a:cNvCxnSpPr/>
                    </a:nvCxnSpPr>
                    <a:spPr>
                      <a:xfrm rot="5400000" flipH="1">
                        <a:off x="4881353" y="1256699"/>
                        <a:ext cx="0" cy="25200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153" name="Group 152"/>
                      <a:cNvGrpSpPr/>
                    </a:nvGrpSpPr>
                    <a:grpSpPr>
                      <a:xfrm rot="16200000">
                        <a:off x="4800866" y="1188704"/>
                        <a:ext cx="160974" cy="221934"/>
                        <a:chOff x="4810124" y="4929199"/>
                        <a:chExt cx="260352" cy="428627"/>
                      </a:xfrm>
                    </a:grpSpPr>
                    <a:cxnSp>
                      <a:nvCxnSpPr>
                        <a:cNvPr id="154" name="Straight Connector 153"/>
                        <a:cNvCxnSpPr/>
                      </a:nvCxnSpPr>
                      <a:spPr>
                        <a:xfrm flipV="1">
                          <a:off x="4810124" y="4929199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56" name="Straight Connector 155"/>
                        <a:cNvCxnSpPr/>
                      </a:nvCxnSpPr>
                      <a:spPr>
                        <a:xfrm>
                          <a:off x="4817904" y="5143513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sp>
                    <a:nvSpPr>
                      <a:cNvPr id="115" name="Flowchart: Process 114"/>
                      <a:cNvSpPr/>
                    </a:nvSpPr>
                    <a:spPr>
                      <a:xfrm>
                        <a:off x="4274339" y="714356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Loja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59" name="TextBox 158"/>
                      <a:cNvSpPr txBox="1"/>
                    </a:nvSpPr>
                    <a:spPr>
                      <a:xfrm>
                        <a:off x="4505321" y="1201722"/>
                        <a:ext cx="338554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800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rPr>
                            <a:t>1..*</a:t>
                          </a:r>
                          <a:endParaRPr lang="pt-PT" sz="800" dirty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60" name="TextBox 159"/>
                      <a:cNvSpPr txBox="1"/>
                    </a:nvSpPr>
                    <a:spPr>
                      <a:xfrm>
                        <a:off x="4505321" y="2003415"/>
                        <a:ext cx="338554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800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rPr>
                            <a:t>1..*</a:t>
                          </a:r>
                          <a:endParaRPr lang="pt-PT" sz="800" dirty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62" name="Oval 161"/>
                      <a:cNvSpPr/>
                    </a:nvSpPr>
                    <a:spPr>
                      <a:xfrm>
                        <a:off x="2666984" y="1204217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nome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63" name="Straight Connector 162"/>
                      <a:cNvCxnSpPr>
                        <a:stCxn id="162" idx="7"/>
                        <a:endCxn id="115" idx="1"/>
                      </a:cNvCxnSpPr>
                    </a:nvCxnSpPr>
                    <a:spPr>
                      <a:xfrm rot="5400000" flipH="1" flipV="1">
                        <a:off x="3871820" y="855502"/>
                        <a:ext cx="295255" cy="50978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2F5482" w:rsidRDefault="006C1FD8" w:rsidP="006C1FD8">
      <w:pPr>
        <w:pStyle w:val="Caption"/>
      </w:pPr>
      <w:bookmarkStart w:id="12" w:name="_Ref271785218"/>
      <w:bookmarkStart w:id="13" w:name="_Ref271785210"/>
      <w:bookmarkStart w:id="14" w:name="_Toc272218882"/>
      <w:r>
        <w:t xml:space="preserve">Figura </w:t>
      </w:r>
      <w:fldSimple w:instr=" SEQ Figura \* ARABIC " w:fldLock="1">
        <w:r w:rsidR="008D1594">
          <w:rPr>
            <w:noProof/>
          </w:rPr>
          <w:t>2</w:t>
        </w:r>
      </w:fldSimple>
      <w:bookmarkEnd w:id="12"/>
      <w:r w:rsidR="00470355">
        <w:t xml:space="preserve"> – Modelo Entidade Associação</w:t>
      </w:r>
      <w:bookmarkEnd w:id="13"/>
      <w:bookmarkEnd w:id="14"/>
    </w:p>
    <w:p w:rsidR="00847B0D" w:rsidRDefault="00847B0D" w:rsidP="00847B0D">
      <w:pPr>
        <w:pStyle w:val="Heading1"/>
        <w:numPr>
          <w:ilvl w:val="2"/>
          <w:numId w:val="3"/>
        </w:numPr>
      </w:pPr>
      <w:bookmarkStart w:id="15" w:name="_Toc272218819"/>
      <w:r>
        <w:t>Definição dos tipos de domínio</w:t>
      </w:r>
      <w:bookmarkEnd w:id="15"/>
    </w:p>
    <w:p w:rsidR="00847B0D" w:rsidRDefault="00847B0D" w:rsidP="00847B0D"/>
    <w:p w:rsidR="00BE4775" w:rsidRDefault="00847B0D" w:rsidP="00847B0D">
      <w:pPr>
        <w:jc w:val="both"/>
      </w:pPr>
      <w:r>
        <w:t xml:space="preserve">Durante a fase de análise foram definidos os tipos de dados e, relativamente a estes, foram estabelecidas regras, como é o caso de valores mínimos e máximos, intervalos de valores possíveis, dimensões permitidas, </w:t>
      </w:r>
      <w:r w:rsidR="00BE4775">
        <w:t>entre outras</w:t>
      </w:r>
      <w:r>
        <w:t xml:space="preserve">. </w:t>
      </w:r>
    </w:p>
    <w:p w:rsidR="00847B0D" w:rsidRPr="00904619" w:rsidRDefault="00BE4775" w:rsidP="00847B0D">
      <w:pPr>
        <w:jc w:val="both"/>
      </w:pPr>
      <w:r>
        <w:t xml:space="preserve">As </w:t>
      </w:r>
      <w:r w:rsidR="00847B0D">
        <w:t xml:space="preserve">definições </w:t>
      </w:r>
      <w:r>
        <w:t xml:space="preserve">materializam-se </w:t>
      </w:r>
      <w:r w:rsidR="00847B0D">
        <w:t xml:space="preserve">no elemento </w:t>
      </w:r>
      <w:r w:rsidR="00847B0D">
        <w:rPr>
          <w:i/>
        </w:rPr>
        <w:t>userTypes</w:t>
      </w:r>
      <w:r w:rsidR="00847B0D">
        <w:t xml:space="preserve"> </w:t>
      </w:r>
      <w:r>
        <w:t xml:space="preserve">do dicionário de dados </w:t>
      </w:r>
      <w:r w:rsidR="00847B0D">
        <w:t>que</w:t>
      </w:r>
      <w:r>
        <w:t>,</w:t>
      </w:r>
      <w:r w:rsidR="00847B0D">
        <w:t xml:space="preserve"> por sua vez</w:t>
      </w:r>
      <w:r>
        <w:t>,</w:t>
      </w:r>
      <w:r w:rsidR="00847B0D">
        <w:t xml:space="preserve"> irá conter elementos que representam tipos concretos das linguagens de programação, como é o caso de </w:t>
      </w:r>
      <w:r w:rsidR="00847B0D">
        <w:rPr>
          <w:i/>
        </w:rPr>
        <w:t xml:space="preserve">int </w:t>
      </w:r>
      <w:r w:rsidR="00847B0D" w:rsidRPr="00904619">
        <w:t>e</w:t>
      </w:r>
      <w:r w:rsidR="00847B0D">
        <w:t xml:space="preserve"> </w:t>
      </w:r>
      <w:r w:rsidR="00847B0D">
        <w:rPr>
          <w:i/>
        </w:rPr>
        <w:t>string</w:t>
      </w:r>
      <w:r w:rsidR="00847B0D" w:rsidRPr="003B04CD">
        <w:t>.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847B0D" w:rsidRPr="00BE4775" w:rsidTr="00931DF8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userTypes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generatedFileName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userTypes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int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identificador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maxInclusive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5000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nomeArtista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pais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maxLength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3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pattern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[A-Z]{3}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tituloAlbum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maxLength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100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DateTime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dataEdicaoLP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generoMusical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Rock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Pop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Reggae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Blues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Jazz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Classica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nomeMusica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tempoMusica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pattern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[0-9]{2}:[0-9]{2}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int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anoColectanea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patrocinadorColectanea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nomeEditor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maxLength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50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tipoAlbum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L</w:t>
            </w:r>
            <w:r w:rsid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 xml:space="preserve">ong 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</w:t>
            </w:r>
            <w:r w:rsid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lay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</w:t>
            </w:r>
            <w:r w:rsid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 xml:space="preserve">xtended 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</w:t>
            </w:r>
            <w:r w:rsid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lay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lastRenderedPageBreak/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Colectanea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string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int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encomendaQtd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minInclusive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maxInclusive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100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int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canalVendas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LOJA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WEB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int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idCliente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minExclusive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0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maxInclusive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9999999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idEncomenda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length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20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estadoEncomenda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Registada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Tramitada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Esgotada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Enviada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Anulada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Cancelada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Concluida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retornoCancelarEncomenda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Cancelada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EstadoInvalido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PendenteCancelamento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userName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password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nomeCompleto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DateTime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dtNascimento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DateTime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retornoAlteracaoPassword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Sucesso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UtilizadorInvalido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UtilizadorBloqueado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string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jc w:val="both"/>
              <w:rPr>
                <w:b w:val="0"/>
                <w:sz w:val="16"/>
                <w:szCs w:val="16"/>
              </w:rPr>
            </w:pP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userTypes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</w:tbl>
    <w:p w:rsidR="00847B0D" w:rsidRDefault="00847B0D" w:rsidP="00847B0D">
      <w:pPr>
        <w:pStyle w:val="Caption"/>
      </w:pPr>
      <w:bookmarkStart w:id="16" w:name="_Toc272218895"/>
      <w:r>
        <w:t xml:space="preserve">Listagem </w:t>
      </w:r>
      <w:fldSimple w:instr=" SEQ Listagem \* ARABIC " w:fldLock="1">
        <w:r>
          <w:rPr>
            <w:noProof/>
          </w:rPr>
          <w:t>1</w:t>
        </w:r>
      </w:fldSimple>
      <w:r>
        <w:t xml:space="preserve"> – Definição dos tipos do </w:t>
      </w:r>
      <w:bookmarkEnd w:id="16"/>
      <w:r w:rsidR="00BE4775">
        <w:t>domínio</w:t>
      </w:r>
    </w:p>
    <w:p w:rsidR="00847B0D" w:rsidRDefault="00847B0D" w:rsidP="00BE4775">
      <w:pPr>
        <w:ind w:firstLine="450"/>
        <w:jc w:val="both"/>
      </w:pPr>
      <w:r>
        <w:t xml:space="preserve">Para cada um </w:t>
      </w:r>
      <w:r w:rsidR="00BE4775">
        <w:t xml:space="preserve">dos tipos </w:t>
      </w:r>
      <w:r>
        <w:t xml:space="preserve">é possível definir um conjunto de restrições, conforme descrito na especificação do dicionário de dados (Página </w:t>
      </w:r>
      <w:r>
        <w:fldChar w:fldCharType="begin" w:fldLock="1"/>
      </w:r>
      <w:r>
        <w:instrText xml:space="preserve"> PAGEREF _Ref271717578 \h </w:instrText>
      </w:r>
      <w:r>
        <w:fldChar w:fldCharType="separate"/>
      </w:r>
      <w:r>
        <w:rPr>
          <w:noProof/>
        </w:rPr>
        <w:t>19</w:t>
      </w:r>
      <w:r>
        <w:fldChar w:fldCharType="end"/>
      </w:r>
      <w:r>
        <w:t>).</w:t>
      </w:r>
    </w:p>
    <w:p w:rsidR="00BE4775" w:rsidRDefault="00BE4775" w:rsidP="00BE4775">
      <w:pPr>
        <w:pStyle w:val="Heading1"/>
        <w:numPr>
          <w:ilvl w:val="1"/>
          <w:numId w:val="3"/>
        </w:numPr>
      </w:pPr>
      <w:bookmarkStart w:id="17" w:name="_Toc272218820"/>
      <w:r>
        <w:t xml:space="preserve">Caracterização das entidades </w:t>
      </w:r>
      <w:bookmarkEnd w:id="17"/>
      <w:r>
        <w:t>envolvidas</w:t>
      </w:r>
      <w:r w:rsidR="00B3124F">
        <w:t xml:space="preserve"> e relações de herança</w:t>
      </w:r>
    </w:p>
    <w:p w:rsidR="00BE4775" w:rsidRDefault="00BE4775" w:rsidP="00BE4775">
      <w:pPr>
        <w:jc w:val="both"/>
      </w:pPr>
    </w:p>
    <w:p w:rsidR="00BE4775" w:rsidRDefault="00BE4775" w:rsidP="00BE4775">
      <w:pPr>
        <w:jc w:val="both"/>
      </w:pPr>
      <w:r>
        <w:t xml:space="preserve">A fim de possibilitar a criação de objectos de domínio, organizados em conformidade com o modelo entidade associação da </w:t>
      </w:r>
      <w:r>
        <w:fldChar w:fldCharType="begin" w:fldLock="1"/>
      </w:r>
      <w:r>
        <w:instrText xml:space="preserve"> REF _Ref271785218 \h </w:instrText>
      </w:r>
      <w:r>
        <w:fldChar w:fldCharType="separate"/>
      </w:r>
      <w:r>
        <w:t xml:space="preserve">Figura </w:t>
      </w:r>
      <w:r>
        <w:rPr>
          <w:noProof/>
        </w:rPr>
        <w:t>2</w:t>
      </w:r>
      <w:r>
        <w:fldChar w:fldCharType="end"/>
      </w:r>
      <w:r>
        <w:t xml:space="preserve">, definem-se as entidades no elemento </w:t>
      </w:r>
      <w:r>
        <w:rPr>
          <w:i/>
        </w:rPr>
        <w:t>entities</w:t>
      </w:r>
      <w:r>
        <w:t xml:space="preserve">. Cada entidade será representada por um elemento </w:t>
      </w:r>
      <w:r>
        <w:rPr>
          <w:i/>
        </w:rPr>
        <w:t>entity</w:t>
      </w:r>
      <w:r>
        <w:t>.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BE4775" w:rsidRPr="00BE4775" w:rsidTr="00BE4775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4775" w:rsidRPr="00BE4775" w:rsidRDefault="00BE4775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entity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base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Editor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BE4775" w:rsidRPr="00BE4775" w:rsidTr="00BE4775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E4775" w:rsidRPr="00BE4775" w:rsidTr="00931DF8">
        <w:tc>
          <w:tcPr>
            <w:cnfStyle w:val="001000000000"/>
            <w:tcW w:w="8644" w:type="dxa"/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nomeEditor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BE4775" w:rsidTr="00BE4775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pais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pais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BE4775" w:rsidTr="00931DF8">
        <w:tc>
          <w:tcPr>
            <w:cnfStyle w:val="001000000000"/>
            <w:tcW w:w="8644" w:type="dxa"/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E4775" w:rsidRPr="00BE4775" w:rsidTr="00BE4775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E4775" w:rsidRPr="00BE4775" w:rsidRDefault="00BE4775" w:rsidP="00931DF8">
            <w:pPr>
              <w:keepNext/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entity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</w:tbl>
    <w:p w:rsidR="00BE4775" w:rsidRDefault="00BE4775" w:rsidP="00BE4775">
      <w:pPr>
        <w:pStyle w:val="Caption"/>
      </w:pPr>
      <w:bookmarkStart w:id="18" w:name="_Toc272218896"/>
      <w:r>
        <w:t xml:space="preserve">Listagem </w:t>
      </w:r>
      <w:fldSimple w:instr=" SEQ Listagem \* ARABIC " w:fldLock="1">
        <w:r>
          <w:rPr>
            <w:noProof/>
          </w:rPr>
          <w:t>2</w:t>
        </w:r>
      </w:fldSimple>
      <w:r>
        <w:t xml:space="preserve"> - Definição da entidade 'Editor'</w:t>
      </w:r>
      <w:bookmarkEnd w:id="18"/>
    </w:p>
    <w:p w:rsidR="00BE4775" w:rsidRPr="00BE4775" w:rsidRDefault="00BE4775" w:rsidP="00BE4775">
      <w:pPr>
        <w:jc w:val="both"/>
        <w:rPr>
          <w:color w:val="FF0000"/>
        </w:rPr>
      </w:pPr>
      <w:r>
        <w:t>Na listagem em cima define-se a entidade base ‘Editor’ que tem os campos ‘nome’ e ‘pais’</w:t>
      </w:r>
      <w:r w:rsidR="000244B8">
        <w:t>.</w:t>
      </w:r>
    </w:p>
    <w:p w:rsidR="00BE4775" w:rsidRPr="00214E4C" w:rsidRDefault="00BE4775" w:rsidP="00BE4775"/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BE4775" w:rsidRPr="00BE4775" w:rsidTr="00931DF8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4775" w:rsidRPr="00BE4775" w:rsidRDefault="00BE4775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entity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abstract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Album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BE4775" w:rsidRPr="00BE4775" w:rsidTr="00931DF8">
        <w:trPr>
          <w:cnfStyle w:val="000000100000"/>
        </w:trPr>
        <w:tc>
          <w:tcPr>
            <w:cnfStyle w:val="001000000000"/>
            <w:tcW w:w="8644" w:type="dxa"/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E4775" w:rsidRPr="00BE4775" w:rsidTr="00931DF8">
        <w:tc>
          <w:tcPr>
            <w:cnfStyle w:val="001000000000"/>
            <w:tcW w:w="8644" w:type="dxa"/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tituloAlbum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titulo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BE4775" w:rsidTr="00931DF8">
        <w:trPr>
          <w:cnfStyle w:val="000000100000"/>
        </w:trPr>
        <w:tc>
          <w:tcPr>
            <w:cnfStyle w:val="001000000000"/>
            <w:tcW w:w="8644" w:type="dxa"/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fields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BE4775" w:rsidRPr="00BE4775" w:rsidTr="00931DF8">
        <w:tc>
          <w:tcPr>
            <w:cnfStyle w:val="001000000000"/>
            <w:tcW w:w="8644" w:type="dxa"/>
          </w:tcPr>
          <w:p w:rsidR="00BE4775" w:rsidRPr="00BE4775" w:rsidRDefault="00BE4775" w:rsidP="00931DF8">
            <w:pPr>
              <w:keepNext/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entity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</w:tbl>
    <w:p w:rsidR="00BE4775" w:rsidRDefault="00BE4775" w:rsidP="00BE4775">
      <w:pPr>
        <w:pStyle w:val="Caption"/>
      </w:pPr>
      <w:bookmarkStart w:id="19" w:name="_Toc272218897"/>
      <w:r>
        <w:t xml:space="preserve">Listagem </w:t>
      </w:r>
      <w:fldSimple w:instr=" SEQ Listagem \* ARABIC " w:fldLock="1">
        <w:r>
          <w:rPr>
            <w:noProof/>
          </w:rPr>
          <w:t>3</w:t>
        </w:r>
      </w:fldSimple>
      <w:r>
        <w:t xml:space="preserve"> - Definição da entidade 'Album'</w:t>
      </w:r>
      <w:bookmarkEnd w:id="19"/>
    </w:p>
    <w:p w:rsidR="00BE4775" w:rsidRPr="00214E4C" w:rsidRDefault="00BE4775" w:rsidP="00BE4775">
      <w:pPr>
        <w:jc w:val="both"/>
      </w:pPr>
      <w:r>
        <w:lastRenderedPageBreak/>
        <w:t>A definição da entidade ‘Album’, conforme listagem em cima, é feita declarando o campo ‘titulo’</w:t>
      </w:r>
      <w:r w:rsidR="000244B8">
        <w:t>.</w:t>
      </w:r>
    </w:p>
    <w:p w:rsidR="00BE4775" w:rsidRPr="00214E4C" w:rsidRDefault="00BE4775" w:rsidP="00BE4775"/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BE4775" w:rsidRPr="00B3124F" w:rsidTr="00931DF8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4775" w:rsidRPr="00B3124F" w:rsidRDefault="00BE4775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3124F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entity</w:t>
            </w:r>
            <w:r w:rsidRPr="00B3124F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dependent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3124F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LP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3124F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baseEntity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Album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BE4775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fields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BE4775" w:rsidRPr="00BE4775" w:rsidTr="00931DF8">
        <w:tc>
          <w:tcPr>
            <w:cnfStyle w:val="001000000000"/>
            <w:tcW w:w="8644" w:type="dxa"/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dataEdicaoLP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dtEdicao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E4775" w:rsidRPr="00BE4775" w:rsidTr="00931DF8">
        <w:tc>
          <w:tcPr>
            <w:cnfStyle w:val="001000000000"/>
            <w:tcW w:w="8644" w:type="dxa"/>
          </w:tcPr>
          <w:p w:rsidR="00BE4775" w:rsidRPr="00BE4775" w:rsidRDefault="00BE4775" w:rsidP="00931DF8">
            <w:pPr>
              <w:keepNext/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entity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AC33B6" w:rsidRPr="00AC33B6" w:rsidTr="00AC33B6">
        <w:trPr>
          <w:cnfStyle w:val="000000100000"/>
        </w:trPr>
        <w:tc>
          <w:tcPr>
            <w:cnfStyle w:val="001000000000"/>
            <w:tcW w:w="8644" w:type="dxa"/>
          </w:tcPr>
          <w:p w:rsidR="00AC33B6" w:rsidRPr="00AC33B6" w:rsidRDefault="00AC33B6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bookmarkStart w:id="20" w:name="_Ref271786385"/>
            <w:bookmarkStart w:id="21" w:name="_Toc272218898"/>
            <w:r w:rsidRPr="00AC33B6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AC33B6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AC33B6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entity</w:t>
            </w:r>
            <w:r w:rsidRPr="00AC33B6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AC33B6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AC33B6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dependent</w:t>
            </w:r>
            <w:r w:rsidRPr="00AC33B6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AC33B6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AC33B6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AC33B6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EP</w:t>
            </w:r>
            <w:r w:rsidRPr="00AC33B6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AC33B6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baseEntity</w:t>
            </w:r>
            <w:r w:rsidRPr="00AC33B6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AC33B6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Album</w:t>
            </w:r>
            <w:r w:rsidRPr="00AC33B6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</w:p>
        </w:tc>
      </w:tr>
    </w:tbl>
    <w:p w:rsidR="00BE4775" w:rsidRDefault="00BE4775" w:rsidP="00BE4775">
      <w:pPr>
        <w:pStyle w:val="Caption"/>
      </w:pPr>
      <w:r>
        <w:t xml:space="preserve">Listagem </w:t>
      </w:r>
      <w:fldSimple w:instr=" SEQ Listagem \* ARABIC " w:fldLock="1">
        <w:r>
          <w:rPr>
            <w:noProof/>
          </w:rPr>
          <w:t>4</w:t>
        </w:r>
      </w:fldSimple>
      <w:bookmarkEnd w:id="20"/>
      <w:r>
        <w:t xml:space="preserve"> - Definição da</w:t>
      </w:r>
      <w:r w:rsidR="00AC33B6">
        <w:t>s</w:t>
      </w:r>
      <w:r>
        <w:t xml:space="preserve"> entidade</w:t>
      </w:r>
      <w:r w:rsidR="00AC33B6">
        <w:t>s</w:t>
      </w:r>
      <w:r>
        <w:t xml:space="preserve"> 'LP'</w:t>
      </w:r>
      <w:bookmarkEnd w:id="21"/>
      <w:r w:rsidR="00AC33B6">
        <w:t xml:space="preserve"> e ‘EP’</w:t>
      </w:r>
    </w:p>
    <w:p w:rsidR="00BE4775" w:rsidRDefault="00BE4775" w:rsidP="00BE4775">
      <w:pPr>
        <w:jc w:val="both"/>
      </w:pPr>
      <w:r>
        <w:t>A definição de ‘LP’</w:t>
      </w:r>
      <w:r w:rsidR="00AC33B6">
        <w:t xml:space="preserve"> e ‘EP’</w:t>
      </w:r>
      <w:r>
        <w:t xml:space="preserve">, mostrada na </w:t>
      </w:r>
      <w:fldSimple w:instr=" REF _Ref271786385 \h  \* MERGEFORMAT " w:fldLock="1">
        <w:r>
          <w:t xml:space="preserve">Listagem </w:t>
        </w:r>
        <w:r>
          <w:rPr>
            <w:noProof/>
          </w:rPr>
          <w:t>4</w:t>
        </w:r>
      </w:fldSimple>
      <w:r>
        <w:t>, caracteriza uma</w:t>
      </w:r>
      <w:r w:rsidR="00AC33B6">
        <w:t xml:space="preserve"> relação de herança, sendo amb</w:t>
      </w:r>
      <w:r w:rsidR="00053185">
        <w:t>a</w:t>
      </w:r>
      <w:r w:rsidR="00AC33B6">
        <w:t>s</w:t>
      </w:r>
      <w:r>
        <w:t xml:space="preserve"> dependente</w:t>
      </w:r>
      <w:r w:rsidR="00053185">
        <w:t>s</w:t>
      </w:r>
      <w:r>
        <w:t xml:space="preserve"> de ‘Album’. Ao nível da entidade </w:t>
      </w:r>
      <w:r w:rsidR="00053185">
        <w:t xml:space="preserve">‘LP’ </w:t>
      </w:r>
      <w:r>
        <w:t xml:space="preserve">está </w:t>
      </w:r>
      <w:r w:rsidR="00AC33B6">
        <w:t>definido o campo ‘dataEdicaoLP’.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B3124F" w:rsidRPr="00B3124F" w:rsidTr="00B3124F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124F" w:rsidRPr="00B3124F" w:rsidRDefault="00B3124F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3124F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entity</w:t>
            </w:r>
            <w:r w:rsidRPr="00B3124F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base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3124F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Loja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B3124F" w:rsidRPr="00B3124F" w:rsidTr="00B3124F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3124F" w:rsidRPr="00B3124F" w:rsidRDefault="00B3124F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3124F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fields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3124F" w:rsidRPr="00B3124F" w:rsidTr="00B3124F">
        <w:tc>
          <w:tcPr>
            <w:cnfStyle w:val="001000000000"/>
            <w:tcW w:w="8644" w:type="dxa"/>
          </w:tcPr>
          <w:p w:rsidR="00B3124F" w:rsidRPr="00B3124F" w:rsidRDefault="00B3124F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3124F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</w:t>
            </w:r>
            <w:r w:rsidRPr="00B3124F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nomeLoja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3124F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3124F" w:rsidRPr="00B3124F" w:rsidTr="00B3124F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3124F" w:rsidRPr="00B3124F" w:rsidRDefault="00B3124F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3124F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fields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3124F" w:rsidRPr="00B3124F" w:rsidTr="00B3124F">
        <w:tc>
          <w:tcPr>
            <w:cnfStyle w:val="001000000000"/>
            <w:tcW w:w="8644" w:type="dxa"/>
          </w:tcPr>
          <w:p w:rsidR="00B3124F" w:rsidRPr="00B3124F" w:rsidRDefault="00B3124F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3124F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entity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3124F" w:rsidRPr="00B3124F" w:rsidTr="00B3124F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3124F" w:rsidRPr="00B3124F" w:rsidRDefault="00B3124F" w:rsidP="00B3124F">
            <w:pPr>
              <w:keepNext/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3124F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entity</w:t>
            </w:r>
            <w:r w:rsidRPr="00B3124F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base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3124F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LojaAlbum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053185" w:rsidTr="00931DF8">
        <w:tc>
          <w:tcPr>
            <w:cnfStyle w:val="001000000000"/>
            <w:tcW w:w="8644" w:type="dxa"/>
          </w:tcPr>
          <w:p w:rsidR="00BE4775" w:rsidRPr="00053185" w:rsidRDefault="00BE4775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entity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base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Interprete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generatedFileName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Artista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BE4775" w:rsidRPr="0005318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fields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E4775" w:rsidRPr="00053185" w:rsidTr="00931DF8">
        <w:tc>
          <w:tcPr>
            <w:cnfStyle w:val="001000000000"/>
            <w:tcW w:w="8644" w:type="dxa"/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nomeArtista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05318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pais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nacionalidade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053185" w:rsidTr="00931DF8">
        <w:tc>
          <w:tcPr>
            <w:cnfStyle w:val="001000000000"/>
            <w:tcW w:w="8644" w:type="dxa"/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fields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E4775" w:rsidRPr="00053185" w:rsidTr="00B3124F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E4775" w:rsidRPr="00053185" w:rsidRDefault="00BE4775" w:rsidP="00931DF8">
            <w:pPr>
              <w:keepNext/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entity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BE4775" w:rsidRPr="00053185" w:rsidTr="00931DF8">
        <w:tc>
          <w:tcPr>
            <w:cnfStyle w:val="001000000000"/>
            <w:tcW w:w="8644" w:type="dxa"/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entity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base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Faixa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generatedFileName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Faixa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BE4775" w:rsidRPr="00053185" w:rsidTr="00B3124F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fields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E4775" w:rsidRPr="00053185" w:rsidTr="00931DF8">
        <w:tc>
          <w:tcPr>
            <w:cnfStyle w:val="001000000000"/>
            <w:tcW w:w="8644" w:type="dxa"/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nomeMusica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053185" w:rsidTr="00B3124F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tempoMusica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duracao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053185" w:rsidTr="00931DF8">
        <w:tc>
          <w:tcPr>
            <w:cnfStyle w:val="001000000000"/>
            <w:tcW w:w="8644" w:type="dxa"/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generoMusical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genero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053185" w:rsidTr="00B3124F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fields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BE4775" w:rsidRPr="00053185" w:rsidTr="00931DF8">
        <w:tc>
          <w:tcPr>
            <w:cnfStyle w:val="001000000000"/>
            <w:tcW w:w="8644" w:type="dxa"/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entity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</w:tbl>
    <w:p w:rsidR="00BE4775" w:rsidRDefault="00BE4775" w:rsidP="00BE4775">
      <w:pPr>
        <w:pStyle w:val="Caption"/>
      </w:pPr>
      <w:bookmarkStart w:id="22" w:name="_Toc272218900"/>
      <w:r>
        <w:t xml:space="preserve">Listagem </w:t>
      </w:r>
      <w:fldSimple w:instr=" SEQ Listagem \* ARABIC " w:fldLock="1">
        <w:r>
          <w:rPr>
            <w:noProof/>
          </w:rPr>
          <w:t>6</w:t>
        </w:r>
      </w:fldSimple>
      <w:r>
        <w:t xml:space="preserve"> - Definição das entidades ‘Interprete’ e ‘Faixa’</w:t>
      </w:r>
      <w:bookmarkEnd w:id="22"/>
    </w:p>
    <w:p w:rsidR="00BE4775" w:rsidRDefault="00BE4775" w:rsidP="00BE4775">
      <w:pPr>
        <w:jc w:val="both"/>
      </w:pPr>
      <w:r>
        <w:t xml:space="preserve">A definição das entidades </w:t>
      </w:r>
      <w:r w:rsidR="00B3124F">
        <w:t xml:space="preserve">‘Loja’, ‘LojaAlbum’, </w:t>
      </w:r>
      <w:r>
        <w:t xml:space="preserve">‘Interprete’ e ‘Faixa’ não acrescenta sintaxe nova, em relação ao que já foi definido anteriormente, estando as mesmas de acordo com o diagrama da </w:t>
      </w:r>
      <w:r>
        <w:fldChar w:fldCharType="begin" w:fldLock="1"/>
      </w:r>
      <w:r>
        <w:instrText xml:space="preserve"> REF _Ref271785218 \h </w:instrText>
      </w:r>
      <w:r>
        <w:fldChar w:fldCharType="separate"/>
      </w:r>
      <w:r>
        <w:t xml:space="preserve">Figura </w:t>
      </w:r>
      <w:r>
        <w:rPr>
          <w:noProof/>
        </w:rPr>
        <w:t>2</w:t>
      </w:r>
      <w:r>
        <w:fldChar w:fldCharType="end"/>
      </w:r>
      <w:r>
        <w:t>.</w:t>
      </w:r>
      <w:r w:rsidR="00B3124F">
        <w:t xml:space="preserve"> De realçar que a entidade ‘LojaAlbum’ surge da relação entre ‘Loja’ e ‘Album’.</w:t>
      </w:r>
    </w:p>
    <w:p w:rsidR="00B3124F" w:rsidRDefault="00B3124F" w:rsidP="00B3124F">
      <w:pPr>
        <w:pStyle w:val="Heading1"/>
        <w:numPr>
          <w:ilvl w:val="2"/>
          <w:numId w:val="3"/>
        </w:numPr>
      </w:pPr>
      <w:r>
        <w:t>Representação de associações entre entidades</w:t>
      </w:r>
    </w:p>
    <w:p w:rsidR="00B3124F" w:rsidRDefault="00B3124F" w:rsidP="00BE4775">
      <w:pPr>
        <w:jc w:val="both"/>
      </w:pPr>
    </w:p>
    <w:p w:rsidR="00B3124F" w:rsidRPr="00B3124F" w:rsidRDefault="00B3124F" w:rsidP="00BE4775">
      <w:pPr>
        <w:jc w:val="both"/>
      </w:pPr>
      <w:r>
        <w:t xml:space="preserve">Após a definição das entidades envolvidas e das suas relações de herança, é necessário caracterizar as associações existentes entre entidades. Assim, especifica-se o elemento </w:t>
      </w:r>
      <w:r>
        <w:rPr>
          <w:i/>
        </w:rPr>
        <w:t>relations</w:t>
      </w:r>
      <w:r>
        <w:t>, conforme listagem em baixo.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023F78" w:rsidRPr="00023F78" w:rsidTr="00023F78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23F78" w:rsidRP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23F7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relations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023F78" w:rsidRPr="00023F78" w:rsidTr="00023F7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23F7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relation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OneToMany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Albuns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oneEntity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Editor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manyEntity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Album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</w:t>
            </w:r>
          </w:p>
          <w:p w:rsidR="00023F78" w:rsidRP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>nillable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false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unbounded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inverse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true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023F78" w:rsidRPr="00023F78" w:rsidTr="00023F78">
        <w:tc>
          <w:tcPr>
            <w:cnfStyle w:val="001000000000"/>
            <w:tcW w:w="8644" w:type="dxa"/>
          </w:tcPr>
          <w:p w:rsid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23F7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relation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OneToMany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Albuns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oneEntity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Interprete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manyEntity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Album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</w:t>
            </w:r>
          </w:p>
          <w:p w:rsidR="00023F78" w:rsidRP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>nillable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false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unbounded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inverse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false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023F78" w:rsidRPr="00023F78" w:rsidTr="00023F7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23F7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relation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OneToMany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Faixas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oneEntity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LP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manyEntity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Faixa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</w:t>
            </w:r>
          </w:p>
          <w:p w:rsidR="00023F78" w:rsidRP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>nillable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false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unbounded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inverse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true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023F78" w:rsidRPr="00023F78" w:rsidTr="00023F78">
        <w:tc>
          <w:tcPr>
            <w:cnfStyle w:val="001000000000"/>
            <w:tcW w:w="8644" w:type="dxa"/>
          </w:tcPr>
          <w:p w:rsid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23F7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relation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OneToMany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Faixas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oneEntity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EP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manyEntity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Faixa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</w:t>
            </w:r>
          </w:p>
          <w:p w:rsidR="00023F78" w:rsidRPr="00023F78" w:rsidRDefault="00023F78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>nillable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false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4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inverse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true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023F78" w:rsidRPr="00023F78" w:rsidTr="00023F7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023F78" w:rsidRP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23F7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relation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ManyToMany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entityName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LojaAlbum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unbounded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023F78" w:rsidRPr="00023F78" w:rsidTr="00023F78">
        <w:tc>
          <w:tcPr>
            <w:cnfStyle w:val="001000000000"/>
            <w:tcW w:w="8644" w:type="dxa"/>
          </w:tcPr>
          <w:p w:rsidR="00023F78" w:rsidRP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23F7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entity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Loja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nillable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false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inverse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true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relationName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Albuns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023F78" w:rsidRPr="00023F78" w:rsidTr="00023F7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023F78" w:rsidRP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23F7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entity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Album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nillable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false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inverse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true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relationName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Lojas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023F78" w:rsidRPr="00023F78" w:rsidTr="00023F78">
        <w:tc>
          <w:tcPr>
            <w:cnfStyle w:val="001000000000"/>
            <w:tcW w:w="8644" w:type="dxa"/>
          </w:tcPr>
          <w:p w:rsidR="00023F78" w:rsidRP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lastRenderedPageBreak/>
              <w:tab/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023F7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relation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023F78" w:rsidRPr="00023F78" w:rsidTr="00023F7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023F78" w:rsidRPr="00023F78" w:rsidRDefault="00023F78" w:rsidP="00023F78">
            <w:pPr>
              <w:keepNext/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023F7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relations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</w:tbl>
    <w:p w:rsidR="00023F78" w:rsidRDefault="00023F78" w:rsidP="00023F78">
      <w:pPr>
        <w:pStyle w:val="Caption"/>
      </w:pPr>
      <w:r>
        <w:t xml:space="preserve">Listagem </w:t>
      </w:r>
      <w:fldSimple w:instr=" SEQ Listagem \* ARABIC ">
        <w:r w:rsidR="00B3124F">
          <w:rPr>
            <w:noProof/>
          </w:rPr>
          <w:t>7</w:t>
        </w:r>
      </w:fldSimple>
      <w:r>
        <w:t xml:space="preserve"> - Especificação das associações entre entidades</w:t>
      </w:r>
    </w:p>
    <w:p w:rsidR="00931DF8" w:rsidRDefault="00931DF8" w:rsidP="00BE4775">
      <w:pPr>
        <w:jc w:val="both"/>
      </w:pPr>
      <w:r>
        <w:t>De acordo com o modelo entidade associação, caracterizaram-se as seguintes relações:</w:t>
      </w:r>
    </w:p>
    <w:p w:rsidR="00931DF8" w:rsidRPr="00931DF8" w:rsidRDefault="00931DF8" w:rsidP="00931DF8">
      <w:pPr>
        <w:pStyle w:val="ListParagraph"/>
        <w:numPr>
          <w:ilvl w:val="0"/>
          <w:numId w:val="11"/>
        </w:numPr>
        <w:jc w:val="both"/>
        <w:rPr>
          <w:i/>
        </w:rPr>
      </w:pPr>
      <w:r w:rsidRPr="00931DF8">
        <w:rPr>
          <w:i/>
        </w:rPr>
        <w:t>“Um ‘Editor’ edita um ou mais ‘Album’”</w:t>
      </w:r>
    </w:p>
    <w:p w:rsidR="00931DF8" w:rsidRPr="00931DF8" w:rsidRDefault="00931DF8" w:rsidP="00931DF8">
      <w:pPr>
        <w:pStyle w:val="ListParagraph"/>
        <w:numPr>
          <w:ilvl w:val="0"/>
          <w:numId w:val="11"/>
        </w:numPr>
        <w:jc w:val="both"/>
        <w:rPr>
          <w:i/>
        </w:rPr>
      </w:pPr>
      <w:r w:rsidRPr="00931DF8">
        <w:rPr>
          <w:i/>
        </w:rPr>
        <w:t>“Um ‘Interprete’ interpreta um ou mais ‘Album’”</w:t>
      </w:r>
    </w:p>
    <w:p w:rsidR="00931DF8" w:rsidRPr="00931DF8" w:rsidRDefault="00931DF8" w:rsidP="00931DF8">
      <w:pPr>
        <w:pStyle w:val="ListParagraph"/>
        <w:numPr>
          <w:ilvl w:val="0"/>
          <w:numId w:val="11"/>
        </w:numPr>
        <w:jc w:val="both"/>
        <w:rPr>
          <w:i/>
        </w:rPr>
      </w:pPr>
      <w:r w:rsidRPr="00931DF8">
        <w:rPr>
          <w:i/>
        </w:rPr>
        <w:t>“Um ‘LP’ tem uma ou mais ‘Faixa’”</w:t>
      </w:r>
    </w:p>
    <w:p w:rsidR="00931DF8" w:rsidRPr="00931DF8" w:rsidRDefault="00931DF8" w:rsidP="00931DF8">
      <w:pPr>
        <w:pStyle w:val="ListParagraph"/>
        <w:numPr>
          <w:ilvl w:val="0"/>
          <w:numId w:val="11"/>
        </w:numPr>
        <w:jc w:val="both"/>
        <w:rPr>
          <w:i/>
        </w:rPr>
      </w:pPr>
      <w:r w:rsidRPr="00931DF8">
        <w:rPr>
          <w:i/>
        </w:rPr>
        <w:t>“Um ‘EP’ tem entre uma a quatro ‘Faixa’”</w:t>
      </w:r>
    </w:p>
    <w:p w:rsidR="00931DF8" w:rsidRPr="00931DF8" w:rsidRDefault="00931DF8" w:rsidP="00931DF8">
      <w:pPr>
        <w:pStyle w:val="ListParagraph"/>
        <w:numPr>
          <w:ilvl w:val="0"/>
          <w:numId w:val="11"/>
        </w:numPr>
        <w:jc w:val="both"/>
        <w:rPr>
          <w:i/>
        </w:rPr>
      </w:pPr>
      <w:r w:rsidRPr="00931DF8">
        <w:rPr>
          <w:i/>
        </w:rPr>
        <w:t>“Um ‘Album’ é comercializado em uma ou mais ‘Loja’”</w:t>
      </w:r>
    </w:p>
    <w:p w:rsidR="00931DF8" w:rsidRDefault="00931DF8" w:rsidP="00931DF8">
      <w:pPr>
        <w:pStyle w:val="ListParagraph"/>
        <w:numPr>
          <w:ilvl w:val="0"/>
          <w:numId w:val="11"/>
        </w:numPr>
        <w:jc w:val="both"/>
        <w:rPr>
          <w:i/>
        </w:rPr>
      </w:pPr>
      <w:r w:rsidRPr="00931DF8">
        <w:rPr>
          <w:i/>
        </w:rPr>
        <w:t>“Uma ‘Loja’ comercializa um ou mais ‘Album’”</w:t>
      </w:r>
    </w:p>
    <w:p w:rsidR="00931DF8" w:rsidRDefault="00931DF8" w:rsidP="00931DF8">
      <w:pPr>
        <w:pStyle w:val="Heading1"/>
        <w:numPr>
          <w:ilvl w:val="1"/>
          <w:numId w:val="3"/>
        </w:numPr>
      </w:pPr>
      <w:bookmarkStart w:id="23" w:name="_Toc272218822"/>
      <w:r>
        <w:t>Processos de negócio</w:t>
      </w:r>
      <w:bookmarkEnd w:id="23"/>
    </w:p>
    <w:p w:rsidR="00931DF8" w:rsidRDefault="00931DF8" w:rsidP="00931DF8">
      <w:pPr>
        <w:jc w:val="both"/>
      </w:pPr>
    </w:p>
    <w:p w:rsidR="00931DF8" w:rsidRDefault="00072A54" w:rsidP="00072A54">
      <w:pPr>
        <w:jc w:val="both"/>
        <w:rPr>
          <w:rFonts w:ascii="Arial" w:hAnsi="Arial" w:cs="Arial"/>
          <w:color w:val="0000FF"/>
          <w:sz w:val="20"/>
          <w:szCs w:val="20"/>
          <w:highlight w:val="white"/>
        </w:rPr>
      </w:pPr>
      <w:r>
        <w:t xml:space="preserve">A definição de um processo de negócio caracteriza-se pelo protótipo da operação exposta, podendo ou não especificar argumentos ou retorno dessa operação. A divisão dos processos de negócio é conseguida pela agregação de processos da mesma área em elementos </w:t>
      </w:r>
      <w:r>
        <w:rPr>
          <w:i/>
        </w:rPr>
        <w:t>component</w:t>
      </w:r>
      <w:r>
        <w:t xml:space="preserve"> comuns.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931DF8" w:rsidRPr="00931DF8" w:rsidTr="00931DF8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businessProcesses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component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Venda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businessProcess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EncomendaCliente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description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Processo generico de 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input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tipoAlbum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tipoAlbum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identificador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idAlbum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canalVendas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canal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idCliente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idCliente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encomendaQtd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encomendaQtd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 xml:space="preserve">          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input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output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idEncomenda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businessProcess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businessProcess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ObterEstadoEncomenda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description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Verificação do estado da 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input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idEncomenda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idEncomenda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input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output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estadoEncomenda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businessProcess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businessProcess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CancelarEncomenda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description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Cancelamento de 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input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idEncomenda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idEncomenda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input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output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retornoCancelarEncomenda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businessProcess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component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component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Registo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businessProcess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RegistoCliente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description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Processo generico de registo de cliente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input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userName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userName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password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password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nomeCompleto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nomeCompleto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dtNascimento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dtNascimento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input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output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idCliente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businessProcess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businessProcess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AlteracaoPassword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description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Processo de alteração de password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input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userName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userName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password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passwordActual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password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passwordFutura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input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output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retornoAlteracaoPassword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lastRenderedPageBreak/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businessProcess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component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keepNext/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businessProcesses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</w:tbl>
    <w:p w:rsidR="00931DF8" w:rsidRDefault="00931DF8" w:rsidP="00931DF8">
      <w:pPr>
        <w:pStyle w:val="Caption"/>
      </w:pPr>
      <w:bookmarkStart w:id="24" w:name="_Toc272218902"/>
      <w:r>
        <w:t xml:space="preserve">Listagem </w:t>
      </w:r>
      <w:fldSimple w:instr=" SEQ Listagem \* ARABIC " w:fldLock="1">
        <w:r>
          <w:rPr>
            <w:noProof/>
          </w:rPr>
          <w:t>8</w:t>
        </w:r>
      </w:fldSimple>
      <w:r>
        <w:t xml:space="preserve"> - Definição de Processos de Negócio</w:t>
      </w:r>
      <w:bookmarkEnd w:id="24"/>
    </w:p>
    <w:p w:rsidR="000244B8" w:rsidRDefault="000244B8" w:rsidP="000244B8">
      <w:pPr>
        <w:pStyle w:val="Heading1"/>
        <w:numPr>
          <w:ilvl w:val="1"/>
          <w:numId w:val="3"/>
        </w:numPr>
      </w:pPr>
      <w:r>
        <w:t>Definições de ambiente</w:t>
      </w:r>
    </w:p>
    <w:p w:rsidR="000244B8" w:rsidRDefault="000244B8" w:rsidP="000244B8"/>
    <w:p w:rsidR="000244B8" w:rsidRDefault="000244B8" w:rsidP="000244B8">
      <w:pPr>
        <w:jc w:val="both"/>
      </w:pPr>
      <w:r>
        <w:t>Uma vez que se pretende que a persistência dos dados seja feita numa base de dados relacional, é necessário que sejam especificados parâmetros que permitam a ligação a</w:t>
      </w:r>
      <w:r w:rsidR="001F26E7">
        <w:t xml:space="preserve"> esse</w:t>
      </w:r>
      <w:r>
        <w:t xml:space="preserve"> serviço, como é o caso do nome do</w:t>
      </w:r>
      <w:r w:rsidR="001F26E7">
        <w:t xml:space="preserve"> servidor que o</w:t>
      </w:r>
      <w:r>
        <w:t xml:space="preserve"> disponibiliza, </w:t>
      </w:r>
      <w:r w:rsidRPr="00A2743F">
        <w:rPr>
          <w:i/>
        </w:rPr>
        <w:t>username</w:t>
      </w:r>
      <w:r>
        <w:t xml:space="preserve">, </w:t>
      </w:r>
      <w:r w:rsidRPr="00A2743F">
        <w:rPr>
          <w:i/>
        </w:rPr>
        <w:t>password</w:t>
      </w:r>
      <w:r>
        <w:t xml:space="preserve">, </w:t>
      </w:r>
      <w:r w:rsidR="001F26E7">
        <w:t>entre outros</w:t>
      </w:r>
      <w:r>
        <w:t xml:space="preserve">. Este tipo de especificação deverá ser feita </w:t>
      </w:r>
      <w:r w:rsidR="00661125">
        <w:t>n</w:t>
      </w:r>
      <w:r>
        <w:t xml:space="preserve">o elemento </w:t>
      </w:r>
      <w:r>
        <w:rPr>
          <w:i/>
        </w:rPr>
        <w:t xml:space="preserve">dataEnvironments </w:t>
      </w:r>
      <w:r>
        <w:t xml:space="preserve">através da definição do elemento </w:t>
      </w:r>
      <w:r>
        <w:rPr>
          <w:i/>
        </w:rPr>
        <w:t>provider</w:t>
      </w:r>
      <w:r>
        <w:t xml:space="preserve">. A secção de </w:t>
      </w:r>
      <w:r>
        <w:rPr>
          <w:i/>
        </w:rPr>
        <w:t>environments</w:t>
      </w:r>
      <w:r>
        <w:t xml:space="preserve"> é apresentada com maior detalhe na página </w:t>
      </w:r>
      <w:r>
        <w:fldChar w:fldCharType="begin" w:fldLock="1"/>
      </w:r>
      <w:r>
        <w:instrText xml:space="preserve"> PAGEREF _Ref271787253 \h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t>4</w:t>
      </w:r>
      <w:r>
        <w:fldChar w:fldCharType="end"/>
      </w:r>
      <w:r>
        <w:t>.</w:t>
      </w:r>
    </w:p>
    <w:p w:rsidR="000244B8" w:rsidRDefault="000244B8" w:rsidP="000244B8">
      <w:pPr>
        <w:jc w:val="both"/>
      </w:pP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0244B8" w:rsidRPr="00661125" w:rsidTr="00B900A7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244B8" w:rsidRPr="00661125" w:rsidRDefault="000244B8" w:rsidP="00B900A7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66112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environments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0244B8" w:rsidRPr="00661125" w:rsidTr="00B900A7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0244B8" w:rsidRPr="00661125" w:rsidRDefault="000244B8" w:rsidP="00B900A7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66112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dataEnvironments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0244B8" w:rsidRPr="00661125" w:rsidTr="00B900A7">
        <w:tc>
          <w:tcPr>
            <w:cnfStyle w:val="001000000000"/>
            <w:tcW w:w="8644" w:type="dxa"/>
          </w:tcPr>
          <w:p w:rsidR="000244B8" w:rsidRPr="00661125" w:rsidRDefault="000244B8" w:rsidP="00B900A7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</w:pP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66112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provider</w:t>
            </w: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FirstBDServer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MsSql2008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</w:p>
        </w:tc>
      </w:tr>
      <w:tr w:rsidR="000244B8" w:rsidRPr="00661125" w:rsidTr="00B900A7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0244B8" w:rsidRPr="00661125" w:rsidRDefault="000244B8" w:rsidP="00B900A7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ab/>
              <w:t>connectionString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Server=127.0.0.1;Initial Catalog=iselsample;User</w:t>
            </w:r>
          </w:p>
        </w:tc>
      </w:tr>
      <w:tr w:rsidR="000244B8" w:rsidRPr="00661125" w:rsidTr="00B900A7">
        <w:tc>
          <w:tcPr>
            <w:cnfStyle w:val="001000000000"/>
            <w:tcW w:w="8644" w:type="dxa"/>
          </w:tcPr>
          <w:p w:rsidR="000244B8" w:rsidRPr="00661125" w:rsidRDefault="000244B8" w:rsidP="00B900A7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</w:pP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Id=iselsample;Password=iselsample;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serverName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127.0.0.1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</w:p>
        </w:tc>
      </w:tr>
      <w:tr w:rsidR="000244B8" w:rsidRPr="00661125" w:rsidTr="00B900A7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0244B8" w:rsidRPr="00661125" w:rsidRDefault="000244B8" w:rsidP="00B900A7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</w:pP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>instance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SQLSERVER1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username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iselsample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</w:p>
        </w:tc>
      </w:tr>
      <w:tr w:rsidR="000244B8" w:rsidRPr="00661125" w:rsidTr="00B900A7">
        <w:tc>
          <w:tcPr>
            <w:cnfStyle w:val="001000000000"/>
            <w:tcW w:w="8644" w:type="dxa"/>
          </w:tcPr>
          <w:p w:rsidR="000244B8" w:rsidRPr="00661125" w:rsidRDefault="000244B8" w:rsidP="00B900A7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ab/>
              <w:t>password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iselsample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catalog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iselsample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0244B8" w:rsidRPr="00661125" w:rsidTr="00B900A7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0244B8" w:rsidRPr="00661125" w:rsidRDefault="000244B8" w:rsidP="00B900A7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66112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dataEnvironments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0244B8" w:rsidRPr="00661125" w:rsidTr="00B900A7">
        <w:tc>
          <w:tcPr>
            <w:cnfStyle w:val="001000000000"/>
            <w:tcW w:w="8644" w:type="dxa"/>
          </w:tcPr>
          <w:p w:rsidR="000244B8" w:rsidRPr="00661125" w:rsidRDefault="000244B8" w:rsidP="00B900A7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66112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environments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:rsidR="000244B8" w:rsidRDefault="000244B8" w:rsidP="000244B8">
      <w:pPr>
        <w:pStyle w:val="Caption"/>
      </w:pPr>
      <w:bookmarkStart w:id="25" w:name="_Toc272218901"/>
      <w:r>
        <w:t xml:space="preserve">Listagem </w:t>
      </w:r>
      <w:fldSimple w:instr=" SEQ Listagem \* ARABIC " w:fldLock="1">
        <w:r>
          <w:rPr>
            <w:noProof/>
          </w:rPr>
          <w:t>7</w:t>
        </w:r>
      </w:fldSimple>
      <w:r>
        <w:t xml:space="preserve"> - Parametrização de acesso a servidor de BD</w:t>
      </w:r>
      <w:bookmarkEnd w:id="25"/>
    </w:p>
    <w:p w:rsidR="000244B8" w:rsidRPr="000244B8" w:rsidRDefault="000244B8" w:rsidP="000244B8"/>
    <w:p w:rsidR="00931DF8" w:rsidRDefault="00931DF8" w:rsidP="00931DF8">
      <w:pPr>
        <w:pStyle w:val="Heading1"/>
        <w:numPr>
          <w:ilvl w:val="1"/>
          <w:numId w:val="3"/>
        </w:numPr>
      </w:pPr>
      <w:r>
        <w:t xml:space="preserve">Criação de Solução </w:t>
      </w:r>
      <w:r w:rsidR="00072A54">
        <w:t>EDM</w:t>
      </w:r>
    </w:p>
    <w:p w:rsidR="00266366" w:rsidRDefault="00266366" w:rsidP="00266366"/>
    <w:p w:rsidR="00527A00" w:rsidRDefault="00072A54" w:rsidP="00847B0D">
      <w:pPr>
        <w:jc w:val="both"/>
      </w:pPr>
      <w:r>
        <w:t>A criação de uma Solução EDM materializa-se na execução da opção de menu para a criação de um novo projecto, seleccionando para tal o i</w:t>
      </w:r>
      <w:r>
        <w:rPr>
          <w:i/>
        </w:rPr>
        <w:t>tem ‘</w:t>
      </w:r>
      <w:r w:rsidRPr="00072A54">
        <w:rPr>
          <w:i/>
        </w:rPr>
        <w:t>EDM.Template</w:t>
      </w:r>
      <w:r>
        <w:rPr>
          <w:i/>
        </w:rPr>
        <w:t>’</w:t>
      </w:r>
      <w:r>
        <w:t>, sendo de seguida solicitado ao programador que especifique</w:t>
      </w:r>
      <w:r w:rsidR="00527A00">
        <w:t xml:space="preserve"> o nome e</w:t>
      </w:r>
      <w:r>
        <w:t xml:space="preserve"> localização da solução</w:t>
      </w:r>
      <w:r w:rsidR="00527A00">
        <w:t>,</w:t>
      </w:r>
      <w:r>
        <w:t xml:space="preserve"> bem como, a identificação da </w:t>
      </w:r>
      <w:r w:rsidR="00266366">
        <w:t xml:space="preserve">empresa </w:t>
      </w:r>
      <w:r w:rsidR="00527A00">
        <w:t>e nome do projecto.</w:t>
      </w:r>
    </w:p>
    <w:p w:rsidR="00266366" w:rsidRDefault="00266366" w:rsidP="00847B0D">
      <w:pPr>
        <w:jc w:val="both"/>
      </w:pPr>
      <w:r>
        <w:t xml:space="preserve">A partir deste momento é </w:t>
      </w:r>
      <w:r w:rsidR="00527A00">
        <w:t>criada a estrutura de projectos da S</w:t>
      </w:r>
      <w:r>
        <w:t>olução EDM</w:t>
      </w:r>
      <w:r w:rsidR="00527A00">
        <w:t xml:space="preserve">, em conformidade com o especificado anteriormente (Página </w:t>
      </w:r>
      <w:r w:rsidR="00527A00">
        <w:fldChar w:fldCharType="begin"/>
      </w:r>
      <w:r w:rsidR="00527A00">
        <w:instrText xml:space="preserve"> PAGEREF _Ref272362097 \h </w:instrText>
      </w:r>
      <w:r w:rsidR="00527A00">
        <w:fldChar w:fldCharType="separate"/>
      </w:r>
      <w:r w:rsidR="00527A00">
        <w:rPr>
          <w:noProof/>
        </w:rPr>
        <w:t>9</w:t>
      </w:r>
      <w:r w:rsidR="00527A00">
        <w:fldChar w:fldCharType="end"/>
      </w:r>
      <w:r w:rsidR="00527A00">
        <w:t xml:space="preserve">), podendo desde já ser adicionado ao dicionário de dados da solução a metainformação descrita no âmbito deste exemplo. </w:t>
      </w:r>
    </w:p>
    <w:p w:rsidR="003E547F" w:rsidRDefault="00661125" w:rsidP="003E547F">
      <w:pPr>
        <w:pStyle w:val="Heading1"/>
        <w:numPr>
          <w:ilvl w:val="1"/>
          <w:numId w:val="3"/>
        </w:numPr>
      </w:pPr>
      <w:r>
        <w:t>Sincronização da solução com dicionário de dados</w:t>
      </w:r>
    </w:p>
    <w:p w:rsidR="00EA52CE" w:rsidRDefault="00EA52CE" w:rsidP="00EA52CE"/>
    <w:p w:rsidR="003E547F" w:rsidRDefault="00F01C42" w:rsidP="00DB04D9">
      <w:pPr>
        <w:jc w:val="both"/>
      </w:pPr>
      <w:r>
        <w:t>Esta funcionalidade está disponível no menu de contexto da solução, na opção ‘</w:t>
      </w:r>
      <w:r>
        <w:rPr>
          <w:i/>
        </w:rPr>
        <w:t>Syncrhonize</w:t>
      </w:r>
      <w:r w:rsidR="00475003">
        <w:rPr>
          <w:i/>
        </w:rPr>
        <w:t xml:space="preserve"> solution </w:t>
      </w:r>
      <w:r>
        <w:rPr>
          <w:i/>
        </w:rPr>
        <w:t>with 3D’</w:t>
      </w:r>
      <w:r w:rsidR="00475003">
        <w:t xml:space="preserve">. Ao ser seleccionada, será gerado o código fonte em conformidade com o especificado no dicionário de dados. </w:t>
      </w:r>
      <w:r w:rsidR="00A66E4C">
        <w:t>O código fonte gerado será detalhado no capítulo ‘Implementação’</w:t>
      </w:r>
      <w:r w:rsidR="00DB04D9">
        <w:t xml:space="preserve"> (Página XXX)</w:t>
      </w:r>
      <w:r w:rsidR="00A66E4C">
        <w:t>.</w:t>
      </w:r>
      <w:r w:rsidR="003E547F">
        <w:br w:type="page"/>
      </w:r>
    </w:p>
    <w:p w:rsidR="003E547F" w:rsidRDefault="00496064" w:rsidP="003E547F">
      <w:pPr>
        <w:pStyle w:val="Heading1"/>
        <w:numPr>
          <w:ilvl w:val="0"/>
          <w:numId w:val="3"/>
        </w:numPr>
      </w:pPr>
      <w:bookmarkStart w:id="26" w:name="_Toc272218825"/>
      <w:r>
        <w:lastRenderedPageBreak/>
        <w:t>Arquitectura da Solução</w:t>
      </w:r>
      <w:bookmarkEnd w:id="26"/>
    </w:p>
    <w:p w:rsidR="00496064" w:rsidRDefault="00496064" w:rsidP="00496064"/>
    <w:p w:rsidR="00DB04D9" w:rsidRDefault="00DB04D9" w:rsidP="00496064"/>
    <w:p w:rsidR="00496064" w:rsidRDefault="00496064">
      <w:pPr>
        <w:spacing w:after="0" w:line="240" w:lineRule="auto"/>
      </w:pPr>
      <w:r>
        <w:br w:type="page"/>
      </w:r>
    </w:p>
    <w:p w:rsidR="00496064" w:rsidRDefault="00496064" w:rsidP="00496064">
      <w:pPr>
        <w:pStyle w:val="Heading1"/>
        <w:numPr>
          <w:ilvl w:val="0"/>
          <w:numId w:val="3"/>
        </w:numPr>
      </w:pPr>
      <w:bookmarkStart w:id="27" w:name="_Ref271804294"/>
      <w:bookmarkStart w:id="28" w:name="_Toc272218826"/>
      <w:r>
        <w:lastRenderedPageBreak/>
        <w:t>Dicionário de Dados</w:t>
      </w:r>
      <w:bookmarkEnd w:id="27"/>
      <w:bookmarkEnd w:id="28"/>
    </w:p>
    <w:p w:rsidR="00496064" w:rsidRDefault="00496064" w:rsidP="00496064"/>
    <w:p w:rsidR="00496064" w:rsidRDefault="00496064" w:rsidP="001C2884">
      <w:pPr>
        <w:jc w:val="both"/>
      </w:pPr>
      <w:r>
        <w:t>O dicionário de dados é o nome dado ao ficheiro que agrega toda a informação relativa à aplicação a desenvolver. O formato escolhido</w:t>
      </w:r>
      <w:r w:rsidR="00C95C86">
        <w:t xml:space="preserve"> para este ficheiro foi o XML</w:t>
      </w:r>
      <w:r>
        <w:t xml:space="preserve"> pela sua simples manipulação e compreensão, </w:t>
      </w:r>
      <w:r w:rsidR="00C95C86">
        <w:t xml:space="preserve">por possibilitar a validação do seu conteúdo através de </w:t>
      </w:r>
      <w:r w:rsidR="00C95C86" w:rsidRPr="00C95C86">
        <w:rPr>
          <w:i/>
        </w:rPr>
        <w:t>XML Schema</w:t>
      </w:r>
      <w:r w:rsidR="00C95C86">
        <w:t xml:space="preserve"> e por suportar a definição da apresentação do seu conteúdo nas mais diversas formas através de XSLT.</w:t>
      </w:r>
    </w:p>
    <w:p w:rsidR="000B608F" w:rsidRDefault="00C95C86" w:rsidP="001C2884">
      <w:pPr>
        <w:jc w:val="both"/>
      </w:pPr>
      <w:r>
        <w:t xml:space="preserve">Integrando-se numa aplicação EDM, é </w:t>
      </w:r>
      <w:r w:rsidR="00AB3622">
        <w:t xml:space="preserve">no </w:t>
      </w:r>
      <w:r>
        <w:t xml:space="preserve">dicionário de dados que o gerador de código </w:t>
      </w:r>
      <w:r w:rsidR="00AB3622">
        <w:t>vai encontrar a descrição dos elementos que compõem a aplicação, bem como, de quais as operações oferecidas por si.</w:t>
      </w:r>
      <w:r w:rsidR="00C369BA">
        <w:t xml:space="preserve"> </w:t>
      </w:r>
      <w:r w:rsidR="000B608F">
        <w:t>O dialecto criado permite a definição de tipos utilizados e respectivas restrições, entidades e suas relações, servidores de dados</w:t>
      </w:r>
      <w:r w:rsidR="001C2884">
        <w:t xml:space="preserve"> e</w:t>
      </w:r>
      <w:r w:rsidR="000B608F">
        <w:t xml:space="preserve"> processos de negócio</w:t>
      </w:r>
      <w:r w:rsidR="001C2884">
        <w:t>.</w:t>
      </w:r>
    </w:p>
    <w:p w:rsidR="000B608F" w:rsidRDefault="000B608F" w:rsidP="000B608F">
      <w:pPr>
        <w:pStyle w:val="Heading1"/>
        <w:numPr>
          <w:ilvl w:val="1"/>
          <w:numId w:val="3"/>
        </w:numPr>
        <w:rPr>
          <w:i/>
        </w:rPr>
      </w:pPr>
      <w:bookmarkStart w:id="29" w:name="_Ref271832937"/>
      <w:bookmarkStart w:id="30" w:name="_Ref271832945"/>
      <w:bookmarkStart w:id="31" w:name="_Toc272218827"/>
      <w:r>
        <w:t>Modelo de Tipos</w:t>
      </w:r>
      <w:r w:rsidR="004E2EB6">
        <w:t xml:space="preserve"> – elemento </w:t>
      </w:r>
      <w:r w:rsidR="004E2EB6" w:rsidRPr="004E2EB6">
        <w:rPr>
          <w:i/>
        </w:rPr>
        <w:t>&lt;usertypes&gt;</w:t>
      </w:r>
      <w:bookmarkEnd w:id="29"/>
      <w:bookmarkEnd w:id="30"/>
      <w:bookmarkEnd w:id="31"/>
    </w:p>
    <w:p w:rsidR="004F159C" w:rsidRPr="004F159C" w:rsidRDefault="004F159C" w:rsidP="004F159C"/>
    <w:p w:rsidR="00A20760" w:rsidRDefault="00F93C41" w:rsidP="004F159C">
      <w:pPr>
        <w:jc w:val="both"/>
        <w:rPr>
          <w:rFonts w:cs="Courier New"/>
        </w:rPr>
      </w:pPr>
      <w:r>
        <w:t>Devido à necessidade d</w:t>
      </w:r>
      <w:r w:rsidR="00A20760">
        <w:t xml:space="preserve">o modelo de tipos garantir correspondência com tipos </w:t>
      </w:r>
      <w:r w:rsidR="00A20760">
        <w:rPr>
          <w:rFonts w:cs="Courier New"/>
        </w:rPr>
        <w:t>disponibilizados em linguagens de programação e em motores de bases de dados relacionais</w:t>
      </w:r>
      <w:r w:rsidR="00C369BA">
        <w:rPr>
          <w:rFonts w:cs="Courier New"/>
        </w:rPr>
        <w:t xml:space="preserve">, </w:t>
      </w:r>
      <w:r w:rsidR="00A20760">
        <w:rPr>
          <w:rFonts w:cs="Courier New"/>
        </w:rPr>
        <w:t>suport</w:t>
      </w:r>
      <w:r w:rsidR="00C369BA">
        <w:rPr>
          <w:rFonts w:cs="Courier New"/>
        </w:rPr>
        <w:t>ando a definição de</w:t>
      </w:r>
      <w:r w:rsidR="00A20760">
        <w:rPr>
          <w:rFonts w:cs="Courier New"/>
        </w:rPr>
        <w:t xml:space="preserve"> restrições, optou-se por considerar </w:t>
      </w:r>
      <w:r w:rsidR="00C369BA">
        <w:rPr>
          <w:rFonts w:cs="Courier New"/>
        </w:rPr>
        <w:t>o modelo presente</w:t>
      </w:r>
      <w:r w:rsidR="00A20760">
        <w:rPr>
          <w:rFonts w:cs="Courier New"/>
        </w:rPr>
        <w:t xml:space="preserve"> na especificação XSD.</w:t>
      </w:r>
      <w:r w:rsidR="00C369BA">
        <w:rPr>
          <w:rFonts w:cs="Courier New"/>
        </w:rPr>
        <w:t xml:space="preserve"> Assim, chegou-se a um </w:t>
      </w:r>
      <w:r w:rsidR="005B0274">
        <w:rPr>
          <w:rFonts w:cs="Courier New"/>
        </w:rPr>
        <w:t>subconjunto</w:t>
      </w:r>
      <w:r w:rsidR="00C369BA">
        <w:rPr>
          <w:rFonts w:cs="Courier New"/>
        </w:rPr>
        <w:t xml:space="preserve"> de tipos, conforme tabela em baixo, que é suficiente para suportar o desenvolvimento de aplicações.</w:t>
      </w:r>
    </w:p>
    <w:tbl>
      <w:tblPr>
        <w:tblStyle w:val="MediumShading1-Accent5"/>
        <w:tblW w:w="5440" w:type="dxa"/>
        <w:jc w:val="center"/>
        <w:tblLook w:val="04A0"/>
      </w:tblPr>
      <w:tblGrid>
        <w:gridCol w:w="1760"/>
        <w:gridCol w:w="1760"/>
        <w:gridCol w:w="1920"/>
      </w:tblGrid>
      <w:tr w:rsidR="00C369BA" w:rsidRPr="0064260D" w:rsidTr="001837E2">
        <w:trPr>
          <w:cnfStyle w:val="1000000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64260D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lang w:eastAsia="pt-PT"/>
              </w:rPr>
            </w:pPr>
            <w:r w:rsidRPr="0064260D">
              <w:rPr>
                <w:rFonts w:eastAsia="Times New Roman" w:cs="Calibri"/>
                <w:lang w:eastAsia="pt-PT"/>
              </w:rPr>
              <w:t>Tipo</w:t>
            </w:r>
          </w:p>
        </w:tc>
        <w:tc>
          <w:tcPr>
            <w:tcW w:w="1760" w:type="dxa"/>
            <w:noWrap/>
            <w:hideMark/>
          </w:tcPr>
          <w:p w:rsidR="00C369BA" w:rsidRPr="0064260D" w:rsidRDefault="00C369BA" w:rsidP="00C369BA">
            <w:pPr>
              <w:spacing w:after="0" w:line="240" w:lineRule="auto"/>
              <w:jc w:val="center"/>
              <w:cnfStyle w:val="100000000000"/>
              <w:rPr>
                <w:rFonts w:eastAsia="Times New Roman" w:cs="Calibri"/>
                <w:lang w:eastAsia="pt-PT"/>
              </w:rPr>
            </w:pPr>
            <w:r w:rsidRPr="0064260D">
              <w:rPr>
                <w:rFonts w:eastAsia="Times New Roman" w:cs="Calibri"/>
                <w:lang w:eastAsia="pt-PT"/>
              </w:rPr>
              <w:t>Eq. C#</w:t>
            </w:r>
          </w:p>
        </w:tc>
        <w:tc>
          <w:tcPr>
            <w:tcW w:w="1920" w:type="dxa"/>
            <w:noWrap/>
            <w:hideMark/>
          </w:tcPr>
          <w:p w:rsidR="00C369BA" w:rsidRPr="0064260D" w:rsidRDefault="00C369BA" w:rsidP="00C369BA">
            <w:pPr>
              <w:spacing w:after="0" w:line="240" w:lineRule="auto"/>
              <w:jc w:val="center"/>
              <w:cnfStyle w:val="100000000000"/>
              <w:rPr>
                <w:rFonts w:eastAsia="Times New Roman" w:cs="Calibri"/>
                <w:lang w:eastAsia="pt-PT"/>
              </w:rPr>
            </w:pPr>
            <w:r w:rsidRPr="0064260D">
              <w:rPr>
                <w:rFonts w:eastAsia="Times New Roman" w:cs="Calibri"/>
                <w:lang w:eastAsia="pt-PT"/>
              </w:rPr>
              <w:t>Eq. SQL</w:t>
            </w:r>
          </w:p>
        </w:tc>
      </w:tr>
      <w:tr w:rsidR="00C369BA" w:rsidRPr="00C369BA" w:rsidTr="001837E2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Datetime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Datetime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datetime</w:t>
            </w:r>
          </w:p>
        </w:tc>
      </w:tr>
      <w:tr w:rsidR="00C369BA" w:rsidRPr="00C369BA" w:rsidTr="001837E2">
        <w:trPr>
          <w:cnfStyle w:val="00000001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Long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Long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bigint</w:t>
            </w:r>
          </w:p>
        </w:tc>
      </w:tr>
      <w:tr w:rsidR="00C369BA" w:rsidRPr="00C369BA" w:rsidTr="001837E2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Int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Int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int</w:t>
            </w:r>
          </w:p>
        </w:tc>
      </w:tr>
      <w:tr w:rsidR="00C369BA" w:rsidRPr="00C369BA" w:rsidTr="001837E2">
        <w:trPr>
          <w:cnfStyle w:val="00000001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Short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Short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short</w:t>
            </w:r>
          </w:p>
        </w:tc>
      </w:tr>
      <w:tr w:rsidR="00C369BA" w:rsidRPr="00C369BA" w:rsidTr="001837E2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Byte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Byte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byte</w:t>
            </w:r>
          </w:p>
        </w:tc>
      </w:tr>
      <w:tr w:rsidR="00C369BA" w:rsidRPr="00C369BA" w:rsidTr="001837E2">
        <w:trPr>
          <w:cnfStyle w:val="00000001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Double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Double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real</w:t>
            </w:r>
          </w:p>
        </w:tc>
      </w:tr>
      <w:tr w:rsidR="00C369BA" w:rsidRPr="00C369BA" w:rsidTr="001837E2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Float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Float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float</w:t>
            </w:r>
          </w:p>
        </w:tc>
      </w:tr>
      <w:tr w:rsidR="00C369BA" w:rsidRPr="00C369BA" w:rsidTr="001837E2">
        <w:trPr>
          <w:cnfStyle w:val="00000001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Decimal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Decimal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decimal</w:t>
            </w:r>
          </w:p>
        </w:tc>
      </w:tr>
      <w:tr w:rsidR="00C369BA" w:rsidRPr="00C369BA" w:rsidTr="001837E2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Boolean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Boolean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bit</w:t>
            </w:r>
          </w:p>
        </w:tc>
      </w:tr>
      <w:tr w:rsidR="00C369BA" w:rsidRPr="00C369BA" w:rsidTr="001837E2">
        <w:trPr>
          <w:cnfStyle w:val="00000001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String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String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varchar</w:t>
            </w:r>
          </w:p>
        </w:tc>
      </w:tr>
      <w:tr w:rsidR="00C369BA" w:rsidRPr="00C369BA" w:rsidTr="001837E2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Binary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byte[]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keepNext/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binary</w:t>
            </w:r>
          </w:p>
        </w:tc>
      </w:tr>
    </w:tbl>
    <w:p w:rsidR="00A20760" w:rsidRDefault="00C369BA" w:rsidP="00C369BA">
      <w:pPr>
        <w:pStyle w:val="Caption"/>
        <w:rPr>
          <w:rFonts w:cs="Courier New"/>
        </w:rPr>
      </w:pPr>
      <w:bookmarkStart w:id="32" w:name="_Toc272218908"/>
      <w:r>
        <w:t xml:space="preserve">Tabela </w:t>
      </w:r>
      <w:fldSimple w:instr=" SEQ Tabela \* ARABIC " w:fldLock="1">
        <w:r w:rsidR="00451FB3">
          <w:rPr>
            <w:noProof/>
          </w:rPr>
          <w:t>1</w:t>
        </w:r>
      </w:fldSimple>
      <w:r>
        <w:t xml:space="preserve"> - Tipos disponibilizados e </w:t>
      </w:r>
      <w:r w:rsidR="008130F4">
        <w:t xml:space="preserve">respectivas </w:t>
      </w:r>
      <w:r>
        <w:t>correspondências</w:t>
      </w:r>
      <w:bookmarkEnd w:id="32"/>
    </w:p>
    <w:p w:rsidR="00A20760" w:rsidRDefault="00A20760" w:rsidP="00A20760">
      <w:pPr>
        <w:rPr>
          <w:rFonts w:cs="Courier New"/>
        </w:rPr>
      </w:pPr>
    </w:p>
    <w:p w:rsidR="0093217B" w:rsidRPr="0093217B" w:rsidRDefault="004F159C" w:rsidP="004F159C">
      <w:pPr>
        <w:jc w:val="both"/>
      </w:pPr>
      <w:r>
        <w:t xml:space="preserve">A definição de um tipo no dicionário de dados </w:t>
      </w:r>
      <w:r w:rsidR="0093217B">
        <w:t xml:space="preserve">é feita através de elementos que têm o nome igual ao tipo que representam (e.g. tipo </w:t>
      </w:r>
      <w:r w:rsidR="0093217B" w:rsidRPr="005B0274">
        <w:rPr>
          <w:i/>
        </w:rPr>
        <w:t>int</w:t>
      </w:r>
      <w:r w:rsidR="0093217B">
        <w:t xml:space="preserve"> representado pelo elemento &lt;</w:t>
      </w:r>
      <w:r w:rsidR="0093217B" w:rsidRPr="005B0274">
        <w:rPr>
          <w:i/>
        </w:rPr>
        <w:t>int</w:t>
      </w:r>
      <w:r w:rsidR="0093217B">
        <w:t xml:space="preserve">&gt;), devendo estes estar contidos no elemento </w:t>
      </w:r>
      <w:r w:rsidR="0093217B" w:rsidRPr="005B0274">
        <w:rPr>
          <w:i/>
        </w:rPr>
        <w:t>userTypes</w:t>
      </w:r>
      <w:r w:rsidR="0093217B">
        <w:t xml:space="preserve">. O elemento </w:t>
      </w:r>
      <w:r w:rsidR="00DE71A6">
        <w:t>utilizado para definir</w:t>
      </w:r>
      <w:r w:rsidR="0093217B">
        <w:t xml:space="preserve"> um tipo </w:t>
      </w:r>
      <w:r w:rsidR="00DE71A6">
        <w:t xml:space="preserve">no dicionário </w:t>
      </w:r>
      <w:r w:rsidR="0093217B">
        <w:t xml:space="preserve">obriga à definição do atributo </w:t>
      </w:r>
      <w:r w:rsidR="0093217B" w:rsidRPr="005B0274">
        <w:rPr>
          <w:i/>
        </w:rPr>
        <w:t>name</w:t>
      </w:r>
      <w:r w:rsidR="0093217B" w:rsidRPr="0093217B">
        <w:t>,</w:t>
      </w:r>
      <w:r w:rsidR="0093217B">
        <w:t xml:space="preserve"> tendo este que ser único, a fim de identificar inequivocamente o tipo na aplicação, e permite a definição de restrições, dependente do tipo representado.</w:t>
      </w:r>
    </w:p>
    <w:p w:rsidR="0055058F" w:rsidRPr="004E2EB6" w:rsidRDefault="00DE71A6" w:rsidP="0055058F">
      <w:pPr>
        <w:pStyle w:val="Heading1"/>
        <w:numPr>
          <w:ilvl w:val="2"/>
          <w:numId w:val="3"/>
        </w:numPr>
        <w:rPr>
          <w:i/>
        </w:rPr>
      </w:pPr>
      <w:bookmarkStart w:id="33" w:name="_Ref271717574"/>
      <w:bookmarkStart w:id="34" w:name="_Ref271717578"/>
      <w:bookmarkStart w:id="35" w:name="_Toc272218828"/>
      <w:r>
        <w:lastRenderedPageBreak/>
        <w:t>Restrições</w:t>
      </w:r>
      <w:bookmarkEnd w:id="33"/>
      <w:bookmarkEnd w:id="34"/>
      <w:bookmarkEnd w:id="35"/>
    </w:p>
    <w:p w:rsidR="0055058F" w:rsidRDefault="0055058F" w:rsidP="00496064"/>
    <w:p w:rsidR="00DE71A6" w:rsidRPr="00F93C41" w:rsidRDefault="00DE71A6" w:rsidP="00F93C41">
      <w:pPr>
        <w:jc w:val="both"/>
      </w:pPr>
      <w:r w:rsidRPr="00F93C41">
        <w:t>Tendo como base o modelo d</w:t>
      </w:r>
      <w:r w:rsidR="005B0274">
        <w:t>e tipos da especificação XSD, i</w:t>
      </w:r>
      <w:r w:rsidRPr="00F93C41">
        <w:t>dentific</w:t>
      </w:r>
      <w:r w:rsidR="005B0274">
        <w:t>aram</w:t>
      </w:r>
      <w:r w:rsidRPr="00F93C41">
        <w:t>-se para cada tipo o conjunto de restrições aplicáveis, conforme tabela em baixo.</w:t>
      </w:r>
    </w:p>
    <w:p w:rsidR="00DE71A6" w:rsidRDefault="00DE71A6" w:rsidP="00DE71A6">
      <w:pPr>
        <w:pStyle w:val="PlainText"/>
        <w:rPr>
          <w:rFonts w:ascii="Calibri" w:hAnsi="Calibri" w:cs="Courier New"/>
          <w:sz w:val="22"/>
        </w:rPr>
      </w:pPr>
    </w:p>
    <w:tbl>
      <w:tblPr>
        <w:tblStyle w:val="MediumShading1-Accent51"/>
        <w:tblW w:w="9411" w:type="dxa"/>
        <w:jc w:val="center"/>
        <w:tblLook w:val="04A0"/>
      </w:tblPr>
      <w:tblGrid>
        <w:gridCol w:w="1059"/>
        <w:gridCol w:w="8352"/>
      </w:tblGrid>
      <w:tr w:rsidR="00DE71A6" w:rsidRPr="00DE71A6" w:rsidTr="00DE71A6">
        <w:trPr>
          <w:cnfStyle w:val="10000000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64260D">
            <w:pPr>
              <w:spacing w:after="0" w:line="240" w:lineRule="auto"/>
              <w:jc w:val="center"/>
              <w:rPr>
                <w:rFonts w:eastAsia="Times New Roman" w:cs="Calibri"/>
                <w:color w:val="FFFFFF"/>
                <w:lang w:eastAsia="pt-PT"/>
              </w:rPr>
            </w:pPr>
            <w:r w:rsidRPr="00DE71A6">
              <w:rPr>
                <w:rFonts w:eastAsia="Times New Roman" w:cs="Calibri"/>
                <w:color w:val="FFFFFF"/>
                <w:lang w:eastAsia="pt-PT"/>
              </w:rPr>
              <w:t>Tipo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64260D">
            <w:pPr>
              <w:spacing w:after="0" w:line="240" w:lineRule="auto"/>
              <w:jc w:val="center"/>
              <w:cnfStyle w:val="100000000000"/>
              <w:rPr>
                <w:rFonts w:eastAsia="Times New Roman" w:cs="Calibri"/>
                <w:color w:val="FFFFFF"/>
                <w:lang w:eastAsia="pt-PT"/>
              </w:rPr>
            </w:pPr>
            <w:r w:rsidRPr="00DE71A6">
              <w:rPr>
                <w:rFonts w:eastAsia="Times New Roman" w:cs="Calibri"/>
                <w:color w:val="FFFFFF"/>
                <w:lang w:eastAsia="pt-PT"/>
              </w:rPr>
              <w:t>Restrições</w:t>
            </w:r>
          </w:p>
        </w:tc>
      </w:tr>
      <w:tr w:rsidR="00DE71A6" w:rsidRPr="00DB7ABE" w:rsidTr="00DE71A6">
        <w:trPr>
          <w:cnfStyle w:val="00000010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String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10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length, minLength, maxLength, pattern, enumeration</w:t>
            </w:r>
          </w:p>
        </w:tc>
      </w:tr>
      <w:tr w:rsidR="00DE71A6" w:rsidRPr="00DB7ABE" w:rsidTr="00DE71A6">
        <w:trPr>
          <w:cnfStyle w:val="00000001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decimal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01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totalDigits, fractionDigits, pattern, enumeration, maxInclusive, maxExclusive, minInclusive, minExclusive</w:t>
            </w:r>
          </w:p>
        </w:tc>
      </w:tr>
      <w:tr w:rsidR="00DE71A6" w:rsidRPr="00DB7ABE" w:rsidTr="00DE71A6">
        <w:trPr>
          <w:cnfStyle w:val="00000010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float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10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pattern, enumeration, maxInclusive, maxExclusive, minInclusive, minExclusive</w:t>
            </w:r>
          </w:p>
        </w:tc>
      </w:tr>
      <w:tr w:rsidR="00DE71A6" w:rsidRPr="00DB7ABE" w:rsidTr="00DE71A6">
        <w:trPr>
          <w:cnfStyle w:val="00000001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double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01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pattern, enumeration, maxInclusive, maxExclusive, minInclusive, minExclusive</w:t>
            </w:r>
          </w:p>
        </w:tc>
      </w:tr>
      <w:tr w:rsidR="00DE71A6" w:rsidRPr="00DB7ABE" w:rsidTr="00DE71A6">
        <w:trPr>
          <w:cnfStyle w:val="00000010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datetime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10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pattern, enumeration, maxInclusive, maxExclusive, minInclusive, minExclusive</w:t>
            </w:r>
          </w:p>
        </w:tc>
      </w:tr>
      <w:tr w:rsidR="00DE71A6" w:rsidRPr="00DB7ABE" w:rsidTr="00DE71A6">
        <w:trPr>
          <w:cnfStyle w:val="00000001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binary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01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length, minLength, maxLength, pattern, enumeration</w:t>
            </w:r>
          </w:p>
        </w:tc>
      </w:tr>
      <w:tr w:rsidR="00DE71A6" w:rsidRPr="00DB7ABE" w:rsidTr="00DE71A6">
        <w:trPr>
          <w:cnfStyle w:val="00000010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long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10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totalDigits, pattern, enumeration, maxInclusive, maxExclusive, minInclusive, minExclusive</w:t>
            </w:r>
          </w:p>
        </w:tc>
      </w:tr>
      <w:tr w:rsidR="00DE71A6" w:rsidRPr="00DB7ABE" w:rsidTr="00DE71A6">
        <w:trPr>
          <w:cnfStyle w:val="00000001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int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01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totalDigits, pattern, enumeration, maxInclusive, maxExclusive, minInclusive, minExclusive</w:t>
            </w:r>
          </w:p>
        </w:tc>
      </w:tr>
      <w:tr w:rsidR="00DE71A6" w:rsidRPr="00DB7ABE" w:rsidTr="00DE71A6">
        <w:trPr>
          <w:cnfStyle w:val="00000010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short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10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totalDigits, pattern, enumeration, maxInclusive, maxExclusive, minInclusive, minExclusive</w:t>
            </w:r>
          </w:p>
        </w:tc>
      </w:tr>
      <w:tr w:rsidR="00DE71A6" w:rsidRPr="00DB7ABE" w:rsidTr="00DE71A6">
        <w:trPr>
          <w:cnfStyle w:val="00000001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byte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keepNext/>
              <w:spacing w:after="0" w:line="240" w:lineRule="auto"/>
              <w:cnfStyle w:val="00000001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totalDigits, pattern, enumeration, maxInclusive, maxExclusive, minInclusive, minExclusive</w:t>
            </w:r>
          </w:p>
        </w:tc>
      </w:tr>
    </w:tbl>
    <w:p w:rsidR="00DE71A6" w:rsidRDefault="00DE71A6" w:rsidP="00DE71A6">
      <w:pPr>
        <w:pStyle w:val="Caption"/>
        <w:rPr>
          <w:rFonts w:cs="Courier New"/>
          <w:sz w:val="22"/>
        </w:rPr>
      </w:pPr>
      <w:bookmarkStart w:id="36" w:name="_Toc272218909"/>
      <w:r>
        <w:t xml:space="preserve">Tabela </w:t>
      </w:r>
      <w:fldSimple w:instr=" SEQ Tabela \* ARABIC " w:fldLock="1">
        <w:r w:rsidR="00451FB3">
          <w:rPr>
            <w:noProof/>
          </w:rPr>
          <w:t>2</w:t>
        </w:r>
      </w:fldSimple>
      <w:r>
        <w:t xml:space="preserve"> - Restrições aplicáveis a tipos</w:t>
      </w:r>
      <w:bookmarkEnd w:id="36"/>
    </w:p>
    <w:p w:rsidR="00DE71A6" w:rsidRDefault="00DE71A6" w:rsidP="00DE71A6">
      <w:pPr>
        <w:pStyle w:val="PlainText"/>
        <w:rPr>
          <w:rFonts w:ascii="Calibri" w:hAnsi="Calibri" w:cs="Courier New"/>
          <w:sz w:val="22"/>
        </w:rPr>
      </w:pPr>
    </w:p>
    <w:p w:rsidR="00DE71A6" w:rsidRPr="00F93C41" w:rsidRDefault="00DE71A6" w:rsidP="00F93C41">
      <w:pPr>
        <w:jc w:val="both"/>
      </w:pPr>
      <w:r w:rsidRPr="00F93C41">
        <w:t>De notar que a utilização de um tipo, sem especificação de restrições ao mesmo, implica a adopção das características impostas pelas plataformas alvo (e.g. Java, Oracle, C#, SQL,...).</w:t>
      </w:r>
    </w:p>
    <w:p w:rsidR="000B608F" w:rsidRDefault="000B608F" w:rsidP="00DE71A6"/>
    <w:p w:rsidR="00DE71A6" w:rsidRDefault="00336886" w:rsidP="00DE71A6">
      <w:pPr>
        <w:pStyle w:val="Heading1"/>
        <w:numPr>
          <w:ilvl w:val="2"/>
          <w:numId w:val="3"/>
        </w:numPr>
      </w:pPr>
      <w:bookmarkStart w:id="37" w:name="_Toc272218829"/>
      <w:r>
        <w:t>Definição das Restrições</w:t>
      </w:r>
      <w:bookmarkEnd w:id="37"/>
    </w:p>
    <w:p w:rsidR="00336886" w:rsidRDefault="00336886" w:rsidP="00336886"/>
    <w:p w:rsidR="00336886" w:rsidRDefault="00336886" w:rsidP="00C557BA">
      <w:pPr>
        <w:jc w:val="both"/>
      </w:pPr>
      <w:r>
        <w:t>De seguida são apresentadas com maior detalhe todas as restrições possíveis.</w:t>
      </w:r>
      <w:sdt>
        <w:sdtPr>
          <w:id w:val="137894281"/>
          <w:citation/>
        </w:sdtPr>
        <w:sdtContent>
          <w:fldSimple w:instr=" CITATION Bir01 \l 2070 " w:fldLock="1">
            <w:r w:rsidR="00451FB3">
              <w:rPr>
                <w:noProof/>
              </w:rPr>
              <w:t>(Biron &amp; Malhotra, 2001)</w:t>
            </w:r>
          </w:fldSimple>
        </w:sdtContent>
      </w:sdt>
    </w:p>
    <w:p w:rsidR="00336886" w:rsidRPr="00336886" w:rsidRDefault="00336886" w:rsidP="00D53853">
      <w:pPr>
        <w:pStyle w:val="Heading1"/>
        <w:numPr>
          <w:ilvl w:val="3"/>
          <w:numId w:val="3"/>
        </w:numPr>
      </w:pPr>
      <w:bookmarkStart w:id="38" w:name="_Toc272218830"/>
      <w:r w:rsidRPr="00336886">
        <w:t>length</w:t>
      </w:r>
      <w:bookmarkEnd w:id="38"/>
    </w:p>
    <w:p w:rsidR="00336886" w:rsidRDefault="00336886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F93C41">
      <w:pPr>
        <w:jc w:val="both"/>
      </w:pPr>
      <w:r w:rsidRPr="00F93C41">
        <w:t xml:space="preserve">Número de unidades de comprimento. No caso de aplicação ao tipo </w:t>
      </w:r>
      <w:r w:rsidRPr="005B0274">
        <w:rPr>
          <w:i/>
        </w:rPr>
        <w:t>string</w:t>
      </w:r>
      <w:r w:rsidRPr="00F93C41">
        <w:t xml:space="preserve"> significa o número exacto de caracteres e, no tipo binário significa o número exacto de bytes. O seu valor deverá ser um número inteiro positivo e será sujeito a validação quando utilizado em conjunto com </w:t>
      </w:r>
      <w:r w:rsidRPr="005B0274">
        <w:rPr>
          <w:i/>
        </w:rPr>
        <w:t>minLength</w:t>
      </w:r>
      <w:r w:rsidRPr="00F93C41">
        <w:t xml:space="preserve"> e </w:t>
      </w:r>
      <w:r w:rsidRPr="005B0274">
        <w:rPr>
          <w:i/>
        </w:rPr>
        <w:t>maxLength</w:t>
      </w:r>
      <w:r w:rsidRPr="00F93C41">
        <w:t>..</w:t>
      </w:r>
    </w:p>
    <w:p w:rsidR="00336886" w:rsidRPr="00336886" w:rsidRDefault="00336886" w:rsidP="00D53853">
      <w:pPr>
        <w:pStyle w:val="Heading1"/>
        <w:numPr>
          <w:ilvl w:val="3"/>
          <w:numId w:val="3"/>
        </w:numPr>
      </w:pPr>
      <w:bookmarkStart w:id="39" w:name="_Toc272218831"/>
      <w:r w:rsidRPr="00336886">
        <w:t>minLength</w:t>
      </w:r>
      <w:bookmarkEnd w:id="39"/>
    </w:p>
    <w:p w:rsidR="00336886" w:rsidRDefault="00336886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F93C41">
      <w:pPr>
        <w:jc w:val="both"/>
      </w:pPr>
      <w:r w:rsidRPr="00F93C41">
        <w:t xml:space="preserve">Número mínimo de unidades de comprimento. No caso de aplicação ao tipo </w:t>
      </w:r>
      <w:r w:rsidRPr="005B0274">
        <w:rPr>
          <w:i/>
        </w:rPr>
        <w:t>string</w:t>
      </w:r>
      <w:r w:rsidRPr="00F93C41">
        <w:t xml:space="preserve"> significa o número mínimo de caracteres e, no tipo binário significa o número mínimo de bytes. O seu </w:t>
      </w:r>
      <w:r w:rsidRPr="00F93C41">
        <w:lastRenderedPageBreak/>
        <w:t xml:space="preserve">valor deverá ser um número inteiro positivo e será sujeito a validação quando utilizado em conjunto com </w:t>
      </w:r>
      <w:r w:rsidRPr="005B0274">
        <w:rPr>
          <w:i/>
        </w:rPr>
        <w:t>length</w:t>
      </w:r>
      <w:r w:rsidRPr="00F93C41">
        <w:t xml:space="preserve"> e </w:t>
      </w:r>
      <w:r w:rsidRPr="005B0274">
        <w:rPr>
          <w:i/>
        </w:rPr>
        <w:t>maxLength</w:t>
      </w:r>
      <w:r w:rsidRPr="00F93C41">
        <w:t>.</w:t>
      </w:r>
    </w:p>
    <w:p w:rsidR="00336886" w:rsidRPr="00336886" w:rsidRDefault="00336886" w:rsidP="00D53853">
      <w:pPr>
        <w:pStyle w:val="Heading1"/>
        <w:numPr>
          <w:ilvl w:val="3"/>
          <w:numId w:val="3"/>
        </w:numPr>
      </w:pPr>
      <w:bookmarkStart w:id="40" w:name="_Toc272218832"/>
      <w:r w:rsidRPr="00336886">
        <w:t>maxLength</w:t>
      </w:r>
      <w:bookmarkEnd w:id="40"/>
    </w:p>
    <w:p w:rsidR="00336886" w:rsidRDefault="00336886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F93C41">
      <w:pPr>
        <w:jc w:val="both"/>
      </w:pPr>
      <w:r w:rsidRPr="00F93C41">
        <w:t xml:space="preserve">Número máximo de unidades de comprimento. No caso de aplicação ao tipo </w:t>
      </w:r>
      <w:r w:rsidRPr="005B0274">
        <w:rPr>
          <w:i/>
        </w:rPr>
        <w:t>string</w:t>
      </w:r>
      <w:r w:rsidRPr="00F93C41">
        <w:t xml:space="preserve"> significa o número máximo de caracteres e, no tipo binário significa o número máximo de bytes. O seu valor deverá ser um número inteiro positivo e será sujeito a validação quando utilizado em conjunto com </w:t>
      </w:r>
      <w:r w:rsidRPr="005B0274">
        <w:rPr>
          <w:i/>
        </w:rPr>
        <w:t>length</w:t>
      </w:r>
      <w:r w:rsidRPr="00F93C41">
        <w:t xml:space="preserve"> e </w:t>
      </w:r>
      <w:r w:rsidRPr="005B0274">
        <w:rPr>
          <w:i/>
        </w:rPr>
        <w:t>minLength</w:t>
      </w:r>
      <w:r w:rsidRPr="00F93C41">
        <w:t>.</w:t>
      </w:r>
    </w:p>
    <w:p w:rsidR="00D53853" w:rsidRDefault="00D53853" w:rsidP="00D53853">
      <w:pPr>
        <w:pStyle w:val="Heading1"/>
        <w:numPr>
          <w:ilvl w:val="3"/>
          <w:numId w:val="3"/>
        </w:numPr>
      </w:pPr>
      <w:bookmarkStart w:id="41" w:name="_Toc272218833"/>
      <w:r>
        <w:t>p</w:t>
      </w:r>
      <w:r w:rsidR="00336886" w:rsidRPr="00336886">
        <w:t>attern</w:t>
      </w:r>
      <w:bookmarkEnd w:id="41"/>
    </w:p>
    <w:p w:rsidR="00D53853" w:rsidRDefault="00D53853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F93C41">
      <w:pPr>
        <w:jc w:val="both"/>
      </w:pPr>
      <w:r w:rsidRPr="00F93C41">
        <w:t>Permite caracteriz</w:t>
      </w:r>
      <w:r w:rsidR="00D53853" w:rsidRPr="00F93C41">
        <w:t>a</w:t>
      </w:r>
      <w:r w:rsidRPr="00F93C41">
        <w:t xml:space="preserve">r uma expressão regular que define a máscara de introdução. O seu valor será do tipo </w:t>
      </w:r>
      <w:r w:rsidRPr="005B0274">
        <w:rPr>
          <w:i/>
        </w:rPr>
        <w:t>string</w:t>
      </w:r>
      <w:r w:rsidRPr="00F93C41">
        <w:t>.</w:t>
      </w:r>
    </w:p>
    <w:p w:rsidR="00336886" w:rsidRDefault="00D53853" w:rsidP="00D53853">
      <w:pPr>
        <w:pStyle w:val="Heading1"/>
        <w:numPr>
          <w:ilvl w:val="3"/>
          <w:numId w:val="3"/>
        </w:numPr>
      </w:pPr>
      <w:bookmarkStart w:id="42" w:name="_Toc272218834"/>
      <w:r>
        <w:t>e</w:t>
      </w:r>
      <w:r w:rsidR="00336886" w:rsidRPr="00336886">
        <w:t>numeration</w:t>
      </w:r>
      <w:bookmarkEnd w:id="42"/>
    </w:p>
    <w:p w:rsidR="00D53853" w:rsidRDefault="00D53853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F93C41">
      <w:pPr>
        <w:jc w:val="both"/>
      </w:pPr>
      <w:r w:rsidRPr="00F93C41">
        <w:t>Restringe os valores possíveis de um tipo aos indicados na restrição, todavia, não impondo relações de ordem no domínio.</w:t>
      </w:r>
    </w:p>
    <w:p w:rsidR="00336886" w:rsidRDefault="00336886" w:rsidP="00D53853">
      <w:pPr>
        <w:pStyle w:val="Heading1"/>
        <w:numPr>
          <w:ilvl w:val="3"/>
          <w:numId w:val="3"/>
        </w:numPr>
      </w:pPr>
      <w:bookmarkStart w:id="43" w:name="_Toc272218835"/>
      <w:r w:rsidRPr="00336886">
        <w:t>maxInclusive</w:t>
      </w:r>
      <w:bookmarkEnd w:id="43"/>
    </w:p>
    <w:p w:rsidR="00D53853" w:rsidRDefault="00D53853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F93C41">
      <w:pPr>
        <w:jc w:val="both"/>
      </w:pPr>
      <w:r w:rsidRPr="00F93C41">
        <w:t xml:space="preserve">Valor máximo </w:t>
      </w:r>
      <w:r w:rsidR="005B0274" w:rsidRPr="00F93C41">
        <w:t>incluído</w:t>
      </w:r>
      <w:r w:rsidRPr="00F93C41">
        <w:t xml:space="preserve"> no intervalo de valores possíveis do </w:t>
      </w:r>
      <w:r w:rsidR="005B0274" w:rsidRPr="00F93C41">
        <w:t>domínio</w:t>
      </w:r>
      <w:r w:rsidRPr="00F93C41">
        <w:t xml:space="preserve">. O seu valor deverá ser do tipo a que a restrição diz respeito e será sujeito a validação quando utilizado em conjunto com </w:t>
      </w:r>
      <w:r w:rsidRPr="005B0274">
        <w:rPr>
          <w:i/>
        </w:rPr>
        <w:t>minExclusive</w:t>
      </w:r>
      <w:r w:rsidRPr="00F93C41">
        <w:t xml:space="preserve"> e </w:t>
      </w:r>
      <w:r w:rsidRPr="005B0274">
        <w:rPr>
          <w:i/>
        </w:rPr>
        <w:t>minInclusive</w:t>
      </w:r>
      <w:r w:rsidRPr="00F93C41">
        <w:t xml:space="preserve">. A presença desta restrição invalida a utilização de </w:t>
      </w:r>
      <w:r w:rsidRPr="005B0274">
        <w:rPr>
          <w:i/>
        </w:rPr>
        <w:t>maxExclusive</w:t>
      </w:r>
      <w:r w:rsidRPr="00F93C41">
        <w:t>.</w:t>
      </w:r>
    </w:p>
    <w:p w:rsidR="00336886" w:rsidRPr="00336886" w:rsidRDefault="00336886" w:rsidP="00D53853">
      <w:pPr>
        <w:pStyle w:val="Heading1"/>
        <w:numPr>
          <w:ilvl w:val="3"/>
          <w:numId w:val="3"/>
        </w:numPr>
      </w:pPr>
      <w:bookmarkStart w:id="44" w:name="_Toc272218836"/>
      <w:r w:rsidRPr="00336886">
        <w:t>maxExclusive</w:t>
      </w:r>
      <w:bookmarkEnd w:id="44"/>
    </w:p>
    <w:p w:rsidR="00D53853" w:rsidRDefault="00D53853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F93C41">
      <w:pPr>
        <w:jc w:val="both"/>
      </w:pPr>
      <w:r w:rsidRPr="00F93C41">
        <w:t xml:space="preserve">Valor máximo </w:t>
      </w:r>
      <w:r w:rsidR="005B0274" w:rsidRPr="00F93C41">
        <w:t>excluído</w:t>
      </w:r>
      <w:r w:rsidRPr="00F93C41">
        <w:t xml:space="preserve"> do intervalo de valores possíveis do </w:t>
      </w:r>
      <w:r w:rsidR="005B0274" w:rsidRPr="00F93C41">
        <w:t>domínio</w:t>
      </w:r>
      <w:r w:rsidRPr="00F93C41">
        <w:t xml:space="preserve">. O seu valor deverá ser do tipo a que a restrição diz respeito e será sujeito a validação quando utilizado em conjunto com </w:t>
      </w:r>
      <w:r w:rsidRPr="005B0274">
        <w:rPr>
          <w:i/>
        </w:rPr>
        <w:t>minExclusive</w:t>
      </w:r>
      <w:r w:rsidRPr="00F93C41">
        <w:t xml:space="preserve"> e </w:t>
      </w:r>
      <w:r w:rsidRPr="005B0274">
        <w:rPr>
          <w:i/>
        </w:rPr>
        <w:t>minInclusive</w:t>
      </w:r>
      <w:r w:rsidRPr="00F93C41">
        <w:t xml:space="preserve">. A presença desta restrição invalida a utilização de </w:t>
      </w:r>
      <w:r w:rsidRPr="005B0274">
        <w:rPr>
          <w:i/>
        </w:rPr>
        <w:t>maxInclusive</w:t>
      </w:r>
      <w:r w:rsidRPr="00F93C41">
        <w:t>.</w:t>
      </w:r>
    </w:p>
    <w:p w:rsidR="00336886" w:rsidRPr="00336886" w:rsidRDefault="00336886" w:rsidP="00D53853">
      <w:pPr>
        <w:pStyle w:val="Heading1"/>
        <w:numPr>
          <w:ilvl w:val="3"/>
          <w:numId w:val="3"/>
        </w:numPr>
      </w:pPr>
      <w:bookmarkStart w:id="45" w:name="_Toc272218837"/>
      <w:r w:rsidRPr="00336886">
        <w:t>minInclusive</w:t>
      </w:r>
      <w:bookmarkEnd w:id="45"/>
    </w:p>
    <w:p w:rsidR="00D53853" w:rsidRDefault="00D53853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F93C41">
      <w:pPr>
        <w:jc w:val="both"/>
      </w:pPr>
      <w:r w:rsidRPr="00F93C41">
        <w:t xml:space="preserve">Valor mínimo </w:t>
      </w:r>
      <w:r w:rsidR="005B0274" w:rsidRPr="00F93C41">
        <w:t>incluído</w:t>
      </w:r>
      <w:r w:rsidRPr="00F93C41">
        <w:t xml:space="preserve"> no intervalo de valores possíveis do </w:t>
      </w:r>
      <w:r w:rsidR="005B0274" w:rsidRPr="00F93C41">
        <w:t>domínio</w:t>
      </w:r>
      <w:r w:rsidRPr="00F93C41">
        <w:t xml:space="preserve">. O seu valor deverá ser do tipo a que a restrição diz respeito e será sujeito a validação quando utilizado em conjunto com </w:t>
      </w:r>
      <w:r w:rsidRPr="005B0274">
        <w:rPr>
          <w:i/>
        </w:rPr>
        <w:t>maxExclusive</w:t>
      </w:r>
      <w:r w:rsidRPr="00F93C41">
        <w:t xml:space="preserve"> e </w:t>
      </w:r>
      <w:r w:rsidRPr="005B0274">
        <w:rPr>
          <w:i/>
        </w:rPr>
        <w:t>maxInclusive</w:t>
      </w:r>
      <w:r w:rsidRPr="00F93C41">
        <w:t xml:space="preserve">. A presença desta restrição invalida a utilização de </w:t>
      </w:r>
      <w:r w:rsidRPr="005B0274">
        <w:rPr>
          <w:i/>
        </w:rPr>
        <w:t>minExclusive</w:t>
      </w:r>
      <w:r w:rsidRPr="00F93C41">
        <w:t>.</w:t>
      </w:r>
    </w:p>
    <w:p w:rsidR="00336886" w:rsidRPr="00336886" w:rsidRDefault="00336886" w:rsidP="00D53853">
      <w:pPr>
        <w:pStyle w:val="Heading1"/>
        <w:numPr>
          <w:ilvl w:val="3"/>
          <w:numId w:val="3"/>
        </w:numPr>
      </w:pPr>
      <w:bookmarkStart w:id="46" w:name="_Toc272218838"/>
      <w:r w:rsidRPr="00336886">
        <w:t>minExclusive</w:t>
      </w:r>
      <w:bookmarkEnd w:id="46"/>
    </w:p>
    <w:p w:rsidR="00D53853" w:rsidRDefault="00D53853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C557BA">
      <w:pPr>
        <w:pStyle w:val="PlainText"/>
        <w:jc w:val="both"/>
        <w:rPr>
          <w:rFonts w:ascii="Calibri" w:eastAsia="Calibri" w:hAnsi="Calibri" w:cs="Times New Roman"/>
          <w:sz w:val="22"/>
          <w:szCs w:val="22"/>
        </w:rPr>
      </w:pPr>
      <w:r>
        <w:rPr>
          <w:rFonts w:ascii="Calibri" w:hAnsi="Calibri" w:cs="Courier New"/>
        </w:rPr>
        <w:lastRenderedPageBreak/>
        <w:t xml:space="preserve">Valor mínimo </w:t>
      </w:r>
      <w:r w:rsidR="005B0274">
        <w:rPr>
          <w:rFonts w:ascii="Calibri" w:hAnsi="Calibri" w:cs="Courier New"/>
        </w:rPr>
        <w:t>excluído</w:t>
      </w:r>
      <w:r>
        <w:rPr>
          <w:rFonts w:ascii="Calibri" w:hAnsi="Calibri" w:cs="Courier New"/>
        </w:rPr>
        <w:t xml:space="preserve"> do intervalo de valores possíveis do </w:t>
      </w:r>
      <w:r w:rsidR="005B0274">
        <w:rPr>
          <w:rFonts w:ascii="Calibri" w:hAnsi="Calibri" w:cs="Courier New"/>
        </w:rPr>
        <w:t>domínio</w:t>
      </w:r>
      <w:r>
        <w:rPr>
          <w:rFonts w:ascii="Calibri" w:hAnsi="Calibri" w:cs="Courier New"/>
        </w:rPr>
        <w:t xml:space="preserve">. O seu valor deverá ser do tipo </w:t>
      </w:r>
      <w:r w:rsidRPr="00F93C41">
        <w:rPr>
          <w:rFonts w:ascii="Calibri" w:eastAsia="Calibri" w:hAnsi="Calibri" w:cs="Times New Roman"/>
          <w:sz w:val="22"/>
          <w:szCs w:val="22"/>
        </w:rPr>
        <w:t xml:space="preserve">a que a restrição diz respeito e será sujeito a validação quando utilizado em conjunto com </w:t>
      </w:r>
      <w:r w:rsidRPr="005B0274">
        <w:rPr>
          <w:rFonts w:ascii="Calibri" w:eastAsia="Calibri" w:hAnsi="Calibri" w:cs="Times New Roman"/>
          <w:i/>
          <w:sz w:val="22"/>
          <w:szCs w:val="22"/>
        </w:rPr>
        <w:t>maxExclusive</w:t>
      </w:r>
      <w:r w:rsidRPr="00F93C41">
        <w:rPr>
          <w:rFonts w:ascii="Calibri" w:eastAsia="Calibri" w:hAnsi="Calibri" w:cs="Times New Roman"/>
          <w:sz w:val="22"/>
          <w:szCs w:val="22"/>
        </w:rPr>
        <w:t xml:space="preserve"> e </w:t>
      </w:r>
      <w:r w:rsidRPr="005B0274">
        <w:rPr>
          <w:rFonts w:ascii="Calibri" w:eastAsia="Calibri" w:hAnsi="Calibri" w:cs="Times New Roman"/>
          <w:i/>
          <w:sz w:val="22"/>
          <w:szCs w:val="22"/>
        </w:rPr>
        <w:t>maxInclusive</w:t>
      </w:r>
      <w:r w:rsidRPr="00F93C41">
        <w:rPr>
          <w:rFonts w:ascii="Calibri" w:eastAsia="Calibri" w:hAnsi="Calibri" w:cs="Times New Roman"/>
          <w:sz w:val="22"/>
          <w:szCs w:val="22"/>
        </w:rPr>
        <w:t xml:space="preserve">. A presença desta restrição invalida a utilização de </w:t>
      </w:r>
      <w:r w:rsidRPr="005B0274">
        <w:rPr>
          <w:rFonts w:ascii="Calibri" w:eastAsia="Calibri" w:hAnsi="Calibri" w:cs="Times New Roman"/>
          <w:i/>
          <w:sz w:val="22"/>
          <w:szCs w:val="22"/>
        </w:rPr>
        <w:t>minInclusive</w:t>
      </w:r>
      <w:r w:rsidRPr="00F93C41">
        <w:rPr>
          <w:rFonts w:ascii="Calibri" w:eastAsia="Calibri" w:hAnsi="Calibri" w:cs="Times New Roman"/>
          <w:sz w:val="22"/>
          <w:szCs w:val="22"/>
        </w:rPr>
        <w:t>.</w:t>
      </w:r>
    </w:p>
    <w:p w:rsidR="00336886" w:rsidRDefault="00336886" w:rsidP="00336886">
      <w:pPr>
        <w:pStyle w:val="PlainText"/>
        <w:rPr>
          <w:rFonts w:ascii="Calibri" w:hAnsi="Calibri" w:cs="Courier New"/>
          <w:b/>
        </w:rPr>
      </w:pPr>
    </w:p>
    <w:p w:rsidR="00336886" w:rsidRPr="00336886" w:rsidRDefault="00336886" w:rsidP="00D53853">
      <w:pPr>
        <w:pStyle w:val="Heading1"/>
        <w:numPr>
          <w:ilvl w:val="3"/>
          <w:numId w:val="3"/>
        </w:numPr>
      </w:pPr>
      <w:bookmarkStart w:id="47" w:name="_Toc272218839"/>
      <w:r w:rsidRPr="00336886">
        <w:t>totalDigits</w:t>
      </w:r>
      <w:bookmarkEnd w:id="47"/>
    </w:p>
    <w:p w:rsidR="00D53853" w:rsidRDefault="00D53853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F93C41">
      <w:pPr>
        <w:jc w:val="both"/>
      </w:pPr>
      <w:r w:rsidRPr="00F93C41">
        <w:t xml:space="preserve">Define o número máximo de </w:t>
      </w:r>
      <w:r w:rsidR="005B0274" w:rsidRPr="00F93C41">
        <w:t>dígitos</w:t>
      </w:r>
      <w:r w:rsidRPr="00F93C41">
        <w:t xml:space="preserve"> do tipo que representa.</w:t>
      </w:r>
    </w:p>
    <w:p w:rsidR="00336886" w:rsidRDefault="00336886" w:rsidP="00336886">
      <w:pPr>
        <w:pStyle w:val="PlainText"/>
        <w:rPr>
          <w:rFonts w:ascii="Calibri" w:hAnsi="Calibri" w:cs="Courier New"/>
          <w:b/>
        </w:rPr>
      </w:pPr>
    </w:p>
    <w:p w:rsidR="00336886" w:rsidRPr="00336886" w:rsidRDefault="00336886" w:rsidP="00D53853">
      <w:pPr>
        <w:pStyle w:val="Heading1"/>
        <w:numPr>
          <w:ilvl w:val="3"/>
          <w:numId w:val="3"/>
        </w:numPr>
      </w:pPr>
      <w:bookmarkStart w:id="48" w:name="_Toc272218840"/>
      <w:r w:rsidRPr="00336886">
        <w:t>fractionDigits</w:t>
      </w:r>
      <w:bookmarkEnd w:id="48"/>
    </w:p>
    <w:p w:rsidR="00D53853" w:rsidRDefault="00D53853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F93C41">
      <w:pPr>
        <w:jc w:val="both"/>
      </w:pPr>
      <w:r w:rsidRPr="00F93C41">
        <w:t xml:space="preserve">Define o número máximo de </w:t>
      </w:r>
      <w:r w:rsidR="005B0274" w:rsidRPr="00F93C41">
        <w:t>dígitos</w:t>
      </w:r>
      <w:r w:rsidRPr="00F93C41">
        <w:t xml:space="preserve"> à direita do ponto decimal do tipo que representa</w:t>
      </w:r>
    </w:p>
    <w:p w:rsidR="00336886" w:rsidRDefault="00336886" w:rsidP="00336886">
      <w:pPr>
        <w:pStyle w:val="PlainText"/>
        <w:rPr>
          <w:rFonts w:ascii="Calibri" w:hAnsi="Calibri" w:cs="Courier New"/>
          <w:sz w:val="22"/>
        </w:rPr>
      </w:pPr>
    </w:p>
    <w:p w:rsidR="001837E2" w:rsidRDefault="001837E2" w:rsidP="001837E2">
      <w:pPr>
        <w:pStyle w:val="Heading1"/>
        <w:numPr>
          <w:ilvl w:val="1"/>
          <w:numId w:val="3"/>
        </w:numPr>
        <w:rPr>
          <w:i/>
        </w:rPr>
      </w:pPr>
      <w:bookmarkStart w:id="49" w:name="_Toc272218841"/>
      <w:r>
        <w:t xml:space="preserve">Entidades – elemento </w:t>
      </w:r>
      <w:r w:rsidRPr="004E2EB6">
        <w:rPr>
          <w:i/>
        </w:rPr>
        <w:t>&lt;</w:t>
      </w:r>
      <w:r>
        <w:rPr>
          <w:i/>
        </w:rPr>
        <w:t>entities</w:t>
      </w:r>
      <w:r w:rsidRPr="004E2EB6">
        <w:rPr>
          <w:i/>
        </w:rPr>
        <w:t>&gt;</w:t>
      </w:r>
      <w:bookmarkEnd w:id="49"/>
    </w:p>
    <w:p w:rsidR="001837E2" w:rsidRDefault="001837E2">
      <w:pPr>
        <w:spacing w:after="0" w:line="240" w:lineRule="auto"/>
      </w:pPr>
    </w:p>
    <w:p w:rsidR="001837E2" w:rsidRDefault="00F93C41" w:rsidP="00F93C41">
      <w:pPr>
        <w:jc w:val="both"/>
      </w:pPr>
      <w:r>
        <w:t xml:space="preserve">A definição de entidades </w:t>
      </w:r>
      <w:r w:rsidR="004C1BBA">
        <w:t>permite identificar caracterizar os</w:t>
      </w:r>
      <w:r>
        <w:t xml:space="preserve"> objectos de </w:t>
      </w:r>
      <w:r w:rsidR="005B0274">
        <w:t>domínio</w:t>
      </w:r>
      <w:r>
        <w:t xml:space="preserve"> da aplicação, sendo o elemento </w:t>
      </w:r>
      <w:r>
        <w:rPr>
          <w:i/>
        </w:rPr>
        <w:t>entities</w:t>
      </w:r>
      <w:r>
        <w:t xml:space="preserve"> o agregador de todas as entidades a serem consideradas.</w:t>
      </w:r>
    </w:p>
    <w:p w:rsidR="00F93C41" w:rsidRPr="00F93C41" w:rsidRDefault="00F93C41" w:rsidP="00F93C41">
      <w:pPr>
        <w:jc w:val="both"/>
      </w:pPr>
      <w:r>
        <w:t xml:space="preserve">O elemento </w:t>
      </w:r>
      <w:r w:rsidRPr="00F93C41">
        <w:rPr>
          <w:i/>
        </w:rPr>
        <w:t>entity</w:t>
      </w:r>
      <w:r>
        <w:t xml:space="preserve"> caracteriza então uma entidade</w:t>
      </w:r>
      <w:r w:rsidRPr="00F93C41">
        <w:t xml:space="preserve"> </w:t>
      </w:r>
      <w:r w:rsidR="0064260D">
        <w:t xml:space="preserve">permitindo a sua </w:t>
      </w:r>
      <w:r w:rsidR="00E244FB">
        <w:t xml:space="preserve">utilização </w:t>
      </w:r>
      <w:r w:rsidR="0064260D">
        <w:t xml:space="preserve">na aplicação, a definição </w:t>
      </w:r>
      <w:r>
        <w:t>dos seus atributos individuais</w:t>
      </w:r>
      <w:r w:rsidR="004C1BBA">
        <w:t xml:space="preserve">, bem como </w:t>
      </w:r>
      <w:r w:rsidR="0064260D">
        <w:t>o tipo de herança a aplicar</w:t>
      </w:r>
      <w:r w:rsidR="004C1BBA">
        <w:t>.</w:t>
      </w:r>
    </w:p>
    <w:p w:rsidR="0064260D" w:rsidRDefault="0064260D" w:rsidP="0064260D">
      <w:pPr>
        <w:pStyle w:val="Heading1"/>
        <w:numPr>
          <w:ilvl w:val="2"/>
          <w:numId w:val="3"/>
        </w:numPr>
        <w:rPr>
          <w:i/>
        </w:rPr>
      </w:pPr>
      <w:bookmarkStart w:id="50" w:name="_Toc272218842"/>
      <w:r>
        <w:t xml:space="preserve">Definição de uma entidade – </w:t>
      </w:r>
      <w:r w:rsidR="00850DC1">
        <w:t>Identificação</w:t>
      </w:r>
      <w:bookmarkEnd w:id="50"/>
    </w:p>
    <w:p w:rsidR="00F93C41" w:rsidRDefault="00F93C41" w:rsidP="00F93C41">
      <w:pPr>
        <w:jc w:val="both"/>
      </w:pPr>
    </w:p>
    <w:p w:rsidR="00850DC1" w:rsidRPr="00850DC1" w:rsidRDefault="00850DC1" w:rsidP="00F93C41">
      <w:pPr>
        <w:jc w:val="both"/>
      </w:pPr>
      <w:r>
        <w:t xml:space="preserve">A identificação de uma entidade na aplicação é feita pela definição obrigatória do atributo </w:t>
      </w:r>
      <w:r>
        <w:rPr>
          <w:i/>
        </w:rPr>
        <w:t xml:space="preserve">name </w:t>
      </w:r>
      <w:r>
        <w:t xml:space="preserve">do elemento </w:t>
      </w:r>
      <w:r>
        <w:rPr>
          <w:i/>
        </w:rPr>
        <w:t>entiity</w:t>
      </w:r>
      <w:r>
        <w:t xml:space="preserve">. O valor deste atributo é único, sendo tal garantido pelo </w:t>
      </w:r>
      <w:r>
        <w:rPr>
          <w:i/>
        </w:rPr>
        <w:t>XML Schema</w:t>
      </w:r>
      <w:r>
        <w:t xml:space="preserve">. </w:t>
      </w:r>
    </w:p>
    <w:p w:rsidR="00850DC1" w:rsidRDefault="00850DC1" w:rsidP="00850DC1">
      <w:pPr>
        <w:pStyle w:val="Heading1"/>
        <w:numPr>
          <w:ilvl w:val="2"/>
          <w:numId w:val="3"/>
        </w:numPr>
        <w:rPr>
          <w:i/>
        </w:rPr>
      </w:pPr>
      <w:bookmarkStart w:id="51" w:name="_Toc272218843"/>
      <w:bookmarkStart w:id="52" w:name="_Ref272226950"/>
      <w:bookmarkStart w:id="53" w:name="_Ref272243942"/>
      <w:r>
        <w:t>Definição de uma entidade – Herança</w:t>
      </w:r>
      <w:bookmarkEnd w:id="51"/>
      <w:bookmarkEnd w:id="52"/>
      <w:bookmarkEnd w:id="53"/>
    </w:p>
    <w:p w:rsidR="00850DC1" w:rsidRDefault="00850DC1" w:rsidP="00850DC1">
      <w:pPr>
        <w:jc w:val="both"/>
      </w:pPr>
    </w:p>
    <w:p w:rsidR="00850DC1" w:rsidRDefault="00FB0355" w:rsidP="008258C7">
      <w:pPr>
        <w:jc w:val="both"/>
      </w:pPr>
      <w:r>
        <w:rPr>
          <w:rFonts w:cs="Courier New"/>
        </w:rPr>
        <w:t xml:space="preserve">Devido à necessidade de especificar relações de herança no dicionário de dados, incluiu-se o atributo </w:t>
      </w:r>
      <w:r w:rsidRPr="00FB0355">
        <w:rPr>
          <w:rFonts w:cs="Courier New"/>
          <w:i/>
        </w:rPr>
        <w:t>type</w:t>
      </w:r>
      <w:r>
        <w:rPr>
          <w:rFonts w:cs="Courier New"/>
        </w:rPr>
        <w:t xml:space="preserve"> </w:t>
      </w:r>
      <w:r w:rsidRPr="00FB0355">
        <w:rPr>
          <w:rFonts w:cs="Courier New"/>
        </w:rPr>
        <w:t>que</w:t>
      </w:r>
      <w:r>
        <w:rPr>
          <w:rFonts w:cs="Courier New"/>
        </w:rPr>
        <w:t xml:space="preserve"> indica qual o papel da entidade na hierarquia, podendo o mesmo tomar os valores </w:t>
      </w:r>
      <w:r>
        <w:rPr>
          <w:rFonts w:cs="Courier New"/>
          <w:i/>
        </w:rPr>
        <w:t>abstract</w:t>
      </w:r>
      <w:r>
        <w:rPr>
          <w:rFonts w:cs="Courier New"/>
        </w:rPr>
        <w:t xml:space="preserve">, </w:t>
      </w:r>
      <w:r>
        <w:rPr>
          <w:rFonts w:cs="Courier New"/>
          <w:i/>
        </w:rPr>
        <w:t>base</w:t>
      </w:r>
      <w:r w:rsidR="00804D87">
        <w:rPr>
          <w:rFonts w:cs="Courier New"/>
        </w:rPr>
        <w:t>,</w:t>
      </w:r>
      <w:r>
        <w:rPr>
          <w:rFonts w:cs="Courier New"/>
        </w:rPr>
        <w:t xml:space="preserve"> </w:t>
      </w:r>
      <w:r>
        <w:rPr>
          <w:rFonts w:cs="Courier New"/>
          <w:i/>
        </w:rPr>
        <w:t>dependent</w:t>
      </w:r>
      <w:r w:rsidR="00804D87">
        <w:rPr>
          <w:rFonts w:cs="Courier New"/>
          <w:i/>
        </w:rPr>
        <w:t xml:space="preserve"> </w:t>
      </w:r>
      <w:r w:rsidR="00804D87" w:rsidRPr="00804D87">
        <w:rPr>
          <w:rFonts w:cs="Courier New"/>
        </w:rPr>
        <w:t>ou</w:t>
      </w:r>
      <w:r w:rsidR="00804D87">
        <w:rPr>
          <w:rFonts w:cs="Courier New"/>
        </w:rPr>
        <w:t xml:space="preserve"> </w:t>
      </w:r>
      <w:r w:rsidR="00804D87">
        <w:rPr>
          <w:rFonts w:cs="Courier New"/>
          <w:i/>
        </w:rPr>
        <w:t>abstractdependent</w:t>
      </w:r>
      <w:r>
        <w:rPr>
          <w:rFonts w:cs="Courier New"/>
        </w:rPr>
        <w:t xml:space="preserve">. </w:t>
      </w:r>
      <w:r w:rsidR="00850DC1">
        <w:t>O comportamento esperado p</w:t>
      </w:r>
      <w:r w:rsidR="00303038">
        <w:t>a</w:t>
      </w:r>
      <w:r w:rsidR="00850DC1">
        <w:t>r</w:t>
      </w:r>
      <w:r w:rsidR="00303038">
        <w:t>a</w:t>
      </w:r>
      <w:r>
        <w:t xml:space="preserve"> cada valor deste atributo, em conjunto com o atributo </w:t>
      </w:r>
      <w:r>
        <w:rPr>
          <w:i/>
        </w:rPr>
        <w:t xml:space="preserve">baseEntity </w:t>
      </w:r>
      <w:r w:rsidR="00850DC1">
        <w:t>é mostrado na tabela em baixo.</w:t>
      </w:r>
    </w:p>
    <w:tbl>
      <w:tblPr>
        <w:tblStyle w:val="MediumShading1-Accent51"/>
        <w:tblW w:w="7385" w:type="dxa"/>
        <w:jc w:val="center"/>
        <w:tblLook w:val="04A0"/>
      </w:tblPr>
      <w:tblGrid>
        <w:gridCol w:w="1961"/>
        <w:gridCol w:w="5838"/>
      </w:tblGrid>
      <w:tr w:rsidR="00850DC1" w:rsidRPr="00DE71A6" w:rsidTr="00AD4278">
        <w:trPr>
          <w:cnfStyle w:val="10000000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850DC1" w:rsidRPr="00850DC1" w:rsidRDefault="00850DC1" w:rsidP="00345EE3">
            <w:pPr>
              <w:spacing w:after="0" w:line="240" w:lineRule="auto"/>
              <w:jc w:val="center"/>
              <w:rPr>
                <w:rFonts w:eastAsia="Times New Roman" w:cs="Calibri"/>
                <w:color w:val="FFFFFF"/>
                <w:lang w:eastAsia="pt-PT"/>
              </w:rPr>
            </w:pPr>
            <w:r>
              <w:rPr>
                <w:rFonts w:eastAsia="Times New Roman" w:cs="Calibri"/>
                <w:color w:val="FFFFFF"/>
                <w:lang w:eastAsia="pt-PT"/>
              </w:rPr>
              <w:t xml:space="preserve">Valor de </w:t>
            </w:r>
            <w:r>
              <w:rPr>
                <w:rFonts w:eastAsia="Times New Roman" w:cs="Calibri"/>
                <w:i/>
                <w:color w:val="FFFFFF"/>
                <w:lang w:eastAsia="pt-PT"/>
              </w:rPr>
              <w:t>type</w:t>
            </w:r>
          </w:p>
        </w:tc>
        <w:tc>
          <w:tcPr>
            <w:tcW w:w="5838" w:type="dxa"/>
            <w:noWrap/>
            <w:vAlign w:val="center"/>
            <w:hideMark/>
          </w:tcPr>
          <w:p w:rsidR="00850DC1" w:rsidRPr="00DE71A6" w:rsidRDefault="00850DC1" w:rsidP="00345EE3">
            <w:pPr>
              <w:spacing w:after="0" w:line="240" w:lineRule="auto"/>
              <w:jc w:val="center"/>
              <w:cnfStyle w:val="100000000000"/>
              <w:rPr>
                <w:rFonts w:eastAsia="Times New Roman" w:cs="Calibri"/>
                <w:color w:val="FFFFFF"/>
                <w:lang w:eastAsia="pt-PT"/>
              </w:rPr>
            </w:pPr>
            <w:r>
              <w:rPr>
                <w:rFonts w:eastAsia="Times New Roman" w:cs="Calibri"/>
                <w:color w:val="FFFFFF"/>
                <w:lang w:eastAsia="pt-PT"/>
              </w:rPr>
              <w:t>Comportamento Esperado</w:t>
            </w:r>
          </w:p>
        </w:tc>
      </w:tr>
      <w:tr w:rsidR="00850DC1" w:rsidRPr="00AD4278" w:rsidTr="00AD4278">
        <w:trPr>
          <w:cnfStyle w:val="00000010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850DC1" w:rsidRPr="00DE71A6" w:rsidRDefault="00850DC1" w:rsidP="00345EE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base</w:t>
            </w:r>
          </w:p>
        </w:tc>
        <w:tc>
          <w:tcPr>
            <w:tcW w:w="5838" w:type="dxa"/>
            <w:noWrap/>
            <w:vAlign w:val="center"/>
            <w:hideMark/>
          </w:tcPr>
          <w:p w:rsidR="00850DC1" w:rsidRPr="00FB0355" w:rsidRDefault="00FB0355" w:rsidP="00451FB3">
            <w:pPr>
              <w:spacing w:after="0" w:line="240" w:lineRule="auto"/>
              <w:jc w:val="both"/>
              <w:cnfStyle w:val="000000100000"/>
              <w:rPr>
                <w:rFonts w:ascii="Calibri" w:hAnsi="Calibri" w:cs="Courier New"/>
              </w:rPr>
            </w:pPr>
            <w:r w:rsidRPr="00FB0355">
              <w:rPr>
                <w:rFonts w:eastAsia="Times New Roman" w:cs="Calibri"/>
                <w:color w:val="000000"/>
                <w:lang w:eastAsia="pt-PT"/>
              </w:rPr>
              <w:t xml:space="preserve">As entidade que sejam deste tipo serão consideradas, em object model, classes base, podendo servir de ponto de </w:t>
            </w:r>
            <w:r w:rsidRPr="00FB0355">
              <w:rPr>
                <w:rFonts w:eastAsia="Times New Roman" w:cs="Calibri"/>
                <w:color w:val="000000"/>
                <w:lang w:eastAsia="pt-PT"/>
              </w:rPr>
              <w:lastRenderedPageBreak/>
              <w:t>extensibilidade para outras classes. Em modelo relacional constituirão a entidade base de uma associação IS-A.</w:t>
            </w:r>
          </w:p>
        </w:tc>
      </w:tr>
      <w:tr w:rsidR="00850DC1" w:rsidRPr="00AD4278" w:rsidTr="00AD4278">
        <w:trPr>
          <w:cnfStyle w:val="00000001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850DC1" w:rsidRPr="00DE71A6" w:rsidRDefault="00850DC1" w:rsidP="00850DC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lastRenderedPageBreak/>
              <w:t>abstract</w:t>
            </w:r>
          </w:p>
        </w:tc>
        <w:tc>
          <w:tcPr>
            <w:tcW w:w="5838" w:type="dxa"/>
            <w:noWrap/>
            <w:vAlign w:val="center"/>
            <w:hideMark/>
          </w:tcPr>
          <w:p w:rsidR="00850DC1" w:rsidRPr="00303038" w:rsidRDefault="00AD4278" w:rsidP="00451FB3">
            <w:pPr>
              <w:spacing w:after="0" w:line="240" w:lineRule="auto"/>
              <w:jc w:val="both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AD4278">
              <w:rPr>
                <w:rFonts w:eastAsia="Times New Roman" w:cs="Calibri"/>
                <w:color w:val="000000"/>
                <w:lang w:eastAsia="pt-PT"/>
              </w:rPr>
              <w:t>A entidade gerada</w:t>
            </w:r>
            <w:r w:rsidR="00303038">
              <w:rPr>
                <w:rFonts w:eastAsia="Times New Roman" w:cs="Calibri"/>
                <w:color w:val="000000"/>
                <w:lang w:eastAsia="pt-PT"/>
              </w:rPr>
              <w:t>, ao nível da linguagem de programação alvo,</w:t>
            </w:r>
            <w:r w:rsidRPr="00AD4278">
              <w:rPr>
                <w:rFonts w:eastAsia="Times New Roman" w:cs="Calibri"/>
                <w:color w:val="000000"/>
                <w:lang w:eastAsia="pt-PT"/>
              </w:rPr>
              <w:t xml:space="preserve"> não </w:t>
            </w:r>
            <w:r w:rsidR="00303038">
              <w:rPr>
                <w:rFonts w:eastAsia="Times New Roman" w:cs="Calibri"/>
                <w:color w:val="000000"/>
                <w:lang w:eastAsia="pt-PT"/>
              </w:rPr>
              <w:t>será instanciável e obrigará a que entidades derivadas implementem métodos definidos pelo programador.</w:t>
            </w:r>
          </w:p>
        </w:tc>
      </w:tr>
      <w:tr w:rsidR="00804D87" w:rsidRPr="00303038" w:rsidTr="00804D87">
        <w:trPr>
          <w:cnfStyle w:val="00000010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804D87" w:rsidRPr="00DE71A6" w:rsidRDefault="00804D87" w:rsidP="00804D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dependent</w:t>
            </w:r>
          </w:p>
        </w:tc>
        <w:tc>
          <w:tcPr>
            <w:tcW w:w="5838" w:type="dxa"/>
            <w:noWrap/>
            <w:vAlign w:val="center"/>
            <w:hideMark/>
          </w:tcPr>
          <w:p w:rsidR="00804D87" w:rsidRPr="00303038" w:rsidRDefault="00804D87" w:rsidP="00451FB3">
            <w:pPr>
              <w:keepNext/>
              <w:spacing w:after="0" w:line="240" w:lineRule="auto"/>
              <w:jc w:val="both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303038">
              <w:rPr>
                <w:rFonts w:eastAsia="Times New Roman" w:cs="Calibri"/>
                <w:color w:val="000000"/>
                <w:lang w:eastAsia="pt-PT"/>
              </w:rPr>
              <w:t xml:space="preserve">A entidade gerada derivará da entidade com o nome igual ao valor do atributo </w:t>
            </w:r>
            <w:r>
              <w:rPr>
                <w:rFonts w:eastAsia="Times New Roman" w:cs="Calibri"/>
                <w:i/>
                <w:color w:val="000000"/>
                <w:lang w:eastAsia="pt-PT"/>
              </w:rPr>
              <w:t>baseEntity</w:t>
            </w:r>
            <w:r>
              <w:rPr>
                <w:rFonts w:eastAsia="Times New Roman" w:cs="Calibri"/>
                <w:color w:val="000000"/>
                <w:lang w:eastAsia="pt-PT"/>
              </w:rPr>
              <w:t>.</w:t>
            </w:r>
          </w:p>
        </w:tc>
      </w:tr>
      <w:tr w:rsidR="00850DC1" w:rsidRPr="00303038" w:rsidTr="00AD4278">
        <w:trPr>
          <w:cnfStyle w:val="00000001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850DC1" w:rsidRPr="00DE71A6" w:rsidRDefault="00804D87" w:rsidP="00345EE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abstractdependent</w:t>
            </w:r>
          </w:p>
        </w:tc>
        <w:tc>
          <w:tcPr>
            <w:tcW w:w="5838" w:type="dxa"/>
            <w:noWrap/>
            <w:vAlign w:val="center"/>
            <w:hideMark/>
          </w:tcPr>
          <w:p w:rsidR="00850DC1" w:rsidRPr="00303038" w:rsidRDefault="00804D87" w:rsidP="00451FB3">
            <w:pPr>
              <w:keepNext/>
              <w:spacing w:after="0" w:line="240" w:lineRule="auto"/>
              <w:jc w:val="both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 xml:space="preserve">Combina as propriedades dos tipos </w:t>
            </w:r>
            <w:r>
              <w:rPr>
                <w:rFonts w:eastAsia="Times New Roman" w:cs="Calibri"/>
                <w:i/>
                <w:color w:val="000000"/>
                <w:lang w:eastAsia="pt-PT"/>
              </w:rPr>
              <w:t>abstract</w:t>
            </w:r>
            <w:r>
              <w:rPr>
                <w:rFonts w:eastAsia="Times New Roman" w:cs="Calibri"/>
                <w:color w:val="000000"/>
                <w:lang w:eastAsia="pt-PT"/>
              </w:rPr>
              <w:t xml:space="preserve"> e </w:t>
            </w:r>
            <w:r>
              <w:rPr>
                <w:rFonts w:eastAsia="Times New Roman" w:cs="Calibri"/>
                <w:i/>
                <w:color w:val="000000"/>
                <w:lang w:eastAsia="pt-PT"/>
              </w:rPr>
              <w:t>dependent</w:t>
            </w:r>
            <w:r w:rsidR="00303038">
              <w:rPr>
                <w:rFonts w:eastAsia="Times New Roman" w:cs="Calibri"/>
                <w:color w:val="000000"/>
                <w:lang w:eastAsia="pt-PT"/>
              </w:rPr>
              <w:t>.</w:t>
            </w:r>
          </w:p>
        </w:tc>
      </w:tr>
    </w:tbl>
    <w:p w:rsidR="00850DC1" w:rsidRPr="00303038" w:rsidRDefault="0082106F" w:rsidP="0082106F">
      <w:pPr>
        <w:pStyle w:val="Caption"/>
      </w:pPr>
      <w:bookmarkStart w:id="54" w:name="_Toc272218910"/>
      <w:r>
        <w:t xml:space="preserve">Tabela </w:t>
      </w:r>
      <w:fldSimple w:instr=" SEQ Tabela \* ARABIC " w:fldLock="1">
        <w:r w:rsidR="00451FB3">
          <w:rPr>
            <w:noProof/>
          </w:rPr>
          <w:t>3</w:t>
        </w:r>
      </w:fldSimple>
      <w:r>
        <w:t xml:space="preserve"> </w:t>
      </w:r>
      <w:r w:rsidR="00804D87">
        <w:t>–</w:t>
      </w:r>
      <w:r>
        <w:t xml:space="preserve"> </w:t>
      </w:r>
      <w:r w:rsidR="00804D87">
        <w:t>Relações de herança possíveis n</w:t>
      </w:r>
      <w:r w:rsidRPr="004D346C">
        <w:t>o elemento entity</w:t>
      </w:r>
      <w:bookmarkEnd w:id="54"/>
    </w:p>
    <w:p w:rsidR="00FB0355" w:rsidRPr="00DC6C82" w:rsidRDefault="00FB0355" w:rsidP="004C1BBA">
      <w:pPr>
        <w:jc w:val="both"/>
        <w:rPr>
          <w:rFonts w:cs="Courier New"/>
        </w:rPr>
      </w:pPr>
      <w:r>
        <w:rPr>
          <w:rFonts w:cs="Courier New"/>
        </w:rPr>
        <w:t xml:space="preserve">As relações de herança em </w:t>
      </w:r>
      <w:r>
        <w:rPr>
          <w:rFonts w:cs="Courier New"/>
          <w:i/>
        </w:rPr>
        <w:t>object model</w:t>
      </w:r>
      <w:r>
        <w:rPr>
          <w:rFonts w:cs="Courier New"/>
        </w:rPr>
        <w:t xml:space="preserve"> são representadas através de uma hierarquia de classes. Em modelo relacional permitem associações do tipo </w:t>
      </w:r>
      <w:r>
        <w:rPr>
          <w:rFonts w:cs="Courier New"/>
          <w:i/>
        </w:rPr>
        <w:t>IS-A</w:t>
      </w:r>
      <w:r>
        <w:rPr>
          <w:rFonts w:cs="Courier New"/>
        </w:rPr>
        <w:t xml:space="preserve">. </w:t>
      </w:r>
    </w:p>
    <w:p w:rsidR="00850DC1" w:rsidRDefault="00303038" w:rsidP="004C1BBA">
      <w:pPr>
        <w:jc w:val="both"/>
      </w:pPr>
      <w:r>
        <w:t xml:space="preserve">A integridade referencial do atributo </w:t>
      </w:r>
      <w:r w:rsidRPr="00303038">
        <w:rPr>
          <w:i/>
        </w:rPr>
        <w:t>baseEntity</w:t>
      </w:r>
      <w:r>
        <w:t xml:space="preserve"> é garantida pelo </w:t>
      </w:r>
      <w:r>
        <w:rPr>
          <w:i/>
        </w:rPr>
        <w:t>XML Schema</w:t>
      </w:r>
      <w:r w:rsidR="00850DC1">
        <w:t>.</w:t>
      </w:r>
    </w:p>
    <w:p w:rsidR="00FB0355" w:rsidRDefault="00FB0355" w:rsidP="00FB0355">
      <w:pPr>
        <w:pStyle w:val="Heading1"/>
        <w:numPr>
          <w:ilvl w:val="2"/>
          <w:numId w:val="3"/>
        </w:numPr>
        <w:rPr>
          <w:i/>
        </w:rPr>
      </w:pPr>
      <w:bookmarkStart w:id="55" w:name="_Toc272218844"/>
      <w:r>
        <w:t>Atributos</w:t>
      </w:r>
      <w:r w:rsidR="00B872FE">
        <w:t xml:space="preserve"> de uma entidade – elemento </w:t>
      </w:r>
      <w:r w:rsidR="00B872FE">
        <w:rPr>
          <w:i/>
        </w:rPr>
        <w:t>&lt;fields&gt;</w:t>
      </w:r>
      <w:bookmarkEnd w:id="55"/>
    </w:p>
    <w:p w:rsidR="00FB0355" w:rsidRDefault="00FB0355" w:rsidP="00FB0355">
      <w:pPr>
        <w:jc w:val="both"/>
      </w:pPr>
    </w:p>
    <w:p w:rsidR="005B0274" w:rsidRDefault="00B872FE" w:rsidP="005B0274">
      <w:pPr>
        <w:jc w:val="both"/>
        <w:rPr>
          <w:rFonts w:cs="Courier New"/>
        </w:rPr>
      </w:pPr>
      <w:r w:rsidRPr="00B872FE">
        <w:rPr>
          <w:rFonts w:cs="Courier New"/>
        </w:rPr>
        <w:t xml:space="preserve">Conforme mencionado, cada entidade será responsável por enumerar os seus </w:t>
      </w:r>
      <w:r>
        <w:rPr>
          <w:rFonts w:cs="Courier New"/>
        </w:rPr>
        <w:t>atributos</w:t>
      </w:r>
      <w:r w:rsidRPr="00B872FE">
        <w:rPr>
          <w:rFonts w:cs="Courier New"/>
        </w:rPr>
        <w:t xml:space="preserve"> que, deverão estar contidos no elemento </w:t>
      </w:r>
      <w:r w:rsidRPr="00B872FE">
        <w:rPr>
          <w:rFonts w:cs="Courier New"/>
          <w:i/>
        </w:rPr>
        <w:t>fields</w:t>
      </w:r>
      <w:r w:rsidRPr="00B872FE">
        <w:rPr>
          <w:rFonts w:cs="Courier New"/>
        </w:rPr>
        <w:t xml:space="preserve">. O elemento </w:t>
      </w:r>
      <w:r w:rsidRPr="00B872FE">
        <w:rPr>
          <w:rFonts w:cs="Courier New"/>
          <w:i/>
        </w:rPr>
        <w:t>field</w:t>
      </w:r>
      <w:r w:rsidRPr="00B872FE">
        <w:rPr>
          <w:rFonts w:cs="Courier New"/>
        </w:rPr>
        <w:t xml:space="preserve"> é assim o descritor de um </w:t>
      </w:r>
      <w:r w:rsidR="00305C45">
        <w:rPr>
          <w:rFonts w:cs="Courier New"/>
        </w:rPr>
        <w:t>campo</w:t>
      </w:r>
      <w:r w:rsidRPr="00B872FE">
        <w:rPr>
          <w:rFonts w:cs="Courier New"/>
        </w:rPr>
        <w:t xml:space="preserve"> </w:t>
      </w:r>
      <w:r w:rsidR="00E244FB">
        <w:rPr>
          <w:rFonts w:cs="Courier New"/>
        </w:rPr>
        <w:t xml:space="preserve">da </w:t>
      </w:r>
      <w:r w:rsidRPr="00B872FE">
        <w:rPr>
          <w:rFonts w:cs="Courier New"/>
        </w:rPr>
        <w:t xml:space="preserve">entidade </w:t>
      </w:r>
      <w:r w:rsidR="00305C45">
        <w:rPr>
          <w:rFonts w:cs="Courier New"/>
        </w:rPr>
        <w:t xml:space="preserve">em que está inserido. </w:t>
      </w:r>
      <w:r w:rsidR="005B0274">
        <w:rPr>
          <w:rFonts w:cs="Courier New"/>
        </w:rPr>
        <w:t>A tabela em baixo detalha quais os atributos que caracterizam o campo de uma entidade.</w:t>
      </w:r>
    </w:p>
    <w:tbl>
      <w:tblPr>
        <w:tblStyle w:val="MediumShading1-Accent51"/>
        <w:tblW w:w="7385" w:type="dxa"/>
        <w:jc w:val="center"/>
        <w:tblLook w:val="04A0"/>
      </w:tblPr>
      <w:tblGrid>
        <w:gridCol w:w="1547"/>
        <w:gridCol w:w="5838"/>
      </w:tblGrid>
      <w:tr w:rsidR="005B0274" w:rsidRPr="00DE71A6" w:rsidTr="00451FB3">
        <w:trPr>
          <w:cnfStyle w:val="10000000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5B0274" w:rsidRPr="00850DC1" w:rsidRDefault="005B0274" w:rsidP="00451FB3">
            <w:pPr>
              <w:spacing w:after="0" w:line="240" w:lineRule="auto"/>
              <w:jc w:val="center"/>
              <w:rPr>
                <w:rFonts w:eastAsia="Times New Roman" w:cs="Calibri"/>
                <w:color w:val="FFFFFF"/>
                <w:lang w:eastAsia="pt-PT"/>
              </w:rPr>
            </w:pPr>
            <w:r>
              <w:rPr>
                <w:rFonts w:eastAsia="Times New Roman" w:cs="Calibri"/>
                <w:color w:val="FFFFFF"/>
                <w:lang w:eastAsia="pt-PT"/>
              </w:rPr>
              <w:t>Atributo</w:t>
            </w:r>
          </w:p>
        </w:tc>
        <w:tc>
          <w:tcPr>
            <w:tcW w:w="5838" w:type="dxa"/>
            <w:noWrap/>
            <w:vAlign w:val="center"/>
            <w:hideMark/>
          </w:tcPr>
          <w:p w:rsidR="005B0274" w:rsidRPr="00DE71A6" w:rsidRDefault="005B0274" w:rsidP="00451FB3">
            <w:pPr>
              <w:spacing w:after="0" w:line="240" w:lineRule="auto"/>
              <w:jc w:val="center"/>
              <w:cnfStyle w:val="100000000000"/>
              <w:rPr>
                <w:rFonts w:eastAsia="Times New Roman" w:cs="Calibri"/>
                <w:color w:val="FFFFFF"/>
                <w:lang w:eastAsia="pt-PT"/>
              </w:rPr>
            </w:pPr>
            <w:r>
              <w:rPr>
                <w:rFonts w:eastAsia="Times New Roman" w:cs="Calibri"/>
                <w:color w:val="FFFFFF"/>
                <w:lang w:eastAsia="pt-PT"/>
              </w:rPr>
              <w:t>Descrição</w:t>
            </w:r>
          </w:p>
        </w:tc>
      </w:tr>
      <w:tr w:rsidR="005B0274" w:rsidRPr="00AD4278" w:rsidTr="00451FB3">
        <w:trPr>
          <w:cnfStyle w:val="00000010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5B0274" w:rsidRPr="00DE71A6" w:rsidRDefault="005B0274" w:rsidP="00451FB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name</w:t>
            </w:r>
          </w:p>
        </w:tc>
        <w:tc>
          <w:tcPr>
            <w:tcW w:w="5838" w:type="dxa"/>
            <w:noWrap/>
            <w:vAlign w:val="center"/>
            <w:hideMark/>
          </w:tcPr>
          <w:p w:rsidR="005B0274" w:rsidRPr="00FB0355" w:rsidRDefault="005B0274" w:rsidP="005B0274">
            <w:pPr>
              <w:spacing w:after="0" w:line="240" w:lineRule="auto"/>
              <w:jc w:val="both"/>
              <w:cnfStyle w:val="000000100000"/>
              <w:rPr>
                <w:rFonts w:ascii="Calibri" w:hAnsi="Calibri" w:cs="Courier New"/>
              </w:rPr>
            </w:pPr>
            <w:r w:rsidRPr="00B872FE">
              <w:rPr>
                <w:rFonts w:cs="Courier New"/>
              </w:rPr>
              <w:t xml:space="preserve">O </w:t>
            </w:r>
            <w:r>
              <w:rPr>
                <w:rFonts w:cs="Courier New"/>
              </w:rPr>
              <w:t xml:space="preserve">atributo </w:t>
            </w:r>
            <w:r>
              <w:rPr>
                <w:rFonts w:cs="Courier New"/>
                <w:i/>
              </w:rPr>
              <w:t xml:space="preserve">name </w:t>
            </w:r>
            <w:r w:rsidRPr="00B872FE">
              <w:rPr>
                <w:rFonts w:cs="Courier New"/>
              </w:rPr>
              <w:t xml:space="preserve">identifica inequivocamente o campo de uma entidade e, como tal, é garantida a unicidade do mesmo no âmbito de cada </w:t>
            </w:r>
            <w:r>
              <w:rPr>
                <w:rFonts w:cs="Courier New"/>
              </w:rPr>
              <w:t>uma entidade</w:t>
            </w:r>
            <w:r w:rsidRPr="00FB0355">
              <w:rPr>
                <w:rFonts w:eastAsia="Times New Roman" w:cs="Calibri"/>
                <w:color w:val="000000"/>
                <w:lang w:eastAsia="pt-PT"/>
              </w:rPr>
              <w:t>.</w:t>
            </w:r>
          </w:p>
        </w:tc>
      </w:tr>
      <w:tr w:rsidR="005B0274" w:rsidRPr="00AD4278" w:rsidTr="00451FB3">
        <w:trPr>
          <w:cnfStyle w:val="00000001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5B0274" w:rsidRPr="00DE71A6" w:rsidRDefault="005B0274" w:rsidP="00451FB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type</w:t>
            </w:r>
          </w:p>
        </w:tc>
        <w:tc>
          <w:tcPr>
            <w:tcW w:w="5838" w:type="dxa"/>
            <w:noWrap/>
            <w:vAlign w:val="center"/>
            <w:hideMark/>
          </w:tcPr>
          <w:p w:rsidR="005B0274" w:rsidRPr="00303038" w:rsidRDefault="005B0274" w:rsidP="005B0274">
            <w:pPr>
              <w:spacing w:after="0" w:line="240" w:lineRule="auto"/>
              <w:jc w:val="both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B872FE">
              <w:rPr>
                <w:rFonts w:cs="Courier New"/>
              </w:rPr>
              <w:t xml:space="preserve">Este atributo </w:t>
            </w:r>
            <w:r>
              <w:rPr>
                <w:rFonts w:cs="Courier New"/>
              </w:rPr>
              <w:t>indica</w:t>
            </w:r>
            <w:r w:rsidRPr="00B872FE">
              <w:rPr>
                <w:rFonts w:cs="Courier New"/>
              </w:rPr>
              <w:t xml:space="preserve"> qual o tipo de campo, sendo que terá que ser referenciado o atributo </w:t>
            </w:r>
            <w:r w:rsidRPr="00B872FE">
              <w:rPr>
                <w:rFonts w:cs="Courier New"/>
                <w:i/>
              </w:rPr>
              <w:t>n</w:t>
            </w:r>
            <w:r>
              <w:rPr>
                <w:rFonts w:cs="Courier New"/>
                <w:i/>
              </w:rPr>
              <w:t>a</w:t>
            </w:r>
            <w:r w:rsidRPr="00B872FE">
              <w:rPr>
                <w:rFonts w:cs="Courier New"/>
                <w:i/>
              </w:rPr>
              <w:t>me</w:t>
            </w:r>
            <w:r w:rsidRPr="00B872FE">
              <w:rPr>
                <w:rFonts w:cs="Courier New"/>
              </w:rPr>
              <w:t xml:space="preserve"> de um elemento filho de </w:t>
            </w:r>
            <w:r w:rsidRPr="00B872FE">
              <w:rPr>
                <w:rFonts w:cs="Courier New"/>
                <w:i/>
              </w:rPr>
              <w:t>userTypes</w:t>
            </w:r>
            <w:r>
              <w:rPr>
                <w:rFonts w:cs="Courier New"/>
              </w:rPr>
              <w:t xml:space="preserve"> garantindo assim que </w:t>
            </w:r>
            <w:r w:rsidRPr="00B872FE">
              <w:rPr>
                <w:rFonts w:cs="Courier New"/>
              </w:rPr>
              <w:t>o tipo de um campo só pode ser o nome de um tipo definido no âmbito da solução.</w:t>
            </w:r>
          </w:p>
        </w:tc>
      </w:tr>
      <w:tr w:rsidR="005B0274" w:rsidRPr="00303038" w:rsidTr="00451FB3">
        <w:trPr>
          <w:cnfStyle w:val="00000010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5B0274" w:rsidRPr="00DE71A6" w:rsidRDefault="005B0274" w:rsidP="00451FB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unique</w:t>
            </w:r>
          </w:p>
        </w:tc>
        <w:tc>
          <w:tcPr>
            <w:tcW w:w="5838" w:type="dxa"/>
            <w:noWrap/>
            <w:vAlign w:val="center"/>
            <w:hideMark/>
          </w:tcPr>
          <w:p w:rsidR="005B0274" w:rsidRPr="00303038" w:rsidRDefault="005B0274" w:rsidP="005B0274">
            <w:pPr>
              <w:keepNext/>
              <w:spacing w:after="0" w:line="240" w:lineRule="auto"/>
              <w:jc w:val="both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cs="Courier New"/>
              </w:rPr>
              <w:t>Este atributo indica</w:t>
            </w:r>
            <w:r w:rsidRPr="00B872FE">
              <w:rPr>
                <w:rFonts w:cs="Courier New"/>
              </w:rPr>
              <w:t xml:space="preserve"> quais os campos que </w:t>
            </w:r>
            <w:r>
              <w:rPr>
                <w:rFonts w:cs="Courier New"/>
              </w:rPr>
              <w:t xml:space="preserve">identificam inequivocamente uma </w:t>
            </w:r>
            <w:r w:rsidRPr="00B872FE">
              <w:rPr>
                <w:rFonts w:cs="Courier New"/>
              </w:rPr>
              <w:t>entidade</w:t>
            </w:r>
            <w:r>
              <w:rPr>
                <w:rFonts w:cs="Courier New"/>
              </w:rPr>
              <w:t xml:space="preserve">, permitindo assim, ao nível do </w:t>
            </w:r>
            <w:r>
              <w:rPr>
                <w:rFonts w:cs="Courier New"/>
                <w:i/>
              </w:rPr>
              <w:t>object model</w:t>
            </w:r>
            <w:r w:rsidRPr="008258C7">
              <w:rPr>
                <w:rFonts w:cs="Courier New"/>
              </w:rPr>
              <w:t xml:space="preserve">, identificar </w:t>
            </w:r>
            <w:r>
              <w:rPr>
                <w:rFonts w:cs="Courier New"/>
              </w:rPr>
              <w:t>quais os campos que permitem obter uma instância para entidade específica e, ao nível do modelo relacional, qual o tuplo que deverá ser único na tabela que materializa a entidade.</w:t>
            </w:r>
          </w:p>
        </w:tc>
      </w:tr>
      <w:tr w:rsidR="005B0274" w:rsidRPr="00303038" w:rsidTr="00451FB3">
        <w:trPr>
          <w:cnfStyle w:val="00000001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5B0274" w:rsidRPr="00DE71A6" w:rsidRDefault="005B0274" w:rsidP="00451FB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nillable</w:t>
            </w:r>
          </w:p>
        </w:tc>
        <w:tc>
          <w:tcPr>
            <w:tcW w:w="5838" w:type="dxa"/>
            <w:noWrap/>
            <w:vAlign w:val="center"/>
            <w:hideMark/>
          </w:tcPr>
          <w:p w:rsidR="005B0274" w:rsidRPr="00303038" w:rsidRDefault="005B0274" w:rsidP="005B0274">
            <w:pPr>
              <w:keepNext/>
              <w:spacing w:after="0" w:line="240" w:lineRule="auto"/>
              <w:jc w:val="both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B872FE">
              <w:rPr>
                <w:rFonts w:cs="Courier New"/>
              </w:rPr>
              <w:t xml:space="preserve">Indicador da possibilidade de serem usados valores </w:t>
            </w:r>
            <w:r w:rsidRPr="00DB6346">
              <w:rPr>
                <w:rFonts w:cs="Courier New"/>
                <w:i/>
              </w:rPr>
              <w:t>null</w:t>
            </w:r>
            <w:r w:rsidRPr="00B872FE">
              <w:rPr>
                <w:rFonts w:cs="Courier New"/>
              </w:rPr>
              <w:t xml:space="preserve"> para afectar o campo.</w:t>
            </w:r>
          </w:p>
        </w:tc>
      </w:tr>
    </w:tbl>
    <w:p w:rsidR="005B0274" w:rsidRDefault="005B0274" w:rsidP="005B0274">
      <w:pPr>
        <w:pStyle w:val="Caption"/>
        <w:rPr>
          <w:rFonts w:cs="Courier New"/>
        </w:rPr>
      </w:pPr>
      <w:bookmarkStart w:id="56" w:name="_Toc272218911"/>
      <w:r>
        <w:t xml:space="preserve">Tabela </w:t>
      </w:r>
      <w:fldSimple w:instr=" SEQ Tabela \* ARABIC " w:fldLock="1">
        <w:r w:rsidR="00451FB3">
          <w:rPr>
            <w:noProof/>
          </w:rPr>
          <w:t>4</w:t>
        </w:r>
      </w:fldSimple>
      <w:r>
        <w:t xml:space="preserve"> - Atributos do elemento field</w:t>
      </w:r>
      <w:bookmarkEnd w:id="56"/>
    </w:p>
    <w:p w:rsidR="008258C7" w:rsidRDefault="008258C7" w:rsidP="008258C7">
      <w:pPr>
        <w:pStyle w:val="Heading1"/>
        <w:numPr>
          <w:ilvl w:val="2"/>
          <w:numId w:val="3"/>
        </w:numPr>
        <w:rPr>
          <w:i/>
        </w:rPr>
      </w:pPr>
      <w:bookmarkStart w:id="57" w:name="_Toc272218845"/>
      <w:r>
        <w:t xml:space="preserve">Relações entre entidades – elemento </w:t>
      </w:r>
      <w:r>
        <w:rPr>
          <w:i/>
        </w:rPr>
        <w:t>&lt;relation&gt;</w:t>
      </w:r>
      <w:bookmarkEnd w:id="57"/>
    </w:p>
    <w:p w:rsidR="008258C7" w:rsidRDefault="008258C7" w:rsidP="00B872FE">
      <w:pPr>
        <w:rPr>
          <w:rFonts w:cs="Courier New"/>
        </w:rPr>
      </w:pPr>
    </w:p>
    <w:p w:rsidR="00977D6B" w:rsidRDefault="00977D6B" w:rsidP="00977D6B">
      <w:pPr>
        <w:jc w:val="both"/>
        <w:rPr>
          <w:rFonts w:cs="Courier New"/>
        </w:rPr>
      </w:pPr>
      <w:r>
        <w:rPr>
          <w:rFonts w:cs="Courier New"/>
        </w:rPr>
        <w:t xml:space="preserve">As relações entre entidades </w:t>
      </w:r>
      <w:r w:rsidR="00615F44">
        <w:rPr>
          <w:rFonts w:cs="Courier New"/>
        </w:rPr>
        <w:t>são</w:t>
      </w:r>
      <w:r>
        <w:rPr>
          <w:rFonts w:cs="Courier New"/>
        </w:rPr>
        <w:t xml:space="preserve"> especificadas </w:t>
      </w:r>
      <w:r w:rsidR="00615F44">
        <w:rPr>
          <w:rFonts w:cs="Courier New"/>
        </w:rPr>
        <w:t xml:space="preserve">caracterizando as entidades de origem e destino, a cardinalidade, a existência da relação inversa, e o tipo de relação. Os tipos de relação </w:t>
      </w:r>
      <w:r w:rsidR="00615F44">
        <w:rPr>
          <w:rFonts w:cs="Courier New"/>
        </w:rPr>
        <w:lastRenderedPageBreak/>
        <w:t xml:space="preserve">suportados pelo dicionário de dados são </w:t>
      </w:r>
      <w:r w:rsidR="00615F44">
        <w:rPr>
          <w:rFonts w:cs="Courier New"/>
          <w:i/>
        </w:rPr>
        <w:t>1-para-1</w:t>
      </w:r>
      <w:r w:rsidR="00615F44">
        <w:rPr>
          <w:rFonts w:cs="Courier New"/>
        </w:rPr>
        <w:t xml:space="preserve">, </w:t>
      </w:r>
      <w:r w:rsidR="00615F44">
        <w:rPr>
          <w:rFonts w:cs="Courier New"/>
          <w:i/>
        </w:rPr>
        <w:t>1-para-n, n-para-1</w:t>
      </w:r>
      <w:r w:rsidR="00615F44">
        <w:rPr>
          <w:rFonts w:cs="Courier New"/>
        </w:rPr>
        <w:t xml:space="preserve"> e </w:t>
      </w:r>
      <w:r w:rsidR="00615F44">
        <w:rPr>
          <w:rFonts w:cs="Courier New"/>
          <w:i/>
        </w:rPr>
        <w:t>n-para-n</w:t>
      </w:r>
      <w:r w:rsidR="00615F44">
        <w:rPr>
          <w:rFonts w:cs="Courier New"/>
        </w:rPr>
        <w:t>, sendo os mesmos detalhados de seguida.</w:t>
      </w:r>
    </w:p>
    <w:p w:rsidR="00B7274F" w:rsidRDefault="00B7274F" w:rsidP="00305C45">
      <w:pPr>
        <w:pStyle w:val="Heading1"/>
        <w:numPr>
          <w:ilvl w:val="3"/>
          <w:numId w:val="3"/>
        </w:numPr>
        <w:rPr>
          <w:i/>
        </w:rPr>
      </w:pPr>
      <w:bookmarkStart w:id="58" w:name="_Toc272218846"/>
      <w:r>
        <w:t xml:space="preserve">Relações </w:t>
      </w:r>
      <w:r w:rsidRPr="0008765B">
        <w:rPr>
          <w:i/>
        </w:rPr>
        <w:t>1-</w:t>
      </w:r>
      <w:bookmarkEnd w:id="58"/>
      <w:r w:rsidR="0008765B" w:rsidRPr="0008765B">
        <w:rPr>
          <w:i/>
        </w:rPr>
        <w:t>para-n</w:t>
      </w:r>
      <w:r w:rsidR="0008765B">
        <w:t xml:space="preserve"> e </w:t>
      </w:r>
      <w:r w:rsidR="0008765B" w:rsidRPr="0008765B">
        <w:rPr>
          <w:i/>
        </w:rPr>
        <w:t>n-para-1</w:t>
      </w:r>
      <w:r w:rsidR="005979AA">
        <w:rPr>
          <w:i/>
        </w:rPr>
        <w:t xml:space="preserve"> </w:t>
      </w:r>
      <w:r w:rsidR="005979AA" w:rsidRPr="005979AA">
        <w:rPr>
          <w:i/>
        </w:rPr>
        <w:t>(</w:t>
      </w:r>
      <w:r w:rsidR="005979AA">
        <w:rPr>
          <w:i/>
        </w:rPr>
        <w:t>One</w:t>
      </w:r>
      <w:r w:rsidR="005979AA" w:rsidRPr="005979AA">
        <w:rPr>
          <w:i/>
        </w:rPr>
        <w:t>ToMany</w:t>
      </w:r>
      <w:r w:rsidR="005979AA">
        <w:rPr>
          <w:i/>
        </w:rPr>
        <w:t xml:space="preserve"> e ManyToOne</w:t>
      </w:r>
      <w:r w:rsidR="005979AA" w:rsidRPr="005979AA">
        <w:rPr>
          <w:i/>
        </w:rPr>
        <w:t>)</w:t>
      </w:r>
    </w:p>
    <w:p w:rsidR="0008765B" w:rsidRDefault="0008765B" w:rsidP="0008765B"/>
    <w:p w:rsidR="00304AC0" w:rsidRDefault="0008765B" w:rsidP="00077C08">
      <w:pPr>
        <w:jc w:val="both"/>
      </w:pPr>
      <w:r>
        <w:t xml:space="preserve">Este tipo de relações evidencia diferenças de representação de uma relação em </w:t>
      </w:r>
      <w:r>
        <w:rPr>
          <w:i/>
        </w:rPr>
        <w:t>object model</w:t>
      </w:r>
      <w:r>
        <w:t xml:space="preserve"> e</w:t>
      </w:r>
      <w:r w:rsidR="005979AA">
        <w:t xml:space="preserve"> em</w:t>
      </w:r>
      <w:r>
        <w:t xml:space="preserve"> modelo relacional. </w:t>
      </w:r>
      <w:r w:rsidR="00304AC0">
        <w:t>No sentido de melhor perceber a forma como se declaram relações deste tipo e quais as consequências dessa declaração, c</w:t>
      </w:r>
      <w:r w:rsidR="004C1BBA">
        <w:t xml:space="preserve">onsidere-se </w:t>
      </w:r>
      <w:r w:rsidR="00304AC0">
        <w:t>o seguinte exemplo</w:t>
      </w:r>
      <w:r w:rsidR="004C1BBA">
        <w:t>: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5979AA" w:rsidRPr="00DB7ABE" w:rsidTr="008B29A5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979AA" w:rsidRPr="00B872FE" w:rsidRDefault="005979AA" w:rsidP="008B29A5">
            <w:pPr>
              <w:tabs>
                <w:tab w:val="left" w:pos="426"/>
                <w:tab w:val="left" w:pos="70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5979AA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relation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OneToMany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Comments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oneEntity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Post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manyEntity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Comment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</w:p>
        </w:tc>
      </w:tr>
      <w:tr w:rsidR="005979AA" w:rsidRPr="00DB7ABE" w:rsidTr="008B29A5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5979AA" w:rsidRPr="00B872FE" w:rsidRDefault="005979AA" w:rsidP="005979AA">
            <w:pPr>
              <w:keepNext/>
              <w:tabs>
                <w:tab w:val="left" w:pos="426"/>
                <w:tab w:val="left" w:pos="70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nillable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false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unbounded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inverse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true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</w:tbl>
    <w:p w:rsidR="005979AA" w:rsidRDefault="005979AA" w:rsidP="005979AA">
      <w:pPr>
        <w:pStyle w:val="Caption"/>
      </w:pPr>
      <w:r>
        <w:t xml:space="preserve">Listagem </w:t>
      </w:r>
      <w:fldSimple w:instr=" SEQ Listagem \* ARABIC " w:fldLock="1">
        <w:r w:rsidR="00B21C15">
          <w:rPr>
            <w:noProof/>
          </w:rPr>
          <w:t>10</w:t>
        </w:r>
      </w:fldSimple>
      <w:r>
        <w:t xml:space="preserve"> - Declaração de relação 1-n</w:t>
      </w:r>
    </w:p>
    <w:p w:rsidR="005979AA" w:rsidRDefault="005979AA" w:rsidP="00304AC0">
      <w:pPr>
        <w:jc w:val="both"/>
      </w:pPr>
      <w:r>
        <w:t xml:space="preserve">A leitura </w:t>
      </w:r>
      <w:r w:rsidR="00077C08">
        <w:t xml:space="preserve">que </w:t>
      </w:r>
      <w:r w:rsidR="004D64E7">
        <w:t xml:space="preserve">pode </w:t>
      </w:r>
      <w:r w:rsidR="00077C08">
        <w:t>se</w:t>
      </w:r>
      <w:r w:rsidR="004D64E7">
        <w:t>r</w:t>
      </w:r>
      <w:r w:rsidR="00077C08">
        <w:t xml:space="preserve"> </w:t>
      </w:r>
      <w:r w:rsidR="004D64E7">
        <w:t xml:space="preserve">feita </w:t>
      </w:r>
      <w:r>
        <w:t xml:space="preserve">é a seguinte: </w:t>
      </w:r>
      <w:r w:rsidRPr="005979AA">
        <w:rPr>
          <w:i/>
        </w:rPr>
        <w:t>“</w:t>
      </w:r>
      <w:r>
        <w:rPr>
          <w:i/>
        </w:rPr>
        <w:t>um ‘Post’ tem vários ‘Comment’ obrigando à existência de pelo menos 1”</w:t>
      </w:r>
      <w:r>
        <w:t xml:space="preserve">. </w:t>
      </w:r>
      <w:r w:rsidR="00304AC0">
        <w:t>Com base neste requisito, a</w:t>
      </w:r>
      <w:r w:rsidR="00077C08">
        <w:t xml:space="preserve"> representação possível desta relação em </w:t>
      </w:r>
      <w:r w:rsidR="00077C08" w:rsidRPr="00077C08">
        <w:rPr>
          <w:i/>
        </w:rPr>
        <w:t>object</w:t>
      </w:r>
      <w:r w:rsidR="00077C08">
        <w:rPr>
          <w:i/>
        </w:rPr>
        <w:t xml:space="preserve"> model</w:t>
      </w:r>
      <w:r w:rsidR="00077C08">
        <w:t xml:space="preserve"> poderia </w:t>
      </w:r>
      <w:r w:rsidR="000651A1">
        <w:t xml:space="preserve">ser </w:t>
      </w:r>
      <w:r w:rsidR="00077C08">
        <w:t>feita da seguinte forma:</w:t>
      </w:r>
    </w:p>
    <w:tbl>
      <w:tblPr>
        <w:tblStyle w:val="LightShading-Accent5"/>
        <w:tblW w:w="0" w:type="auto"/>
        <w:jc w:val="center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6771"/>
      </w:tblGrid>
      <w:tr w:rsidR="00304AC0" w:rsidRPr="00304AC0" w:rsidTr="004D64E7">
        <w:trPr>
          <w:cnfStyle w:val="100000000000"/>
          <w:jc w:val="center"/>
        </w:trPr>
        <w:tc>
          <w:tcPr>
            <w:cnfStyle w:val="001000000000"/>
            <w:tcW w:w="67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04AC0" w:rsidRPr="00304AC0" w:rsidRDefault="00304AC0" w:rsidP="008B29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</w:pPr>
            <w:r w:rsidRPr="000651A1">
              <w:rPr>
                <w:rFonts w:ascii="Consolas" w:hAnsi="Consolas" w:cs="Consolas"/>
                <w:b w:val="0"/>
                <w:color w:val="0000FF"/>
                <w:sz w:val="19"/>
                <w:szCs w:val="19"/>
              </w:rPr>
              <w:t xml:space="preserve">    </w:t>
            </w:r>
            <w:r w:rsidRPr="00304AC0">
              <w:rPr>
                <w:rFonts w:ascii="Consolas" w:hAnsi="Consolas" w:cs="Consolas"/>
                <w:b w:val="0"/>
                <w:color w:val="0000FF"/>
                <w:sz w:val="19"/>
                <w:szCs w:val="19"/>
                <w:lang w:val="en-US"/>
              </w:rPr>
              <w:t>public</w:t>
            </w: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</w:t>
            </w:r>
            <w:r w:rsidRPr="00304AC0">
              <w:rPr>
                <w:rFonts w:ascii="Consolas" w:hAnsi="Consolas" w:cs="Consolas"/>
                <w:b w:val="0"/>
                <w:color w:val="0000FF"/>
                <w:sz w:val="19"/>
                <w:szCs w:val="19"/>
                <w:lang w:val="en-US"/>
              </w:rPr>
              <w:t>class</w:t>
            </w: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</w:t>
            </w:r>
            <w:r w:rsidRPr="00304AC0">
              <w:rPr>
                <w:rFonts w:ascii="Consolas" w:hAnsi="Consolas" w:cs="Consolas"/>
                <w:b w:val="0"/>
                <w:color w:val="2B91AF"/>
                <w:sz w:val="19"/>
                <w:szCs w:val="19"/>
                <w:lang w:val="en-US"/>
              </w:rPr>
              <w:t>Comment</w:t>
            </w:r>
            <w:r w:rsidR="008D1594">
              <w:rPr>
                <w:rFonts w:ascii="Consolas" w:hAnsi="Consolas" w:cs="Consolas"/>
                <w:b w:val="0"/>
                <w:color w:val="2B91AF"/>
                <w:sz w:val="19"/>
                <w:szCs w:val="19"/>
                <w:lang w:val="en-US"/>
              </w:rPr>
              <w:t xml:space="preserve"> {</w:t>
            </w:r>
          </w:p>
        </w:tc>
      </w:tr>
      <w:tr w:rsidR="00304AC0" w:rsidRPr="00304AC0" w:rsidTr="004D64E7">
        <w:trPr>
          <w:cnfStyle w:val="000000100000"/>
          <w:jc w:val="center"/>
        </w:trPr>
        <w:tc>
          <w:tcPr>
            <w:cnfStyle w:val="001000000000"/>
            <w:tcW w:w="6771" w:type="dxa"/>
            <w:tcBorders>
              <w:left w:val="none" w:sz="0" w:space="0" w:color="auto"/>
              <w:right w:val="none" w:sz="0" w:space="0" w:color="auto"/>
            </w:tcBorders>
          </w:tcPr>
          <w:p w:rsidR="00304AC0" w:rsidRPr="00304AC0" w:rsidRDefault="00304AC0" w:rsidP="008B29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</w:pP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       </w:t>
            </w:r>
            <w:r w:rsidRPr="00304AC0">
              <w:rPr>
                <w:rFonts w:ascii="Consolas" w:hAnsi="Consolas" w:cs="Consolas"/>
                <w:b w:val="0"/>
                <w:color w:val="008000"/>
                <w:sz w:val="19"/>
                <w:szCs w:val="19"/>
                <w:lang w:val="en-US"/>
              </w:rPr>
              <w:t>//Comment fields....</w:t>
            </w:r>
          </w:p>
        </w:tc>
      </w:tr>
      <w:tr w:rsidR="00304AC0" w:rsidRPr="00304AC0" w:rsidTr="004D64E7">
        <w:trPr>
          <w:jc w:val="center"/>
        </w:trPr>
        <w:tc>
          <w:tcPr>
            <w:cnfStyle w:val="001000000000"/>
            <w:tcW w:w="6771" w:type="dxa"/>
          </w:tcPr>
          <w:p w:rsidR="00304AC0" w:rsidRPr="00304AC0" w:rsidRDefault="00304AC0" w:rsidP="008B29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</w:pP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   }</w:t>
            </w:r>
          </w:p>
        </w:tc>
      </w:tr>
      <w:tr w:rsidR="00304AC0" w:rsidRPr="00304AC0" w:rsidTr="004D64E7">
        <w:trPr>
          <w:cnfStyle w:val="000000100000"/>
          <w:jc w:val="center"/>
        </w:trPr>
        <w:tc>
          <w:tcPr>
            <w:cnfStyle w:val="001000000000"/>
            <w:tcW w:w="6771" w:type="dxa"/>
            <w:tcBorders>
              <w:left w:val="none" w:sz="0" w:space="0" w:color="auto"/>
              <w:right w:val="none" w:sz="0" w:space="0" w:color="auto"/>
            </w:tcBorders>
          </w:tcPr>
          <w:p w:rsidR="00304AC0" w:rsidRPr="00304AC0" w:rsidRDefault="00304AC0" w:rsidP="008B29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</w:pPr>
          </w:p>
        </w:tc>
      </w:tr>
      <w:tr w:rsidR="00304AC0" w:rsidRPr="00304AC0" w:rsidTr="004D64E7">
        <w:trPr>
          <w:jc w:val="center"/>
        </w:trPr>
        <w:tc>
          <w:tcPr>
            <w:cnfStyle w:val="001000000000"/>
            <w:tcW w:w="6771" w:type="dxa"/>
          </w:tcPr>
          <w:p w:rsidR="00304AC0" w:rsidRPr="00304AC0" w:rsidRDefault="00304AC0" w:rsidP="008B29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</w:pP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   </w:t>
            </w:r>
            <w:r w:rsidRPr="00304AC0">
              <w:rPr>
                <w:rFonts w:ascii="Consolas" w:hAnsi="Consolas" w:cs="Consolas"/>
                <w:b w:val="0"/>
                <w:color w:val="0000FF"/>
                <w:sz w:val="19"/>
                <w:szCs w:val="19"/>
                <w:lang w:val="en-US"/>
              </w:rPr>
              <w:t>public</w:t>
            </w: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</w:t>
            </w:r>
            <w:r w:rsidRPr="00304AC0">
              <w:rPr>
                <w:rFonts w:ascii="Consolas" w:hAnsi="Consolas" w:cs="Consolas"/>
                <w:b w:val="0"/>
                <w:color w:val="0000FF"/>
                <w:sz w:val="19"/>
                <w:szCs w:val="19"/>
                <w:lang w:val="en-US"/>
              </w:rPr>
              <w:t>class</w:t>
            </w: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</w:t>
            </w:r>
            <w:r w:rsidRPr="00304AC0">
              <w:rPr>
                <w:rFonts w:ascii="Consolas" w:hAnsi="Consolas" w:cs="Consolas"/>
                <w:b w:val="0"/>
                <w:color w:val="2B91AF"/>
                <w:sz w:val="19"/>
                <w:szCs w:val="19"/>
                <w:lang w:val="en-US"/>
              </w:rPr>
              <w:t>Post</w:t>
            </w:r>
            <w:r w:rsidR="008D1594">
              <w:rPr>
                <w:rFonts w:ascii="Consolas" w:hAnsi="Consolas" w:cs="Consolas"/>
                <w:b w:val="0"/>
                <w:color w:val="2B91AF"/>
                <w:sz w:val="19"/>
                <w:szCs w:val="19"/>
                <w:lang w:val="en-US"/>
              </w:rPr>
              <w:t xml:space="preserve"> {</w:t>
            </w:r>
          </w:p>
        </w:tc>
      </w:tr>
      <w:tr w:rsidR="00304AC0" w:rsidRPr="00304AC0" w:rsidTr="004D64E7">
        <w:trPr>
          <w:cnfStyle w:val="000000100000"/>
          <w:jc w:val="center"/>
        </w:trPr>
        <w:tc>
          <w:tcPr>
            <w:cnfStyle w:val="001000000000"/>
            <w:tcW w:w="6771" w:type="dxa"/>
            <w:tcBorders>
              <w:left w:val="none" w:sz="0" w:space="0" w:color="auto"/>
              <w:right w:val="none" w:sz="0" w:space="0" w:color="auto"/>
            </w:tcBorders>
          </w:tcPr>
          <w:p w:rsidR="00304AC0" w:rsidRPr="00304AC0" w:rsidRDefault="00304AC0" w:rsidP="008B29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</w:pP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       </w:t>
            </w:r>
            <w:r w:rsidRPr="00304AC0">
              <w:rPr>
                <w:rFonts w:ascii="Consolas" w:hAnsi="Consolas" w:cs="Consolas"/>
                <w:b w:val="0"/>
                <w:color w:val="008000"/>
                <w:sz w:val="19"/>
                <w:szCs w:val="19"/>
                <w:lang w:val="en-US"/>
              </w:rPr>
              <w:t>//Post fields....</w:t>
            </w:r>
          </w:p>
        </w:tc>
      </w:tr>
      <w:tr w:rsidR="00304AC0" w:rsidRPr="00DB7ABE" w:rsidTr="004D64E7">
        <w:trPr>
          <w:jc w:val="center"/>
        </w:trPr>
        <w:tc>
          <w:tcPr>
            <w:cnfStyle w:val="001000000000"/>
            <w:tcW w:w="6771" w:type="dxa"/>
          </w:tcPr>
          <w:p w:rsidR="00304AC0" w:rsidRPr="00304AC0" w:rsidRDefault="00304AC0" w:rsidP="008B29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</w:pP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       </w:t>
            </w:r>
            <w:r w:rsidRPr="00304AC0">
              <w:rPr>
                <w:rFonts w:ascii="Consolas" w:hAnsi="Consolas" w:cs="Consolas"/>
                <w:b w:val="0"/>
                <w:color w:val="2B91AF"/>
                <w:sz w:val="19"/>
                <w:szCs w:val="19"/>
                <w:lang w:val="en-US"/>
              </w:rPr>
              <w:t>IList</w:t>
            </w:r>
            <w:r w:rsidRPr="004D64E7">
              <w:rPr>
                <w:rFonts w:ascii="Consolas" w:hAnsi="Consolas" w:cs="Consolas"/>
                <w:b w:val="0"/>
                <w:color w:val="auto"/>
                <w:sz w:val="19"/>
                <w:szCs w:val="19"/>
                <w:lang w:val="en-US"/>
              </w:rPr>
              <w:t>&lt;</w:t>
            </w:r>
            <w:r w:rsidRPr="00304AC0">
              <w:rPr>
                <w:rFonts w:ascii="Consolas" w:hAnsi="Consolas" w:cs="Consolas"/>
                <w:b w:val="0"/>
                <w:color w:val="2B91AF"/>
                <w:sz w:val="19"/>
                <w:szCs w:val="19"/>
                <w:lang w:val="en-US"/>
              </w:rPr>
              <w:t>Comment</w:t>
            </w:r>
            <w:r w:rsidRPr="004D64E7">
              <w:rPr>
                <w:rFonts w:ascii="Consolas" w:hAnsi="Consolas" w:cs="Consolas"/>
                <w:b w:val="0"/>
                <w:color w:val="auto"/>
                <w:sz w:val="19"/>
                <w:szCs w:val="19"/>
                <w:lang w:val="en-US"/>
              </w:rPr>
              <w:t>&gt;</w:t>
            </w: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_Comments = </w:t>
            </w:r>
            <w:r w:rsidRPr="00304AC0">
              <w:rPr>
                <w:rFonts w:ascii="Consolas" w:hAnsi="Consolas" w:cs="Consolas"/>
                <w:b w:val="0"/>
                <w:color w:val="0000FF"/>
                <w:sz w:val="19"/>
                <w:szCs w:val="19"/>
                <w:lang w:val="en-US"/>
              </w:rPr>
              <w:t>new</w:t>
            </w: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</w:t>
            </w:r>
            <w:r w:rsidRPr="00304AC0">
              <w:rPr>
                <w:rFonts w:ascii="Consolas" w:hAnsi="Consolas" w:cs="Consolas"/>
                <w:b w:val="0"/>
                <w:color w:val="2B91AF"/>
                <w:sz w:val="19"/>
                <w:szCs w:val="19"/>
                <w:lang w:val="en-US"/>
              </w:rPr>
              <w:t>List</w:t>
            </w:r>
            <w:r w:rsidRPr="004D64E7">
              <w:rPr>
                <w:rFonts w:ascii="Consolas" w:hAnsi="Consolas" w:cs="Consolas"/>
                <w:b w:val="0"/>
                <w:color w:val="auto"/>
                <w:sz w:val="19"/>
                <w:szCs w:val="19"/>
                <w:lang w:val="en-US"/>
              </w:rPr>
              <w:t>&lt;</w:t>
            </w:r>
            <w:r w:rsidRPr="00304AC0">
              <w:rPr>
                <w:rFonts w:ascii="Consolas" w:hAnsi="Consolas" w:cs="Consolas"/>
                <w:b w:val="0"/>
                <w:color w:val="2B91AF"/>
                <w:sz w:val="19"/>
                <w:szCs w:val="19"/>
                <w:lang w:val="en-US"/>
              </w:rPr>
              <w:t>Comment</w:t>
            </w:r>
            <w:r w:rsidRPr="004D64E7">
              <w:rPr>
                <w:rFonts w:ascii="Consolas" w:hAnsi="Consolas" w:cs="Consolas"/>
                <w:b w:val="0"/>
                <w:color w:val="auto"/>
                <w:sz w:val="19"/>
                <w:szCs w:val="19"/>
                <w:lang w:val="en-US"/>
              </w:rPr>
              <w:t>&gt;</w:t>
            </w: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>();</w:t>
            </w:r>
          </w:p>
        </w:tc>
      </w:tr>
      <w:tr w:rsidR="00304AC0" w:rsidRPr="00304AC0" w:rsidTr="004D64E7">
        <w:trPr>
          <w:cnfStyle w:val="000000100000"/>
          <w:jc w:val="center"/>
        </w:trPr>
        <w:tc>
          <w:tcPr>
            <w:cnfStyle w:val="001000000000"/>
            <w:tcW w:w="6771" w:type="dxa"/>
            <w:tcBorders>
              <w:left w:val="none" w:sz="0" w:space="0" w:color="auto"/>
              <w:right w:val="none" w:sz="0" w:space="0" w:color="auto"/>
            </w:tcBorders>
          </w:tcPr>
          <w:p w:rsidR="00304AC0" w:rsidRPr="00304AC0" w:rsidRDefault="00304AC0" w:rsidP="00304AC0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</w:rPr>
            </w:pP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   </w:t>
            </w:r>
            <w:r w:rsidRPr="00304AC0">
              <w:rPr>
                <w:rFonts w:ascii="Consolas" w:hAnsi="Consolas" w:cs="Consolas"/>
                <w:b w:val="0"/>
                <w:sz w:val="19"/>
                <w:szCs w:val="19"/>
              </w:rPr>
              <w:t>}</w:t>
            </w:r>
          </w:p>
        </w:tc>
      </w:tr>
      <w:tr w:rsidR="008D1594" w:rsidRPr="00304AC0" w:rsidTr="004D64E7">
        <w:trPr>
          <w:jc w:val="center"/>
        </w:trPr>
        <w:tc>
          <w:tcPr>
            <w:cnfStyle w:val="001000000000"/>
            <w:tcW w:w="6771" w:type="dxa"/>
          </w:tcPr>
          <w:p w:rsidR="008D1594" w:rsidRPr="00304AC0" w:rsidRDefault="008D1594" w:rsidP="00304AC0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</w:tc>
      </w:tr>
    </w:tbl>
    <w:p w:rsidR="00077C08" w:rsidRDefault="00304AC0" w:rsidP="00304AC0">
      <w:pPr>
        <w:pStyle w:val="Caption"/>
      </w:pPr>
      <w:r>
        <w:t xml:space="preserve">Listagem </w:t>
      </w:r>
      <w:fldSimple w:instr=" SEQ Listagem \* ARABIC " w:fldLock="1">
        <w:r w:rsidR="00B21C15">
          <w:rPr>
            <w:noProof/>
          </w:rPr>
          <w:t>11</w:t>
        </w:r>
      </w:fldSimple>
      <w:r>
        <w:t xml:space="preserve"> - Relação 1-n em object model</w:t>
      </w:r>
    </w:p>
    <w:p w:rsidR="00304AC0" w:rsidRDefault="00304AC0" w:rsidP="00817E9D">
      <w:pPr>
        <w:jc w:val="both"/>
      </w:pPr>
      <w:r>
        <w:t>No que respeita ao modelo relacional</w:t>
      </w:r>
      <w:r w:rsidR="008D1594">
        <w:t xml:space="preserve">, </w:t>
      </w:r>
      <w:r w:rsidR="004D64E7">
        <w:t xml:space="preserve">a modelação apropriada </w:t>
      </w:r>
      <w:r w:rsidR="008D1594">
        <w:t>seria a apresentada na figura em baixo.</w:t>
      </w:r>
    </w:p>
    <w:p w:rsidR="008D1594" w:rsidRDefault="00304AC0" w:rsidP="008D1594">
      <w:pPr>
        <w:keepNext/>
        <w:jc w:val="center"/>
      </w:pPr>
      <w:r w:rsidRPr="00304AC0">
        <w:rPr>
          <w:noProof/>
          <w:lang w:eastAsia="pt-PT"/>
        </w:rPr>
        <w:drawing>
          <wp:inline distT="0" distB="0" distL="0" distR="0">
            <wp:extent cx="3749869" cy="1441735"/>
            <wp:effectExtent l="19050" t="0" r="2981" b="0"/>
            <wp:docPr id="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992" cy="1444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04AC0" w:rsidRDefault="008D1594" w:rsidP="008D1594">
      <w:pPr>
        <w:pStyle w:val="Caption"/>
      </w:pPr>
      <w:r>
        <w:t xml:space="preserve">Figura </w:t>
      </w:r>
      <w:fldSimple w:instr=" SEQ Figura \* ARABIC " w:fldLock="1">
        <w:r>
          <w:rPr>
            <w:noProof/>
          </w:rPr>
          <w:t>6</w:t>
        </w:r>
      </w:fldSimple>
      <w:r>
        <w:t xml:space="preserve"> - Modelação de relação 1-n</w:t>
      </w:r>
    </w:p>
    <w:p w:rsidR="00A34D5B" w:rsidRDefault="008D1594" w:rsidP="00817E9D">
      <w:pPr>
        <w:jc w:val="both"/>
      </w:pPr>
      <w:r>
        <w:t xml:space="preserve">A principal diferença entre ambas as representações tem a haver com qual a entidade que guarda referência para a outra entidade </w:t>
      </w:r>
      <w:r w:rsidR="000651A1">
        <w:t>da</w:t>
      </w:r>
      <w:r>
        <w:t xml:space="preserve"> relação. No caso do </w:t>
      </w:r>
      <w:r>
        <w:rPr>
          <w:i/>
        </w:rPr>
        <w:t>object model</w:t>
      </w:r>
      <w:r>
        <w:t xml:space="preserve"> a entidade do lado ‘</w:t>
      </w:r>
      <w:r>
        <w:rPr>
          <w:i/>
        </w:rPr>
        <w:t>one’</w:t>
      </w:r>
      <w:r>
        <w:t xml:space="preserve"> guarda uma colecção de referências para a entidade do lado ‘</w:t>
      </w:r>
      <w:r>
        <w:rPr>
          <w:i/>
        </w:rPr>
        <w:t>many’</w:t>
      </w:r>
      <w:r>
        <w:t xml:space="preserve"> e, no caso do modelo relacional, a entidade do lado ‘</w:t>
      </w:r>
      <w:r>
        <w:rPr>
          <w:i/>
        </w:rPr>
        <w:t>many’</w:t>
      </w:r>
      <w:r>
        <w:t xml:space="preserve"> guarda uma referência para a entidade </w:t>
      </w:r>
      <w:r>
        <w:rPr>
          <w:i/>
        </w:rPr>
        <w:t>‘one’</w:t>
      </w:r>
      <w:r>
        <w:t>.</w:t>
      </w:r>
    </w:p>
    <w:p w:rsidR="004D64E7" w:rsidRPr="002507C0" w:rsidRDefault="00B36D9A" w:rsidP="002507C0">
      <w:pPr>
        <w:jc w:val="both"/>
      </w:pPr>
      <w:r>
        <w:t xml:space="preserve">De acordo com </w:t>
      </w:r>
      <w:r w:rsidR="00A34D5B">
        <w:t>o exemplo</w:t>
      </w:r>
      <w:r>
        <w:t xml:space="preserve"> anterior</w:t>
      </w:r>
      <w:r w:rsidR="00A34D5B">
        <w:t xml:space="preserve">, em </w:t>
      </w:r>
      <w:r w:rsidR="00A34D5B">
        <w:rPr>
          <w:i/>
        </w:rPr>
        <w:t xml:space="preserve">object </w:t>
      </w:r>
      <w:r w:rsidR="00A34D5B" w:rsidRPr="00A34D5B">
        <w:rPr>
          <w:i/>
        </w:rPr>
        <w:t>model</w:t>
      </w:r>
      <w:r>
        <w:t>,</w:t>
      </w:r>
      <w:r w:rsidR="00A34D5B">
        <w:t xml:space="preserve"> </w:t>
      </w:r>
      <w:r w:rsidR="00A34D5B" w:rsidRPr="00A34D5B">
        <w:t>é</w:t>
      </w:r>
      <w:r w:rsidR="00A34D5B">
        <w:t xml:space="preserve"> </w:t>
      </w:r>
      <w:r w:rsidR="00B21C15">
        <w:t xml:space="preserve">então </w:t>
      </w:r>
      <w:r w:rsidR="00A34D5B">
        <w:t xml:space="preserve">possível obter uma lista de objectos </w:t>
      </w:r>
      <w:r w:rsidR="00A34D5B" w:rsidRPr="00A34D5B">
        <w:rPr>
          <w:i/>
        </w:rPr>
        <w:t>‘Comment’</w:t>
      </w:r>
      <w:r w:rsidR="00A34D5B">
        <w:t xml:space="preserve"> associados a um </w:t>
      </w:r>
      <w:r w:rsidR="00A34D5B" w:rsidRPr="00A34D5B">
        <w:rPr>
          <w:i/>
        </w:rPr>
        <w:t>‘</w:t>
      </w:r>
      <w:r>
        <w:rPr>
          <w:i/>
        </w:rPr>
        <w:t>Post’</w:t>
      </w:r>
      <w:r w:rsidR="000651A1">
        <w:t xml:space="preserve">. </w:t>
      </w:r>
      <w:r w:rsidR="004D64E7">
        <w:t xml:space="preserve">Todavia, podem haver cenários em que seja útil que um objecto </w:t>
      </w:r>
      <w:r w:rsidR="004D64E7">
        <w:rPr>
          <w:i/>
        </w:rPr>
        <w:t>‘Comment’</w:t>
      </w:r>
      <w:r>
        <w:t xml:space="preserve"> guarde</w:t>
      </w:r>
      <w:r w:rsidR="004D64E7">
        <w:t xml:space="preserve"> a referência para o </w:t>
      </w:r>
      <w:r>
        <w:t xml:space="preserve">objecto </w:t>
      </w:r>
      <w:r w:rsidR="004D64E7">
        <w:rPr>
          <w:i/>
        </w:rPr>
        <w:t>‘Post’</w:t>
      </w:r>
      <w:r w:rsidR="004D64E7">
        <w:t xml:space="preserve"> em que aparece</w:t>
      </w:r>
      <w:r w:rsidR="00B21C15">
        <w:t xml:space="preserve">, i.e., que </w:t>
      </w:r>
      <w:r w:rsidR="00B21C15">
        <w:lastRenderedPageBreak/>
        <w:t>seja referencie a entidade no outro lado da relação</w:t>
      </w:r>
      <w:r w:rsidR="004D64E7">
        <w:t>.</w:t>
      </w:r>
      <w:r w:rsidR="002507C0">
        <w:t xml:space="preserve"> Nesse sentido são disponibilizadas as relações </w:t>
      </w:r>
      <w:r w:rsidR="002507C0">
        <w:rPr>
          <w:i/>
        </w:rPr>
        <w:t>ManyToOne</w:t>
      </w:r>
      <w:r w:rsidR="002507C0">
        <w:t xml:space="preserve"> que assumem uma declaração idêntica, conforme listagem em baixo.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2507C0" w:rsidRPr="00DB7ABE" w:rsidTr="008B29A5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507C0" w:rsidRPr="00B872FE" w:rsidRDefault="002507C0" w:rsidP="00B21C15">
            <w:pPr>
              <w:tabs>
                <w:tab w:val="left" w:pos="426"/>
                <w:tab w:val="left" w:pos="70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5979AA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relation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Many</w:t>
            </w:r>
            <w:r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ToOne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Comments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="00B21C15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many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Entity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="00B21C1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Comment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="00B21C15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one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Entity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="00B21C1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Post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</w:p>
        </w:tc>
      </w:tr>
      <w:tr w:rsidR="002507C0" w:rsidRPr="00DB7ABE" w:rsidTr="008B29A5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2507C0" w:rsidRPr="00B872FE" w:rsidRDefault="002507C0" w:rsidP="00B21C15">
            <w:pPr>
              <w:keepNext/>
              <w:tabs>
                <w:tab w:val="left" w:pos="426"/>
                <w:tab w:val="left" w:pos="70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nillable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false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="00B21C1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inverse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true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B21C15" w:rsidRPr="00DB7ABE" w:rsidTr="008B29A5">
        <w:tc>
          <w:tcPr>
            <w:cnfStyle w:val="001000000000"/>
            <w:tcW w:w="8644" w:type="dxa"/>
          </w:tcPr>
          <w:p w:rsidR="00B21C15" w:rsidRPr="00B872FE" w:rsidRDefault="00B21C15" w:rsidP="00B21C15">
            <w:pPr>
              <w:keepNext/>
              <w:tabs>
                <w:tab w:val="left" w:pos="426"/>
                <w:tab w:val="left" w:pos="70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</w:pPr>
          </w:p>
        </w:tc>
      </w:tr>
    </w:tbl>
    <w:p w:rsidR="004D64E7" w:rsidRDefault="00B21C15" w:rsidP="00B21C15">
      <w:pPr>
        <w:pStyle w:val="Caption"/>
      </w:pPr>
      <w:r>
        <w:t xml:space="preserve">Listagem </w:t>
      </w:r>
      <w:fldSimple w:instr=" SEQ Listagem \* ARABIC " w:fldLock="1">
        <w:r>
          <w:rPr>
            <w:noProof/>
          </w:rPr>
          <w:t>12</w:t>
        </w:r>
      </w:fldSimple>
      <w:r>
        <w:t xml:space="preserve"> - Declaração de relação n-1</w:t>
      </w:r>
    </w:p>
    <w:p w:rsidR="00B21C15" w:rsidRPr="00305C45" w:rsidRDefault="00B21C15" w:rsidP="00B21C15">
      <w:pPr>
        <w:rPr>
          <w:i/>
        </w:rPr>
      </w:pPr>
      <w:r>
        <w:t xml:space="preserve">O atributo </w:t>
      </w:r>
      <w:r>
        <w:rPr>
          <w:i/>
        </w:rPr>
        <w:t>‘inverse’</w:t>
      </w:r>
      <w:r>
        <w:t xml:space="preserve"> visa facilitar a declaração de relações em que se pretende a criação de atributos no lado oposto à entidade a que se refere. Assim, uma relação </w:t>
      </w:r>
      <w:r>
        <w:rPr>
          <w:i/>
        </w:rPr>
        <w:t>OneToMany</w:t>
      </w:r>
      <w:r>
        <w:t xml:space="preserve"> com o atributo </w:t>
      </w:r>
      <w:r>
        <w:rPr>
          <w:i/>
        </w:rPr>
        <w:t>inverse</w:t>
      </w:r>
      <w:r>
        <w:t xml:space="preserve"> a </w:t>
      </w:r>
      <w:r>
        <w:rPr>
          <w:i/>
        </w:rPr>
        <w:t>true</w:t>
      </w:r>
      <w:r>
        <w:t xml:space="preserve"> </w:t>
      </w:r>
      <w:r w:rsidR="00305C45">
        <w:t xml:space="preserve">equivale à declaração de duas relações com o atributo </w:t>
      </w:r>
      <w:r w:rsidR="00305C45">
        <w:rPr>
          <w:i/>
        </w:rPr>
        <w:t>inverse</w:t>
      </w:r>
      <w:r w:rsidR="00305C45">
        <w:t xml:space="preserve"> a </w:t>
      </w:r>
      <w:r w:rsidR="00305C45">
        <w:rPr>
          <w:i/>
        </w:rPr>
        <w:t>false</w:t>
      </w:r>
      <w:r w:rsidR="00305C45">
        <w:t xml:space="preserve">: uma relação </w:t>
      </w:r>
      <w:r w:rsidR="00305C45" w:rsidRPr="00305C45">
        <w:rPr>
          <w:i/>
        </w:rPr>
        <w:t>OneToMany</w:t>
      </w:r>
      <w:r w:rsidR="00305C45">
        <w:t xml:space="preserve"> e uma outra </w:t>
      </w:r>
      <w:r w:rsidR="00305C45">
        <w:rPr>
          <w:i/>
        </w:rPr>
        <w:t>ManyToOne</w:t>
      </w:r>
      <w:r w:rsidR="00305C45">
        <w:t>.</w:t>
      </w:r>
    </w:p>
    <w:p w:rsidR="0008765B" w:rsidRDefault="0008765B" w:rsidP="00305C45">
      <w:pPr>
        <w:pStyle w:val="Heading1"/>
        <w:numPr>
          <w:ilvl w:val="3"/>
          <w:numId w:val="3"/>
        </w:numPr>
      </w:pPr>
      <w:r>
        <w:t xml:space="preserve">Relações </w:t>
      </w:r>
      <w:r w:rsidR="00305C45">
        <w:rPr>
          <w:i/>
        </w:rPr>
        <w:t>n-para-n (ManyToMany)</w:t>
      </w:r>
    </w:p>
    <w:p w:rsidR="0008765B" w:rsidRDefault="0008765B" w:rsidP="0008765B"/>
    <w:p w:rsidR="00B7274F" w:rsidRPr="005979AA" w:rsidRDefault="00305C45" w:rsidP="00A14524">
      <w:pPr>
        <w:jc w:val="both"/>
      </w:pPr>
      <w:r>
        <w:t xml:space="preserve">As relações </w:t>
      </w:r>
      <w:r>
        <w:rPr>
          <w:i/>
        </w:rPr>
        <w:t>n-para-n</w:t>
      </w:r>
      <w:r>
        <w:t xml:space="preserve"> </w:t>
      </w:r>
      <w:r w:rsidR="00A14524">
        <w:t>implicam que no modelo relacional seja utilizada uma tabela associativa para as representar. Nesse sentido, a declaração de uma relação deste tipo pressupõe a existência de uma entidade criada pa</w:t>
      </w:r>
      <w:r w:rsidR="007C1AC5">
        <w:t>ra esse efeito. A entidade associativa pode assim conter os seus próprios campos sendo que irá incluir também campos relativos às entidades com que se relaciona.</w:t>
      </w:r>
    </w:p>
    <w:p w:rsidR="007C1AC5" w:rsidRDefault="007C1AC5" w:rsidP="007C1AC5">
      <w:pPr>
        <w:pStyle w:val="Heading1"/>
        <w:numPr>
          <w:ilvl w:val="3"/>
          <w:numId w:val="3"/>
        </w:numPr>
      </w:pPr>
      <w:r>
        <w:t xml:space="preserve">Relações </w:t>
      </w:r>
      <w:r>
        <w:rPr>
          <w:i/>
        </w:rPr>
        <w:t xml:space="preserve">1-para-1 </w:t>
      </w:r>
    </w:p>
    <w:p w:rsidR="00EF62AB" w:rsidRDefault="00EF62AB" w:rsidP="00EF62AB">
      <w:pPr>
        <w:rPr>
          <w:rFonts w:cs="Courier New"/>
        </w:rPr>
      </w:pPr>
    </w:p>
    <w:p w:rsidR="007C1AC5" w:rsidRPr="007C1AC5" w:rsidRDefault="007C1AC5" w:rsidP="00EF62AB">
      <w:pPr>
        <w:rPr>
          <w:rFonts w:cs="Courier New"/>
        </w:rPr>
      </w:pPr>
      <w:r>
        <w:rPr>
          <w:rFonts w:cs="Courier New"/>
        </w:rPr>
        <w:t xml:space="preserve">As declaração de relações </w:t>
      </w:r>
      <w:r>
        <w:rPr>
          <w:rFonts w:cs="Courier New"/>
          <w:i/>
        </w:rPr>
        <w:t>1-para-1</w:t>
      </w:r>
      <w:r>
        <w:rPr>
          <w:rFonts w:cs="Courier New"/>
        </w:rPr>
        <w:t xml:space="preserve"> não é feita de forma explícita no elemento </w:t>
      </w:r>
      <w:r>
        <w:rPr>
          <w:rFonts w:cs="Courier New"/>
          <w:i/>
        </w:rPr>
        <w:t>relations</w:t>
      </w:r>
      <w:r>
        <w:rPr>
          <w:rFonts w:cs="Courier New"/>
        </w:rPr>
        <w:t xml:space="preserve">, mas sim através da especificação de relações de herança entre entidades (Página </w:t>
      </w:r>
      <w:r w:rsidR="004E4597">
        <w:rPr>
          <w:rFonts w:cs="Courier New"/>
        </w:rPr>
        <w:fldChar w:fldCharType="begin" w:fldLock="1"/>
      </w:r>
      <w:r>
        <w:rPr>
          <w:rFonts w:cs="Courier New"/>
        </w:rPr>
        <w:instrText xml:space="preserve"> PAGEREF _Ref272243942 \h </w:instrText>
      </w:r>
      <w:r w:rsidR="004E4597">
        <w:rPr>
          <w:rFonts w:cs="Courier New"/>
        </w:rPr>
      </w:r>
      <w:r w:rsidR="004E4597">
        <w:rPr>
          <w:rFonts w:cs="Courier New"/>
        </w:rPr>
        <w:fldChar w:fldCharType="separate"/>
      </w:r>
      <w:r>
        <w:rPr>
          <w:rFonts w:cs="Courier New"/>
          <w:noProof/>
        </w:rPr>
        <w:t>21</w:t>
      </w:r>
      <w:r w:rsidR="004E4597">
        <w:rPr>
          <w:rFonts w:cs="Courier New"/>
        </w:rPr>
        <w:fldChar w:fldCharType="end"/>
      </w:r>
      <w:r>
        <w:rPr>
          <w:rFonts w:cs="Courier New"/>
        </w:rPr>
        <w:t xml:space="preserve">) definindo uma relação IS-A entre entidades. Assim, ao nível do </w:t>
      </w:r>
      <w:r>
        <w:rPr>
          <w:rFonts w:cs="Courier New"/>
          <w:i/>
        </w:rPr>
        <w:t xml:space="preserve">objecto </w:t>
      </w:r>
      <w:r w:rsidRPr="007C1AC5">
        <w:rPr>
          <w:rFonts w:cs="Courier New"/>
          <w:i/>
        </w:rPr>
        <w:t>model</w:t>
      </w:r>
      <w:r>
        <w:rPr>
          <w:rFonts w:cs="Courier New"/>
        </w:rPr>
        <w:t xml:space="preserve">, a relação irá definir a herança típica do paradigma orientado a objectos e, ao nível do modelo relacional, a entidade base agregará todos os seus campos, bem como, os campos de entidades derivadas. </w:t>
      </w:r>
    </w:p>
    <w:p w:rsidR="00F35A22" w:rsidRDefault="00F35A22" w:rsidP="00F35A22">
      <w:pPr>
        <w:pStyle w:val="Heading1"/>
        <w:numPr>
          <w:ilvl w:val="1"/>
          <w:numId w:val="3"/>
        </w:numPr>
        <w:rPr>
          <w:i/>
        </w:rPr>
      </w:pPr>
      <w:bookmarkStart w:id="59" w:name="_Toc272218849"/>
      <w:r>
        <w:t xml:space="preserve">Serviços externos – elemento </w:t>
      </w:r>
      <w:r w:rsidRPr="004E2EB6">
        <w:rPr>
          <w:i/>
        </w:rPr>
        <w:t>&lt;</w:t>
      </w:r>
      <w:r>
        <w:rPr>
          <w:i/>
        </w:rPr>
        <w:t>environments</w:t>
      </w:r>
      <w:r w:rsidRPr="004E2EB6">
        <w:rPr>
          <w:i/>
        </w:rPr>
        <w:t>&gt;</w:t>
      </w:r>
      <w:bookmarkEnd w:id="59"/>
    </w:p>
    <w:p w:rsidR="00EF62AB" w:rsidRPr="00EF62AB" w:rsidRDefault="00EF62AB" w:rsidP="00EF62AB">
      <w:pPr>
        <w:rPr>
          <w:rFonts w:cs="Courier New"/>
        </w:rPr>
      </w:pPr>
    </w:p>
    <w:p w:rsidR="00F35A22" w:rsidRPr="00F35A22" w:rsidRDefault="00F35A22" w:rsidP="00F35A22">
      <w:pPr>
        <w:jc w:val="both"/>
        <w:rPr>
          <w:rFonts w:cs="Courier New"/>
        </w:rPr>
      </w:pPr>
      <w:r>
        <w:rPr>
          <w:rFonts w:cs="Courier New"/>
        </w:rPr>
        <w:t xml:space="preserve">O elemento </w:t>
      </w:r>
      <w:r>
        <w:rPr>
          <w:rFonts w:cs="Courier New"/>
          <w:i/>
        </w:rPr>
        <w:t>environments</w:t>
      </w:r>
      <w:r>
        <w:rPr>
          <w:rFonts w:cs="Courier New"/>
        </w:rPr>
        <w:t xml:space="preserve"> tem o propósito </w:t>
      </w:r>
      <w:r w:rsidR="00155C71">
        <w:rPr>
          <w:rFonts w:cs="Courier New"/>
        </w:rPr>
        <w:t xml:space="preserve">de </w:t>
      </w:r>
      <w:r>
        <w:rPr>
          <w:rFonts w:cs="Courier New"/>
        </w:rPr>
        <w:t>possibilitar a desc</w:t>
      </w:r>
      <w:r w:rsidR="00155C71">
        <w:rPr>
          <w:rFonts w:cs="Courier New"/>
        </w:rPr>
        <w:t>rição de serviços externos pa</w:t>
      </w:r>
      <w:r>
        <w:rPr>
          <w:rFonts w:cs="Courier New"/>
        </w:rPr>
        <w:t xml:space="preserve">ssíveis de serem utilizados no âmbito da aplicação. Este será responsável por agregar os elementos que irão descrever a forma como se pode aceder a determinado serviço, tipicamente pela via de uma </w:t>
      </w:r>
      <w:r w:rsidR="005B0274">
        <w:rPr>
          <w:rFonts w:cs="Courier New"/>
        </w:rPr>
        <w:t>ligação</w:t>
      </w:r>
      <w:r>
        <w:rPr>
          <w:rFonts w:cs="Courier New"/>
        </w:rPr>
        <w:t>.</w:t>
      </w:r>
    </w:p>
    <w:p w:rsidR="006F0EA8" w:rsidRDefault="006F0EA8" w:rsidP="006F0EA8">
      <w:pPr>
        <w:pStyle w:val="Heading1"/>
        <w:numPr>
          <w:ilvl w:val="2"/>
          <w:numId w:val="3"/>
        </w:numPr>
        <w:rPr>
          <w:i/>
        </w:rPr>
      </w:pPr>
      <w:bookmarkStart w:id="60" w:name="_Ref271787253"/>
      <w:bookmarkStart w:id="61" w:name="_Toc272218850"/>
      <w:r>
        <w:t xml:space="preserve">Serviços de Base de Dados – elemento </w:t>
      </w:r>
      <w:r w:rsidRPr="004E2EB6">
        <w:rPr>
          <w:i/>
        </w:rPr>
        <w:t>&lt;</w:t>
      </w:r>
      <w:r>
        <w:rPr>
          <w:i/>
        </w:rPr>
        <w:t>dataEnvironments</w:t>
      </w:r>
      <w:r w:rsidRPr="004E2EB6">
        <w:rPr>
          <w:i/>
        </w:rPr>
        <w:t>&gt;</w:t>
      </w:r>
      <w:bookmarkEnd w:id="60"/>
      <w:bookmarkEnd w:id="61"/>
    </w:p>
    <w:p w:rsidR="006F0EA8" w:rsidRDefault="006F0EA8" w:rsidP="00F35A22">
      <w:pPr>
        <w:jc w:val="both"/>
        <w:rPr>
          <w:rFonts w:cs="Courier New"/>
        </w:rPr>
      </w:pPr>
    </w:p>
    <w:p w:rsidR="006F0EA8" w:rsidRDefault="006F0EA8" w:rsidP="006F0EA8">
      <w:pPr>
        <w:jc w:val="both"/>
      </w:pPr>
      <w:r w:rsidRPr="003C1CB1">
        <w:t xml:space="preserve">As fontes de dados, como parte integrante </w:t>
      </w:r>
      <w:r>
        <w:t>da maioria das aplicações</w:t>
      </w:r>
      <w:r w:rsidRPr="003C1CB1">
        <w:t xml:space="preserve">, terão que ser referenciadas, não só para a obtenção/persistência de informação, mas também para permitir </w:t>
      </w:r>
      <w:r w:rsidRPr="003C1CB1">
        <w:lastRenderedPageBreak/>
        <w:t xml:space="preserve">que </w:t>
      </w:r>
      <w:r>
        <w:t xml:space="preserve">o gerador de código consiga criar </w:t>
      </w:r>
      <w:r w:rsidR="00D91E06">
        <w:t xml:space="preserve">automaticamente </w:t>
      </w:r>
      <w:r>
        <w:t xml:space="preserve">o </w:t>
      </w:r>
      <w:r w:rsidRPr="006F0EA8">
        <w:rPr>
          <w:i/>
        </w:rPr>
        <w:t>script</w:t>
      </w:r>
      <w:r>
        <w:t xml:space="preserve"> de construção </w:t>
      </w:r>
      <w:r w:rsidRPr="003C1CB1">
        <w:t>do modelo de dados.</w:t>
      </w:r>
    </w:p>
    <w:p w:rsidR="006F0EA8" w:rsidRDefault="006F0EA8" w:rsidP="006F0EA8">
      <w:pPr>
        <w:jc w:val="both"/>
      </w:pPr>
      <w:r>
        <w:t xml:space="preserve">Um </w:t>
      </w:r>
      <w:r w:rsidRPr="006F0EA8">
        <w:rPr>
          <w:i/>
        </w:rPr>
        <w:t>dataEnvironment</w:t>
      </w:r>
      <w:r>
        <w:rPr>
          <w:i/>
        </w:rPr>
        <w:t xml:space="preserve"> </w:t>
      </w:r>
      <w:r>
        <w:t xml:space="preserve">deverá conter um elemento </w:t>
      </w:r>
      <w:r>
        <w:rPr>
          <w:i/>
        </w:rPr>
        <w:t>provider</w:t>
      </w:r>
      <w:r>
        <w:t xml:space="preserve"> que descreve o servidor de base de dados através dos atributos presentes na tabela em baixo.</w:t>
      </w:r>
    </w:p>
    <w:tbl>
      <w:tblPr>
        <w:tblStyle w:val="MediumShading1-Accent5"/>
        <w:tblW w:w="8459" w:type="dxa"/>
        <w:jc w:val="center"/>
        <w:tblLook w:val="04A0"/>
      </w:tblPr>
      <w:tblGrid>
        <w:gridCol w:w="1861"/>
        <w:gridCol w:w="5185"/>
        <w:gridCol w:w="1413"/>
      </w:tblGrid>
      <w:tr w:rsidR="006F0EA8" w:rsidRPr="006F0EA8" w:rsidTr="006F0EA8">
        <w:trPr>
          <w:cnfStyle w:val="100000000000"/>
          <w:trHeight w:val="240"/>
          <w:jc w:val="center"/>
        </w:trPr>
        <w:tc>
          <w:tcPr>
            <w:cnfStyle w:val="001000000000"/>
            <w:tcW w:w="1717" w:type="dxa"/>
            <w:hideMark/>
          </w:tcPr>
          <w:p w:rsidR="006F0EA8" w:rsidRPr="006F0EA8" w:rsidRDefault="006F0EA8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Atributo</w:t>
            </w:r>
          </w:p>
        </w:tc>
        <w:tc>
          <w:tcPr>
            <w:tcW w:w="5325" w:type="dxa"/>
            <w:hideMark/>
          </w:tcPr>
          <w:p w:rsidR="006F0EA8" w:rsidRPr="006F0EA8" w:rsidRDefault="006F0EA8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Observações</w:t>
            </w:r>
          </w:p>
        </w:tc>
        <w:tc>
          <w:tcPr>
            <w:tcW w:w="1417" w:type="dxa"/>
          </w:tcPr>
          <w:p w:rsidR="006F0EA8" w:rsidRPr="006F0EA8" w:rsidRDefault="006F0EA8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Obrigatório</w:t>
            </w:r>
          </w:p>
        </w:tc>
      </w:tr>
      <w:tr w:rsidR="006F0EA8" w:rsidRPr="007B2805" w:rsidTr="006F0EA8">
        <w:trPr>
          <w:cnfStyle w:val="00000010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Default="000107E6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</w:t>
            </w:r>
            <w:r w:rsidR="006F0EA8">
              <w:rPr>
                <w:rFonts w:ascii="Arial" w:hAnsi="Arial" w:cs="Courier New"/>
                <w:sz w:val="20"/>
              </w:rPr>
              <w:t>ame</w:t>
            </w:r>
          </w:p>
        </w:tc>
        <w:tc>
          <w:tcPr>
            <w:tcW w:w="5325" w:type="dxa"/>
            <w:vAlign w:val="center"/>
            <w:hideMark/>
          </w:tcPr>
          <w:p w:rsidR="006F0EA8" w:rsidRDefault="006F0EA8" w:rsidP="006F0EA8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que identifica inequivocamente o servidor.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01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Default="000107E6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</w:t>
            </w:r>
            <w:r w:rsidR="006F0EA8">
              <w:rPr>
                <w:rFonts w:ascii="Arial" w:hAnsi="Arial" w:cs="Courier New"/>
                <w:sz w:val="20"/>
              </w:rPr>
              <w:t>ype</w:t>
            </w:r>
          </w:p>
        </w:tc>
        <w:tc>
          <w:tcPr>
            <w:tcW w:w="5325" w:type="dxa"/>
            <w:vAlign w:val="center"/>
            <w:hideMark/>
          </w:tcPr>
          <w:p w:rsidR="006F0EA8" w:rsidRPr="005A1957" w:rsidRDefault="006F0EA8" w:rsidP="005A1957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 xml:space="preserve">Este é o atributo responsável por </w:t>
            </w:r>
            <w:r w:rsidR="005A1957">
              <w:rPr>
                <w:rFonts w:ascii="Arial" w:hAnsi="Arial" w:cs="Courier New"/>
                <w:sz w:val="20"/>
              </w:rPr>
              <w:t xml:space="preserve">indicar à camada de acesso a dados qual o tipo de servidor de dados. Corresponde a um enumerado que pode tomar os valores: </w:t>
            </w:r>
            <w:r w:rsidR="005A1957">
              <w:rPr>
                <w:rFonts w:ascii="Arial" w:hAnsi="Arial" w:cs="Courier New"/>
                <w:i/>
                <w:sz w:val="20"/>
              </w:rPr>
              <w:t>MsSql2000</w:t>
            </w:r>
            <w:r w:rsidR="005A1957">
              <w:rPr>
                <w:rFonts w:ascii="Arial" w:hAnsi="Arial" w:cs="Courier New"/>
                <w:sz w:val="20"/>
              </w:rPr>
              <w:t xml:space="preserve">, </w:t>
            </w:r>
            <w:r w:rsidR="005A1957">
              <w:rPr>
                <w:rFonts w:ascii="Arial" w:hAnsi="Arial" w:cs="Courier New"/>
                <w:i/>
                <w:sz w:val="20"/>
              </w:rPr>
              <w:t>MsSql2005</w:t>
            </w:r>
            <w:r w:rsidR="005A1957">
              <w:rPr>
                <w:rFonts w:ascii="Arial" w:hAnsi="Arial" w:cs="Courier New"/>
                <w:sz w:val="20"/>
              </w:rPr>
              <w:t>,</w:t>
            </w:r>
            <w:r w:rsidR="005A1957">
              <w:rPr>
                <w:rFonts w:ascii="Arial" w:hAnsi="Arial" w:cs="Courier New"/>
                <w:i/>
                <w:sz w:val="20"/>
              </w:rPr>
              <w:t xml:space="preserve"> MsSqlCe</w:t>
            </w:r>
            <w:r w:rsidR="005A1957">
              <w:rPr>
                <w:rFonts w:ascii="Arial" w:hAnsi="Arial" w:cs="Courier New"/>
                <w:sz w:val="20"/>
              </w:rPr>
              <w:t>,</w:t>
            </w:r>
            <w:r w:rsidR="005A1957">
              <w:rPr>
                <w:rFonts w:ascii="Arial" w:hAnsi="Arial" w:cs="Courier New"/>
                <w:i/>
                <w:sz w:val="20"/>
              </w:rPr>
              <w:t xml:space="preserve"> MySQL</w:t>
            </w:r>
            <w:r w:rsidR="005A1957">
              <w:rPr>
                <w:rFonts w:ascii="Arial" w:hAnsi="Arial" w:cs="Courier New"/>
                <w:sz w:val="20"/>
              </w:rPr>
              <w:t>,</w:t>
            </w:r>
            <w:r w:rsidR="005A1957">
              <w:rPr>
                <w:rFonts w:ascii="Arial" w:hAnsi="Arial" w:cs="Courier New"/>
                <w:i/>
                <w:sz w:val="20"/>
              </w:rPr>
              <w:t xml:space="preserve"> MySQL5</w:t>
            </w:r>
            <w:r w:rsidR="005A1957">
              <w:rPr>
                <w:rFonts w:ascii="Arial" w:hAnsi="Arial" w:cs="Courier New"/>
                <w:sz w:val="20"/>
              </w:rPr>
              <w:t>,</w:t>
            </w:r>
            <w:r w:rsidR="005A1957">
              <w:rPr>
                <w:rFonts w:ascii="Arial" w:hAnsi="Arial" w:cs="Courier New"/>
                <w:i/>
                <w:sz w:val="20"/>
              </w:rPr>
              <w:t xml:space="preserve"> PostgreSQL</w:t>
            </w:r>
            <w:r w:rsidR="005A1957">
              <w:rPr>
                <w:rFonts w:ascii="Arial" w:hAnsi="Arial" w:cs="Courier New"/>
                <w:sz w:val="20"/>
              </w:rPr>
              <w:t>,</w:t>
            </w:r>
            <w:r w:rsidR="005A1957">
              <w:rPr>
                <w:rFonts w:ascii="Arial" w:hAnsi="Arial" w:cs="Courier New"/>
                <w:i/>
                <w:sz w:val="20"/>
              </w:rPr>
              <w:t xml:space="preserve"> Informix </w:t>
            </w:r>
            <w:r w:rsidR="005A1957" w:rsidRPr="005A1957">
              <w:rPr>
                <w:rFonts w:ascii="Arial" w:hAnsi="Arial" w:cs="Courier New"/>
                <w:sz w:val="20"/>
              </w:rPr>
              <w:t>e</w:t>
            </w:r>
            <w:r w:rsidR="005A1957">
              <w:rPr>
                <w:rFonts w:ascii="Arial" w:hAnsi="Arial" w:cs="Courier New"/>
                <w:i/>
                <w:sz w:val="20"/>
              </w:rPr>
              <w:t xml:space="preserve"> Ingres.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D91E06" w:rsidRPr="007B2805" w:rsidTr="003646D7">
        <w:trPr>
          <w:cnfStyle w:val="00000010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D91E06" w:rsidRPr="007B2805" w:rsidRDefault="00D91E0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connectionString</w:t>
            </w:r>
          </w:p>
        </w:tc>
        <w:tc>
          <w:tcPr>
            <w:tcW w:w="5325" w:type="dxa"/>
            <w:vAlign w:val="center"/>
            <w:hideMark/>
          </w:tcPr>
          <w:p w:rsidR="00D91E06" w:rsidRPr="000D1EA3" w:rsidRDefault="00D91E06" w:rsidP="003646D7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String de conecção ao servidor</w:t>
            </w:r>
          </w:p>
        </w:tc>
        <w:tc>
          <w:tcPr>
            <w:tcW w:w="1417" w:type="dxa"/>
            <w:vAlign w:val="center"/>
          </w:tcPr>
          <w:p w:rsidR="00D91E06" w:rsidRDefault="00D91E06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01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D91E0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s</w:t>
            </w:r>
            <w:r w:rsidR="006F0EA8">
              <w:rPr>
                <w:rFonts w:ascii="Arial" w:hAnsi="Arial" w:cs="Courier New"/>
                <w:sz w:val="20"/>
              </w:rPr>
              <w:t>erver</w:t>
            </w:r>
            <w:r>
              <w:rPr>
                <w:rFonts w:ascii="Arial" w:hAnsi="Arial" w:cs="Courier New"/>
                <w:sz w:val="20"/>
              </w:rPr>
              <w:t>Name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3646D7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ou IP do servidor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100000"/>
          <w:trHeight w:val="243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0107E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I</w:t>
            </w:r>
            <w:r w:rsidR="006F0EA8">
              <w:rPr>
                <w:rFonts w:ascii="Arial" w:hAnsi="Arial" w:cs="Courier New"/>
                <w:sz w:val="20"/>
              </w:rPr>
              <w:t>nstance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D91E06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da instância</w:t>
            </w:r>
            <w:r w:rsidR="00D91E06">
              <w:rPr>
                <w:rFonts w:ascii="Arial" w:hAnsi="Arial" w:cs="Courier New"/>
                <w:sz w:val="20"/>
              </w:rPr>
              <w:t xml:space="preserve"> do serviço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01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0107E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C</w:t>
            </w:r>
            <w:r w:rsidR="00D91E06">
              <w:rPr>
                <w:rFonts w:ascii="Arial" w:hAnsi="Arial" w:cs="Courier New"/>
                <w:sz w:val="20"/>
              </w:rPr>
              <w:t>ata</w:t>
            </w:r>
            <w:r w:rsidR="006F0EA8">
              <w:rPr>
                <w:rFonts w:ascii="Arial" w:hAnsi="Arial" w:cs="Courier New"/>
                <w:sz w:val="20"/>
              </w:rPr>
              <w:t>log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3646D7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da base de dados</w:t>
            </w:r>
            <w:r w:rsidR="00D91E06">
              <w:rPr>
                <w:rFonts w:ascii="Arial" w:hAnsi="Arial" w:cs="Courier New"/>
                <w:sz w:val="20"/>
              </w:rPr>
              <w:t xml:space="preserve"> da instância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10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0107E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P</w:t>
            </w:r>
            <w:r w:rsidR="006F0EA8">
              <w:rPr>
                <w:rFonts w:ascii="Arial" w:hAnsi="Arial" w:cs="Courier New"/>
                <w:sz w:val="20"/>
              </w:rPr>
              <w:t>ort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3646D7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Porto no servidor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</w:p>
        </w:tc>
      </w:tr>
      <w:tr w:rsidR="006F0EA8" w:rsidRPr="007B2805" w:rsidTr="006F0EA8">
        <w:trPr>
          <w:cnfStyle w:val="000000010000"/>
          <w:trHeight w:val="243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0107E6" w:rsidP="00D91E06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U</w:t>
            </w:r>
            <w:r w:rsidR="006F0EA8">
              <w:rPr>
                <w:rFonts w:ascii="Arial" w:hAnsi="Arial" w:cs="Courier New"/>
                <w:sz w:val="20"/>
              </w:rPr>
              <w:t>sername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3646D7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de utilizador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10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0107E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P</w:t>
            </w:r>
            <w:r w:rsidR="006F0EA8">
              <w:rPr>
                <w:rFonts w:ascii="Arial" w:hAnsi="Arial" w:cs="Courier New"/>
                <w:sz w:val="20"/>
              </w:rPr>
              <w:t>assword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3646D7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Password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010000"/>
          <w:trHeight w:val="458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0107E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S</w:t>
            </w:r>
            <w:r w:rsidR="006F0EA8">
              <w:rPr>
                <w:rFonts w:ascii="Arial" w:hAnsi="Arial" w:cs="Courier New"/>
                <w:sz w:val="20"/>
              </w:rPr>
              <w:t>ecurity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D91E06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Informação relativa à segurança na ligação com o servidor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</w:p>
        </w:tc>
      </w:tr>
      <w:tr w:rsidR="006F0EA8" w:rsidRPr="007B2805" w:rsidTr="006F0EA8">
        <w:trPr>
          <w:cnfStyle w:val="000000100000"/>
          <w:trHeight w:val="458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0107E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</w:t>
            </w:r>
            <w:r w:rsidR="006F0EA8">
              <w:rPr>
                <w:rFonts w:ascii="Arial" w:hAnsi="Arial" w:cs="Courier New"/>
                <w:sz w:val="20"/>
              </w:rPr>
              <w:t>imeout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3646D7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Timeout associado à ligação</w:t>
            </w:r>
          </w:p>
        </w:tc>
        <w:tc>
          <w:tcPr>
            <w:tcW w:w="1417" w:type="dxa"/>
            <w:vAlign w:val="center"/>
          </w:tcPr>
          <w:p w:rsidR="006F0EA8" w:rsidRDefault="006F0EA8" w:rsidP="0082106F">
            <w:pPr>
              <w:pStyle w:val="PlainText"/>
              <w:keepNext/>
              <w:jc w:val="center"/>
              <w:cnfStyle w:val="000000100000"/>
              <w:rPr>
                <w:rFonts w:ascii="Arial" w:hAnsi="Arial" w:cs="Courier New"/>
                <w:sz w:val="20"/>
              </w:rPr>
            </w:pPr>
          </w:p>
        </w:tc>
      </w:tr>
    </w:tbl>
    <w:p w:rsidR="006F0EA8" w:rsidRDefault="0082106F" w:rsidP="0082106F">
      <w:pPr>
        <w:pStyle w:val="Caption"/>
      </w:pPr>
      <w:bookmarkStart w:id="62" w:name="_Toc272218912"/>
      <w:r>
        <w:t xml:space="preserve">Tabela </w:t>
      </w:r>
      <w:fldSimple w:instr=" SEQ Tabela \* ARABIC " w:fldLock="1">
        <w:r w:rsidR="00451FB3">
          <w:t>5</w:t>
        </w:r>
      </w:fldSimple>
      <w:r>
        <w:t xml:space="preserve"> - Atributos do elemento provider de dataEnvironments</w:t>
      </w:r>
      <w:bookmarkEnd w:id="62"/>
    </w:p>
    <w:p w:rsidR="00A43988" w:rsidRDefault="00A43988" w:rsidP="00A43988">
      <w:pPr>
        <w:pStyle w:val="Heading1"/>
        <w:numPr>
          <w:ilvl w:val="1"/>
          <w:numId w:val="3"/>
        </w:numPr>
        <w:rPr>
          <w:i/>
        </w:rPr>
      </w:pPr>
      <w:bookmarkStart w:id="63" w:name="_Ref271837610"/>
      <w:bookmarkStart w:id="64" w:name="_Toc272218851"/>
      <w:r>
        <w:t xml:space="preserve">Processos de Negócio – elemento </w:t>
      </w:r>
      <w:r>
        <w:rPr>
          <w:i/>
        </w:rPr>
        <w:t>&lt;businessProcesses&gt;</w:t>
      </w:r>
      <w:bookmarkEnd w:id="63"/>
      <w:bookmarkEnd w:id="64"/>
    </w:p>
    <w:p w:rsidR="00EF62AB" w:rsidRDefault="00EF62AB" w:rsidP="00EF62AB">
      <w:pPr>
        <w:rPr>
          <w:rFonts w:cs="Courier New"/>
        </w:rPr>
      </w:pPr>
    </w:p>
    <w:p w:rsidR="00A43988" w:rsidRDefault="00A43988" w:rsidP="005B0274">
      <w:pPr>
        <w:jc w:val="both"/>
        <w:rPr>
          <w:rFonts w:cs="Courier New"/>
        </w:rPr>
      </w:pPr>
      <w:r>
        <w:rPr>
          <w:rFonts w:cs="Courier New"/>
        </w:rPr>
        <w:t xml:space="preserve">Os processos de negócio foram incluídos no dicionário de dados com o objectivo de </w:t>
      </w:r>
      <w:r w:rsidR="002C5D2E">
        <w:rPr>
          <w:rFonts w:cs="Courier New"/>
        </w:rPr>
        <w:t xml:space="preserve">possibilitar </w:t>
      </w:r>
      <w:r>
        <w:rPr>
          <w:rFonts w:cs="Courier New"/>
        </w:rPr>
        <w:t xml:space="preserve">a declaração de operações a serem expostas. </w:t>
      </w:r>
      <w:r w:rsidR="005D5B6C">
        <w:rPr>
          <w:rFonts w:cs="Courier New"/>
        </w:rPr>
        <w:t>A declaração dessas operações é feita com recurso a elemento</w:t>
      </w:r>
      <w:r w:rsidR="008A7199">
        <w:rPr>
          <w:rFonts w:cs="Courier New"/>
        </w:rPr>
        <w:t>s</w:t>
      </w:r>
      <w:r w:rsidR="005D5B6C">
        <w:rPr>
          <w:rFonts w:cs="Courier New"/>
        </w:rPr>
        <w:t xml:space="preserve"> </w:t>
      </w:r>
      <w:r w:rsidR="005D5B6C">
        <w:rPr>
          <w:rFonts w:cs="Courier New"/>
          <w:i/>
        </w:rPr>
        <w:t>businessProcess</w:t>
      </w:r>
      <w:r w:rsidR="005D5B6C">
        <w:rPr>
          <w:rFonts w:cs="Courier New"/>
        </w:rPr>
        <w:t xml:space="preserve"> que deve</w:t>
      </w:r>
      <w:r w:rsidR="008A7199">
        <w:rPr>
          <w:rFonts w:cs="Courier New"/>
        </w:rPr>
        <w:t>m</w:t>
      </w:r>
      <w:r w:rsidR="005D5B6C">
        <w:rPr>
          <w:rFonts w:cs="Courier New"/>
        </w:rPr>
        <w:t xml:space="preserve"> estar contido</w:t>
      </w:r>
      <w:r w:rsidR="008A7199">
        <w:rPr>
          <w:rFonts w:cs="Courier New"/>
        </w:rPr>
        <w:t>s</w:t>
      </w:r>
      <w:r w:rsidR="005D5B6C">
        <w:rPr>
          <w:rFonts w:cs="Courier New"/>
        </w:rPr>
        <w:t xml:space="preserve"> </w:t>
      </w:r>
      <w:r w:rsidR="008A7199">
        <w:rPr>
          <w:rFonts w:cs="Courier New"/>
        </w:rPr>
        <w:t>em</w:t>
      </w:r>
      <w:r w:rsidR="005D5B6C">
        <w:rPr>
          <w:rFonts w:cs="Courier New"/>
        </w:rPr>
        <w:t xml:space="preserve"> elemento</w:t>
      </w:r>
      <w:r w:rsidR="008A7199">
        <w:rPr>
          <w:rFonts w:cs="Courier New"/>
        </w:rPr>
        <w:t>s</w:t>
      </w:r>
      <w:r w:rsidR="005D5B6C">
        <w:rPr>
          <w:rFonts w:cs="Courier New"/>
        </w:rPr>
        <w:t xml:space="preserve"> </w:t>
      </w:r>
      <w:r w:rsidR="005D5B6C">
        <w:rPr>
          <w:rFonts w:cs="Courier New"/>
          <w:i/>
        </w:rPr>
        <w:t>component</w:t>
      </w:r>
      <w:r w:rsidR="008A7199" w:rsidRPr="008A7199">
        <w:rPr>
          <w:rFonts w:cs="Courier New"/>
        </w:rPr>
        <w:t>, conforme</w:t>
      </w:r>
      <w:r w:rsidR="008A7199">
        <w:rPr>
          <w:rFonts w:cs="Courier New"/>
        </w:rPr>
        <w:t xml:space="preserve"> listagem em baixo</w:t>
      </w:r>
      <w:r w:rsidR="005D5B6C">
        <w:rPr>
          <w:rFonts w:cs="Courier New"/>
        </w:rPr>
        <w:t xml:space="preserve">. A função deste último é a de agregar processos de negócio que </w:t>
      </w:r>
      <w:r w:rsidR="008A7199">
        <w:rPr>
          <w:rFonts w:cs="Courier New"/>
        </w:rPr>
        <w:t>dizem</w:t>
      </w:r>
      <w:r w:rsidR="005D5B6C">
        <w:rPr>
          <w:rFonts w:cs="Courier New"/>
        </w:rPr>
        <w:t xml:space="preserve"> respeito a áreas semelhantes (e.g. processos de negócio expostos pelos mesmos departamentos).</w:t>
      </w:r>
    </w:p>
    <w:tbl>
      <w:tblPr>
        <w:tblStyle w:val="LightShading-Accent5"/>
        <w:tblW w:w="0" w:type="auto"/>
        <w:jc w:val="center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8A7199" w:rsidRPr="008A7199" w:rsidTr="008A7199">
        <w:trPr>
          <w:cnfStyle w:val="100000000000"/>
          <w:jc w:val="center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businessProcesses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8A7199" w:rsidRPr="008A7199" w:rsidTr="008A7199">
        <w:trPr>
          <w:cnfStyle w:val="000000100000"/>
          <w:jc w:val="center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component</w:t>
            </w:r>
            <w:r w:rsidRPr="008A7199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Departamento_A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</w:p>
        </w:tc>
      </w:tr>
      <w:tr w:rsidR="008A7199" w:rsidRPr="00DB7ABE" w:rsidTr="008A7199">
        <w:trPr>
          <w:jc w:val="center"/>
        </w:trPr>
        <w:tc>
          <w:tcPr>
            <w:cnfStyle w:val="001000000000"/>
            <w:tcW w:w="8644" w:type="dxa"/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businessProcess</w:t>
            </w:r>
            <w:r w:rsidRPr="008A7199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Op_A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8A7199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description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......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....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businessProcess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8A7199" w:rsidRPr="008A7199" w:rsidTr="008A7199">
        <w:trPr>
          <w:cnfStyle w:val="000000100000"/>
          <w:jc w:val="center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>.......</w:t>
            </w:r>
          </w:p>
        </w:tc>
      </w:tr>
      <w:tr w:rsidR="008A7199" w:rsidRPr="00DB7ABE" w:rsidTr="008A7199">
        <w:trPr>
          <w:jc w:val="center"/>
        </w:trPr>
        <w:tc>
          <w:tcPr>
            <w:cnfStyle w:val="001000000000"/>
            <w:tcW w:w="8644" w:type="dxa"/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businessProcess</w:t>
            </w:r>
            <w:r w:rsidRPr="008A7199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Op_n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8A7199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description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.......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....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businessProcess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8A7199" w:rsidRPr="008A7199" w:rsidTr="008A7199">
        <w:trPr>
          <w:cnfStyle w:val="000000100000"/>
          <w:jc w:val="center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component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8A7199" w:rsidRPr="008A7199" w:rsidTr="008A7199">
        <w:trPr>
          <w:jc w:val="center"/>
        </w:trPr>
        <w:tc>
          <w:tcPr>
            <w:cnfStyle w:val="001000000000"/>
            <w:tcW w:w="8644" w:type="dxa"/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  <w:t>.......</w:t>
            </w:r>
          </w:p>
        </w:tc>
      </w:tr>
      <w:tr w:rsidR="008A7199" w:rsidRPr="008A7199" w:rsidTr="008A7199">
        <w:trPr>
          <w:cnfStyle w:val="000000100000"/>
          <w:jc w:val="center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component</w:t>
            </w:r>
            <w:r w:rsidRPr="008A7199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name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Departamento_n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"&gt;</w:t>
            </w:r>
          </w:p>
        </w:tc>
      </w:tr>
      <w:tr w:rsidR="008A7199" w:rsidRPr="008A7199" w:rsidTr="008A7199">
        <w:trPr>
          <w:jc w:val="center"/>
        </w:trPr>
        <w:tc>
          <w:tcPr>
            <w:cnfStyle w:val="001000000000"/>
            <w:tcW w:w="8644" w:type="dxa"/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  <w:t>.......</w:t>
            </w:r>
          </w:p>
        </w:tc>
      </w:tr>
      <w:tr w:rsidR="008A7199" w:rsidRPr="008A7199" w:rsidTr="008A7199">
        <w:trPr>
          <w:cnfStyle w:val="000000100000"/>
          <w:jc w:val="center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component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8A7199" w:rsidRPr="008A7199" w:rsidTr="008A7199">
        <w:trPr>
          <w:jc w:val="center"/>
        </w:trPr>
        <w:tc>
          <w:tcPr>
            <w:cnfStyle w:val="001000000000"/>
            <w:tcW w:w="8644" w:type="dxa"/>
          </w:tcPr>
          <w:p w:rsidR="008A7199" w:rsidRPr="008A7199" w:rsidRDefault="008A7199" w:rsidP="008A7199">
            <w:pPr>
              <w:keepNext/>
              <w:tabs>
                <w:tab w:val="left" w:pos="529"/>
                <w:tab w:val="left" w:pos="955"/>
              </w:tabs>
              <w:rPr>
                <w:rFonts w:cs="Courier New"/>
                <w:b w:val="0"/>
              </w:rPr>
            </w:pP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businessProcesses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</w:tbl>
    <w:p w:rsidR="008A7199" w:rsidRDefault="008A7199" w:rsidP="008A7199">
      <w:pPr>
        <w:pStyle w:val="Caption"/>
        <w:rPr>
          <w:rFonts w:cs="Courier New"/>
        </w:rPr>
      </w:pPr>
      <w:bookmarkStart w:id="65" w:name="_Toc272218907"/>
      <w:r>
        <w:t xml:space="preserve">Listagem </w:t>
      </w:r>
      <w:fldSimple w:instr=" SEQ Listagem \* ARABIC " w:fldLock="1">
        <w:r w:rsidR="00B21C15">
          <w:rPr>
            <w:noProof/>
          </w:rPr>
          <w:t>16</w:t>
        </w:r>
      </w:fldSimple>
      <w:r>
        <w:t xml:space="preserve"> - Declaração de processos de negócio</w:t>
      </w:r>
      <w:bookmarkEnd w:id="65"/>
    </w:p>
    <w:p w:rsidR="008A7199" w:rsidRPr="008A7199" w:rsidRDefault="008A7199" w:rsidP="00EF62AB">
      <w:pPr>
        <w:rPr>
          <w:rFonts w:cs="Courier New"/>
        </w:rPr>
      </w:pPr>
    </w:p>
    <w:p w:rsidR="008A7199" w:rsidRDefault="008A7199" w:rsidP="008A7199">
      <w:pPr>
        <w:pStyle w:val="Heading1"/>
        <w:numPr>
          <w:ilvl w:val="2"/>
          <w:numId w:val="3"/>
        </w:numPr>
        <w:rPr>
          <w:i/>
        </w:rPr>
      </w:pPr>
      <w:bookmarkStart w:id="66" w:name="_Toc272218852"/>
      <w:r>
        <w:lastRenderedPageBreak/>
        <w:t xml:space="preserve">Processo de Negócio – elemento </w:t>
      </w:r>
      <w:r>
        <w:rPr>
          <w:i/>
        </w:rPr>
        <w:t>&lt;businessProcess&gt;</w:t>
      </w:r>
      <w:bookmarkEnd w:id="66"/>
    </w:p>
    <w:p w:rsidR="008A7199" w:rsidRDefault="008A7199" w:rsidP="00EF62AB">
      <w:pPr>
        <w:rPr>
          <w:rFonts w:cs="Courier New"/>
        </w:rPr>
      </w:pPr>
    </w:p>
    <w:p w:rsidR="008A7199" w:rsidRDefault="008A7199" w:rsidP="00CD09C1">
      <w:pPr>
        <w:jc w:val="both"/>
        <w:rPr>
          <w:rFonts w:cs="Courier New"/>
        </w:rPr>
      </w:pPr>
      <w:r>
        <w:rPr>
          <w:rFonts w:cs="Courier New"/>
        </w:rPr>
        <w:t>Um processo de negócio será materializado num protótipo de um métod</w:t>
      </w:r>
      <w:r w:rsidR="00A24D86">
        <w:rPr>
          <w:rFonts w:cs="Courier New"/>
        </w:rPr>
        <w:t xml:space="preserve">o pertencente à classe representada pelo </w:t>
      </w:r>
      <w:r>
        <w:rPr>
          <w:rFonts w:cs="Courier New"/>
        </w:rPr>
        <w:t>componente que o agrega</w:t>
      </w:r>
      <w:r w:rsidR="00A24D86">
        <w:rPr>
          <w:rFonts w:cs="Courier New"/>
        </w:rPr>
        <w:t>. Assim, fazendo a analogia do processo de negócio ao método, é possível definir parâmetros de entrada e tipo de retorno do processo, bem como, a ausência de um ou ambos</w:t>
      </w:r>
      <w:r w:rsidR="007C036C">
        <w:rPr>
          <w:rFonts w:cs="Courier New"/>
        </w:rPr>
        <w:t xml:space="preserve">, sendo que, neste último cenário se está perante um método que não aceita parâmetros e que retorna </w:t>
      </w:r>
      <w:r w:rsidR="007C036C">
        <w:rPr>
          <w:rFonts w:cs="Courier New"/>
          <w:i/>
        </w:rPr>
        <w:t>void</w:t>
      </w:r>
      <w:r w:rsidR="00A24D86">
        <w:rPr>
          <w:rFonts w:cs="Courier New"/>
        </w:rPr>
        <w:t>.</w:t>
      </w:r>
    </w:p>
    <w:p w:rsidR="00E05CDE" w:rsidRPr="00E05CDE" w:rsidRDefault="00E05CDE" w:rsidP="00CD09C1">
      <w:pPr>
        <w:jc w:val="both"/>
        <w:rPr>
          <w:rFonts w:cs="Courier New"/>
        </w:rPr>
      </w:pPr>
      <w:r>
        <w:rPr>
          <w:rFonts w:cs="Courier New"/>
        </w:rPr>
        <w:t>Além de permitir a definição de parâmetros de entrada e tipo de retorno</w:t>
      </w:r>
      <w:r w:rsidR="005B0274">
        <w:rPr>
          <w:rFonts w:cs="Courier New"/>
        </w:rPr>
        <w:t>,</w:t>
      </w:r>
      <w:r>
        <w:rPr>
          <w:rFonts w:cs="Courier New"/>
        </w:rPr>
        <w:t xml:space="preserve"> o elemento </w:t>
      </w:r>
      <w:r>
        <w:rPr>
          <w:rFonts w:cs="Courier New"/>
          <w:i/>
        </w:rPr>
        <w:t>businessProcess</w:t>
      </w:r>
      <w:r>
        <w:rPr>
          <w:rFonts w:cs="Courier New"/>
        </w:rPr>
        <w:t xml:space="preserve"> é caracterizado pelos seguintes atributos:</w:t>
      </w:r>
    </w:p>
    <w:tbl>
      <w:tblPr>
        <w:tblStyle w:val="MediumShading1-Accent5"/>
        <w:tblW w:w="8459" w:type="dxa"/>
        <w:jc w:val="center"/>
        <w:tblLook w:val="04A0"/>
      </w:tblPr>
      <w:tblGrid>
        <w:gridCol w:w="1861"/>
        <w:gridCol w:w="5185"/>
        <w:gridCol w:w="1413"/>
      </w:tblGrid>
      <w:tr w:rsidR="00E05CDE" w:rsidRPr="006F0EA8" w:rsidTr="00E05CDE">
        <w:trPr>
          <w:cnfStyle w:val="100000000000"/>
          <w:trHeight w:val="240"/>
          <w:jc w:val="center"/>
        </w:trPr>
        <w:tc>
          <w:tcPr>
            <w:cnfStyle w:val="001000000000"/>
            <w:tcW w:w="1861" w:type="dxa"/>
            <w:hideMark/>
          </w:tcPr>
          <w:p w:rsidR="00E05CDE" w:rsidRPr="006F0EA8" w:rsidRDefault="00E05CDE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Atributo</w:t>
            </w:r>
          </w:p>
        </w:tc>
        <w:tc>
          <w:tcPr>
            <w:tcW w:w="5185" w:type="dxa"/>
            <w:hideMark/>
          </w:tcPr>
          <w:p w:rsidR="00E05CDE" w:rsidRPr="006F0EA8" w:rsidRDefault="00E05CDE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Observações</w:t>
            </w:r>
          </w:p>
        </w:tc>
        <w:tc>
          <w:tcPr>
            <w:tcW w:w="1413" w:type="dxa"/>
          </w:tcPr>
          <w:p w:rsidR="00E05CDE" w:rsidRPr="006F0EA8" w:rsidRDefault="00E05CDE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Obrigatório</w:t>
            </w:r>
          </w:p>
        </w:tc>
      </w:tr>
      <w:tr w:rsidR="00E05CDE" w:rsidRPr="007B2805" w:rsidTr="00E05CDE">
        <w:trPr>
          <w:cnfStyle w:val="00000010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E05CDE" w:rsidRDefault="00E05CDE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name</w:t>
            </w:r>
          </w:p>
        </w:tc>
        <w:tc>
          <w:tcPr>
            <w:tcW w:w="5185" w:type="dxa"/>
            <w:vAlign w:val="center"/>
            <w:hideMark/>
          </w:tcPr>
          <w:p w:rsidR="00E05CDE" w:rsidRDefault="00E05CDE" w:rsidP="00E05CDE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 xml:space="preserve">Nome que identifica inequivocamente o processo de negócio, no âmbito do elemento </w:t>
            </w:r>
            <w:r>
              <w:rPr>
                <w:rFonts w:ascii="Arial" w:hAnsi="Arial" w:cs="Courier New"/>
                <w:i/>
                <w:sz w:val="20"/>
              </w:rPr>
              <w:t>component</w:t>
            </w:r>
            <w:r>
              <w:rPr>
                <w:rFonts w:ascii="Arial" w:hAnsi="Arial" w:cs="Courier New"/>
                <w:sz w:val="20"/>
              </w:rPr>
              <w:t xml:space="preserve"> em que se insere.</w:t>
            </w:r>
          </w:p>
        </w:tc>
        <w:tc>
          <w:tcPr>
            <w:tcW w:w="1413" w:type="dxa"/>
            <w:vAlign w:val="center"/>
          </w:tcPr>
          <w:p w:rsidR="00E05CDE" w:rsidRDefault="00E05CDE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E05CDE" w:rsidRPr="007B2805" w:rsidTr="00E05CDE">
        <w:trPr>
          <w:cnfStyle w:val="00000001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E05CDE" w:rsidRDefault="00E05CDE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description</w:t>
            </w:r>
          </w:p>
        </w:tc>
        <w:tc>
          <w:tcPr>
            <w:tcW w:w="5185" w:type="dxa"/>
            <w:vAlign w:val="center"/>
            <w:hideMark/>
          </w:tcPr>
          <w:p w:rsidR="00E05CDE" w:rsidRPr="005A1957" w:rsidRDefault="00E05CDE" w:rsidP="003646D7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Descrição do processo de negócio.</w:t>
            </w:r>
          </w:p>
        </w:tc>
        <w:tc>
          <w:tcPr>
            <w:tcW w:w="1413" w:type="dxa"/>
            <w:vAlign w:val="center"/>
          </w:tcPr>
          <w:p w:rsidR="00E05CDE" w:rsidRDefault="00E05CDE" w:rsidP="0082106F">
            <w:pPr>
              <w:pStyle w:val="PlainText"/>
              <w:keepNext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</w:tbl>
    <w:p w:rsidR="00E05CDE" w:rsidRDefault="0082106F" w:rsidP="0082106F">
      <w:pPr>
        <w:pStyle w:val="Caption"/>
        <w:rPr>
          <w:rFonts w:cs="Courier New"/>
        </w:rPr>
      </w:pPr>
      <w:bookmarkStart w:id="67" w:name="_Toc272218913"/>
      <w:r>
        <w:t xml:space="preserve">Tabela </w:t>
      </w:r>
      <w:fldSimple w:instr=" SEQ Tabela \* ARABIC " w:fldLock="1">
        <w:r w:rsidR="00451FB3">
          <w:rPr>
            <w:noProof/>
          </w:rPr>
          <w:t>6</w:t>
        </w:r>
      </w:fldSimple>
      <w:r>
        <w:t xml:space="preserve"> - Atributos do elemento businessProcess</w:t>
      </w:r>
      <w:bookmarkEnd w:id="67"/>
    </w:p>
    <w:p w:rsidR="00A24D86" w:rsidRDefault="00A24D86" w:rsidP="00A24D86">
      <w:pPr>
        <w:pStyle w:val="Heading1"/>
        <w:numPr>
          <w:ilvl w:val="3"/>
          <w:numId w:val="3"/>
        </w:numPr>
        <w:rPr>
          <w:i/>
        </w:rPr>
      </w:pPr>
      <w:bookmarkStart w:id="68" w:name="_Toc272218853"/>
      <w:r>
        <w:t xml:space="preserve">Parâmetros – elemento </w:t>
      </w:r>
      <w:r>
        <w:rPr>
          <w:i/>
        </w:rPr>
        <w:t>&lt;input&gt;</w:t>
      </w:r>
      <w:r w:rsidR="0082106F" w:rsidRPr="0082106F">
        <w:t xml:space="preserve"> e </w:t>
      </w:r>
      <w:r w:rsidR="0082106F">
        <w:rPr>
          <w:i/>
        </w:rPr>
        <w:t>&lt;param&gt;</w:t>
      </w:r>
      <w:bookmarkEnd w:id="68"/>
    </w:p>
    <w:p w:rsidR="00A24D86" w:rsidRDefault="00A24D86" w:rsidP="00A24D86">
      <w:pPr>
        <w:rPr>
          <w:rFonts w:cs="Courier New"/>
        </w:rPr>
      </w:pPr>
    </w:p>
    <w:p w:rsidR="008A7199" w:rsidRDefault="00E05CDE" w:rsidP="00CD09C1">
      <w:pPr>
        <w:jc w:val="both"/>
        <w:rPr>
          <w:rFonts w:cs="Courier New"/>
        </w:rPr>
      </w:pPr>
      <w:r>
        <w:rPr>
          <w:rFonts w:cs="Courier New"/>
        </w:rPr>
        <w:t xml:space="preserve">Os parâmetros de um processo de negócio devem ser especificados no elemento </w:t>
      </w:r>
      <w:r>
        <w:rPr>
          <w:rFonts w:cs="Courier New"/>
          <w:i/>
        </w:rPr>
        <w:t>input</w:t>
      </w:r>
      <w:r>
        <w:rPr>
          <w:rFonts w:cs="Courier New"/>
        </w:rPr>
        <w:t xml:space="preserve"> através de elementos </w:t>
      </w:r>
      <w:r>
        <w:rPr>
          <w:rFonts w:cs="Courier New"/>
          <w:i/>
        </w:rPr>
        <w:t>param</w:t>
      </w:r>
      <w:r w:rsidRPr="00E05CDE">
        <w:rPr>
          <w:rFonts w:cs="Courier New"/>
        </w:rPr>
        <w:t>.</w:t>
      </w:r>
      <w:r w:rsidR="007D7CD3">
        <w:rPr>
          <w:rFonts w:cs="Courier New"/>
        </w:rPr>
        <w:t xml:space="preserve"> </w:t>
      </w:r>
      <w:r w:rsidRPr="00E05CDE">
        <w:rPr>
          <w:rFonts w:cs="Courier New"/>
        </w:rPr>
        <w:t xml:space="preserve">Cada </w:t>
      </w:r>
      <w:r w:rsidR="00451FB3">
        <w:rPr>
          <w:rFonts w:cs="Courier New"/>
        </w:rPr>
        <w:t>parâmetro</w:t>
      </w:r>
      <w:r>
        <w:rPr>
          <w:rFonts w:cs="Courier New"/>
        </w:rPr>
        <w:t xml:space="preserve"> é caracterizado pelos seguintes atributos:</w:t>
      </w:r>
    </w:p>
    <w:tbl>
      <w:tblPr>
        <w:tblStyle w:val="MediumShading1-Accent5"/>
        <w:tblW w:w="8459" w:type="dxa"/>
        <w:jc w:val="center"/>
        <w:tblLook w:val="04A0"/>
      </w:tblPr>
      <w:tblGrid>
        <w:gridCol w:w="1861"/>
        <w:gridCol w:w="5185"/>
        <w:gridCol w:w="1413"/>
      </w:tblGrid>
      <w:tr w:rsidR="00E05CDE" w:rsidRPr="006F0EA8" w:rsidTr="003646D7">
        <w:trPr>
          <w:cnfStyle w:val="100000000000"/>
          <w:trHeight w:val="240"/>
          <w:jc w:val="center"/>
        </w:trPr>
        <w:tc>
          <w:tcPr>
            <w:cnfStyle w:val="001000000000"/>
            <w:tcW w:w="1861" w:type="dxa"/>
            <w:hideMark/>
          </w:tcPr>
          <w:p w:rsidR="00E05CDE" w:rsidRPr="006F0EA8" w:rsidRDefault="00E05CDE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Atributo</w:t>
            </w:r>
          </w:p>
        </w:tc>
        <w:tc>
          <w:tcPr>
            <w:tcW w:w="5185" w:type="dxa"/>
            <w:hideMark/>
          </w:tcPr>
          <w:p w:rsidR="00E05CDE" w:rsidRPr="006F0EA8" w:rsidRDefault="00E05CDE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Observações</w:t>
            </w:r>
          </w:p>
        </w:tc>
        <w:tc>
          <w:tcPr>
            <w:tcW w:w="1413" w:type="dxa"/>
          </w:tcPr>
          <w:p w:rsidR="00E05CDE" w:rsidRPr="006F0EA8" w:rsidRDefault="00E05CDE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Obrigatório</w:t>
            </w:r>
          </w:p>
        </w:tc>
      </w:tr>
      <w:tr w:rsidR="00E05CDE" w:rsidRPr="007B2805" w:rsidTr="003646D7">
        <w:trPr>
          <w:cnfStyle w:val="00000010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E05CDE" w:rsidRDefault="00E05CDE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type</w:t>
            </w:r>
          </w:p>
        </w:tc>
        <w:tc>
          <w:tcPr>
            <w:tcW w:w="5185" w:type="dxa"/>
            <w:vAlign w:val="center"/>
            <w:hideMark/>
          </w:tcPr>
          <w:p w:rsidR="00E05CDE" w:rsidRPr="00E05CDE" w:rsidRDefault="00E05CDE" w:rsidP="00451FB3">
            <w:pPr>
              <w:pStyle w:val="PlainText"/>
              <w:jc w:val="both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 xml:space="preserve">Tipo do parâmetro sendo garantida a integridade referencial com os nomes de tipos definidos no elemento </w:t>
            </w:r>
            <w:r>
              <w:rPr>
                <w:rFonts w:ascii="Arial" w:hAnsi="Arial" w:cs="Courier New"/>
                <w:i/>
                <w:sz w:val="20"/>
              </w:rPr>
              <w:t>userTypes</w:t>
            </w:r>
            <w:r>
              <w:rPr>
                <w:rFonts w:ascii="Arial" w:hAnsi="Arial" w:cs="Courier New"/>
                <w:sz w:val="20"/>
              </w:rPr>
              <w:t>.</w:t>
            </w:r>
            <w:r w:rsidR="00DA64D0">
              <w:rPr>
                <w:rFonts w:ascii="Arial" w:hAnsi="Arial" w:cs="Courier New"/>
                <w:sz w:val="20"/>
              </w:rPr>
              <w:t xml:space="preserve"> Desta forma, os parâmetros de processos de negócio apenas podem ser de tipos definidos no dicionário.</w:t>
            </w:r>
          </w:p>
        </w:tc>
        <w:tc>
          <w:tcPr>
            <w:tcW w:w="1413" w:type="dxa"/>
            <w:vAlign w:val="center"/>
          </w:tcPr>
          <w:p w:rsidR="00E05CDE" w:rsidRDefault="00E05CDE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E05CDE" w:rsidRPr="007B2805" w:rsidTr="003646D7">
        <w:trPr>
          <w:cnfStyle w:val="00000001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E05CDE" w:rsidRDefault="00E05CDE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name</w:t>
            </w:r>
          </w:p>
        </w:tc>
        <w:tc>
          <w:tcPr>
            <w:tcW w:w="5185" w:type="dxa"/>
            <w:vAlign w:val="center"/>
            <w:hideMark/>
          </w:tcPr>
          <w:p w:rsidR="00E05CDE" w:rsidRPr="005A1957" w:rsidRDefault="00E05CDE" w:rsidP="00451FB3">
            <w:pPr>
              <w:pStyle w:val="PlainText"/>
              <w:jc w:val="both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que identifica inequivocamente o parâmetro</w:t>
            </w:r>
            <w:r w:rsidR="007D7CD3">
              <w:rPr>
                <w:rFonts w:ascii="Arial" w:hAnsi="Arial" w:cs="Courier New"/>
                <w:sz w:val="20"/>
              </w:rPr>
              <w:t>, no âmbito do processo de negócio a que se refere.</w:t>
            </w:r>
          </w:p>
        </w:tc>
        <w:tc>
          <w:tcPr>
            <w:tcW w:w="1413" w:type="dxa"/>
            <w:vAlign w:val="center"/>
          </w:tcPr>
          <w:p w:rsidR="00E05CDE" w:rsidRDefault="00E05CDE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E05CDE" w:rsidRPr="007B2805" w:rsidTr="003646D7">
        <w:trPr>
          <w:cnfStyle w:val="00000010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E05CDE" w:rsidRDefault="00E05CDE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minOccurs</w:t>
            </w:r>
          </w:p>
        </w:tc>
        <w:tc>
          <w:tcPr>
            <w:tcW w:w="5185" w:type="dxa"/>
            <w:vAlign w:val="center"/>
            <w:hideMark/>
          </w:tcPr>
          <w:p w:rsidR="00E05CDE" w:rsidRDefault="007D7CD3" w:rsidP="00451FB3">
            <w:pPr>
              <w:pStyle w:val="PlainText"/>
              <w:jc w:val="both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Número mínimo de ocorrências do</w:t>
            </w:r>
            <w:r w:rsidR="00451FB3">
              <w:rPr>
                <w:rFonts w:ascii="Arial" w:hAnsi="Arial" w:cs="Courier New"/>
                <w:sz w:val="20"/>
              </w:rPr>
              <w:t xml:space="preserve"> parâmetro, tomando o atributo o</w:t>
            </w:r>
            <w:r>
              <w:rPr>
                <w:rFonts w:ascii="Arial" w:hAnsi="Arial" w:cs="Courier New"/>
                <w:sz w:val="20"/>
              </w:rPr>
              <w:t xml:space="preserve"> valor fixo de ‘1’.</w:t>
            </w:r>
          </w:p>
        </w:tc>
        <w:tc>
          <w:tcPr>
            <w:tcW w:w="1413" w:type="dxa"/>
            <w:vAlign w:val="center"/>
          </w:tcPr>
          <w:p w:rsidR="00E05CDE" w:rsidRDefault="00E05CDE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E05CDE" w:rsidRPr="007B2805" w:rsidTr="003646D7">
        <w:trPr>
          <w:cnfStyle w:val="00000001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E05CDE" w:rsidRDefault="00E05CDE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maxOccurs</w:t>
            </w:r>
          </w:p>
        </w:tc>
        <w:tc>
          <w:tcPr>
            <w:tcW w:w="5185" w:type="dxa"/>
            <w:vAlign w:val="center"/>
            <w:hideMark/>
          </w:tcPr>
          <w:p w:rsidR="00E05CDE" w:rsidRPr="005A1957" w:rsidRDefault="007D7CD3" w:rsidP="00451FB3">
            <w:pPr>
              <w:pStyle w:val="PlainText"/>
              <w:jc w:val="both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Número máximo de ocorrências do parâmetro, tomando o atributo valores entre ‘1’ e ‘</w:t>
            </w:r>
            <w:r w:rsidRPr="007D7CD3">
              <w:rPr>
                <w:rFonts w:ascii="Arial" w:hAnsi="Arial" w:cs="Courier New"/>
                <w:i/>
                <w:sz w:val="20"/>
              </w:rPr>
              <w:t>unbounded</w:t>
            </w:r>
            <w:r>
              <w:rPr>
                <w:rFonts w:ascii="Arial" w:hAnsi="Arial" w:cs="Courier New"/>
                <w:sz w:val="20"/>
              </w:rPr>
              <w:t>’</w:t>
            </w:r>
            <w:r w:rsidR="00DA64D0">
              <w:rPr>
                <w:rFonts w:ascii="Arial" w:hAnsi="Arial" w:cs="Courier New"/>
                <w:sz w:val="20"/>
              </w:rPr>
              <w:t>. Na geração automática de código, quando o valor deste atributo for maior que ‘1’, o resultado irá traduzir-se na utilização de um contentor para representar o parâmetro.</w:t>
            </w:r>
          </w:p>
        </w:tc>
        <w:tc>
          <w:tcPr>
            <w:tcW w:w="1413" w:type="dxa"/>
            <w:vAlign w:val="center"/>
          </w:tcPr>
          <w:p w:rsidR="00E05CDE" w:rsidRDefault="00E05CDE" w:rsidP="0082106F">
            <w:pPr>
              <w:pStyle w:val="PlainText"/>
              <w:keepNext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</w:tbl>
    <w:p w:rsidR="00E05CDE" w:rsidRDefault="0082106F" w:rsidP="0082106F">
      <w:pPr>
        <w:pStyle w:val="Caption"/>
        <w:rPr>
          <w:rFonts w:cs="Courier New"/>
        </w:rPr>
      </w:pPr>
      <w:bookmarkStart w:id="69" w:name="_Toc272218914"/>
      <w:r>
        <w:t xml:space="preserve">Tabela </w:t>
      </w:r>
      <w:fldSimple w:instr=" SEQ Tabela \* ARABIC " w:fldLock="1">
        <w:r w:rsidR="00451FB3">
          <w:rPr>
            <w:noProof/>
          </w:rPr>
          <w:t>7</w:t>
        </w:r>
      </w:fldSimple>
      <w:r>
        <w:t xml:space="preserve"> - Atributos do elemento param</w:t>
      </w:r>
      <w:bookmarkEnd w:id="69"/>
    </w:p>
    <w:p w:rsidR="00A24D86" w:rsidRDefault="00A24D86" w:rsidP="00A24D86">
      <w:pPr>
        <w:pStyle w:val="Heading1"/>
        <w:numPr>
          <w:ilvl w:val="3"/>
          <w:numId w:val="3"/>
        </w:numPr>
        <w:rPr>
          <w:i/>
        </w:rPr>
      </w:pPr>
      <w:bookmarkStart w:id="70" w:name="_Toc272218854"/>
      <w:r>
        <w:t xml:space="preserve">Retorno – elemento </w:t>
      </w:r>
      <w:r>
        <w:rPr>
          <w:i/>
        </w:rPr>
        <w:t>&lt;output&gt;</w:t>
      </w:r>
      <w:bookmarkEnd w:id="70"/>
    </w:p>
    <w:p w:rsidR="00A24D86" w:rsidRDefault="00A24D86" w:rsidP="00A24D86">
      <w:pPr>
        <w:rPr>
          <w:rFonts w:cs="Courier New"/>
        </w:rPr>
      </w:pPr>
    </w:p>
    <w:p w:rsidR="00CD09C1" w:rsidRDefault="00CD09C1" w:rsidP="00A24D86">
      <w:pPr>
        <w:rPr>
          <w:rFonts w:cs="Courier New"/>
        </w:rPr>
      </w:pPr>
      <w:r>
        <w:rPr>
          <w:rFonts w:cs="Courier New"/>
        </w:rPr>
        <w:t>Este elemento será responsável por identificar o tipo de retorno do processo de negócio, sendo caracterizado pelos seguintes atributos:</w:t>
      </w:r>
    </w:p>
    <w:tbl>
      <w:tblPr>
        <w:tblStyle w:val="MediumShading1-Accent5"/>
        <w:tblW w:w="8459" w:type="dxa"/>
        <w:jc w:val="center"/>
        <w:tblLook w:val="04A0"/>
      </w:tblPr>
      <w:tblGrid>
        <w:gridCol w:w="1861"/>
        <w:gridCol w:w="5185"/>
        <w:gridCol w:w="1413"/>
      </w:tblGrid>
      <w:tr w:rsidR="00A02845" w:rsidRPr="006F0EA8" w:rsidTr="003646D7">
        <w:trPr>
          <w:cnfStyle w:val="100000000000"/>
          <w:trHeight w:val="240"/>
          <w:jc w:val="center"/>
        </w:trPr>
        <w:tc>
          <w:tcPr>
            <w:cnfStyle w:val="001000000000"/>
            <w:tcW w:w="1861" w:type="dxa"/>
            <w:hideMark/>
          </w:tcPr>
          <w:p w:rsidR="00A02845" w:rsidRPr="006F0EA8" w:rsidRDefault="00A02845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Atributo</w:t>
            </w:r>
          </w:p>
        </w:tc>
        <w:tc>
          <w:tcPr>
            <w:tcW w:w="5185" w:type="dxa"/>
            <w:hideMark/>
          </w:tcPr>
          <w:p w:rsidR="00A02845" w:rsidRPr="006F0EA8" w:rsidRDefault="00A02845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Observações</w:t>
            </w:r>
          </w:p>
        </w:tc>
        <w:tc>
          <w:tcPr>
            <w:tcW w:w="1413" w:type="dxa"/>
          </w:tcPr>
          <w:p w:rsidR="00A02845" w:rsidRPr="006F0EA8" w:rsidRDefault="00A02845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Obrigatório</w:t>
            </w:r>
          </w:p>
        </w:tc>
      </w:tr>
      <w:tr w:rsidR="00A02845" w:rsidRPr="007B2805" w:rsidTr="003646D7">
        <w:trPr>
          <w:cnfStyle w:val="00000010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A02845" w:rsidRDefault="00A02845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type</w:t>
            </w:r>
          </w:p>
        </w:tc>
        <w:tc>
          <w:tcPr>
            <w:tcW w:w="5185" w:type="dxa"/>
            <w:vAlign w:val="center"/>
            <w:hideMark/>
          </w:tcPr>
          <w:p w:rsidR="00A02845" w:rsidRPr="00E05CDE" w:rsidRDefault="00A02845" w:rsidP="00451FB3">
            <w:pPr>
              <w:pStyle w:val="PlainText"/>
              <w:jc w:val="both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 xml:space="preserve">Tipo de retorno sendo também garantida a integridade referencial, à imagem do atributo </w:t>
            </w:r>
            <w:r>
              <w:rPr>
                <w:rFonts w:ascii="Arial" w:hAnsi="Arial" w:cs="Courier New"/>
                <w:i/>
                <w:sz w:val="20"/>
              </w:rPr>
              <w:t>type</w:t>
            </w:r>
            <w:r>
              <w:rPr>
                <w:rFonts w:ascii="Arial" w:hAnsi="Arial" w:cs="Courier New"/>
                <w:sz w:val="20"/>
              </w:rPr>
              <w:t xml:space="preserve"> de </w:t>
            </w:r>
            <w:r>
              <w:rPr>
                <w:rFonts w:ascii="Arial" w:hAnsi="Arial" w:cs="Courier New"/>
                <w:i/>
                <w:sz w:val="20"/>
              </w:rPr>
              <w:t>param.</w:t>
            </w:r>
          </w:p>
        </w:tc>
        <w:tc>
          <w:tcPr>
            <w:tcW w:w="1413" w:type="dxa"/>
            <w:vAlign w:val="center"/>
          </w:tcPr>
          <w:p w:rsidR="00A02845" w:rsidRDefault="00A02845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A02845" w:rsidRPr="007B2805" w:rsidTr="003646D7">
        <w:trPr>
          <w:cnfStyle w:val="00000001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A02845" w:rsidRDefault="00A02845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lastRenderedPageBreak/>
              <w:t>minOccurs</w:t>
            </w:r>
          </w:p>
        </w:tc>
        <w:tc>
          <w:tcPr>
            <w:tcW w:w="5185" w:type="dxa"/>
            <w:vAlign w:val="center"/>
            <w:hideMark/>
          </w:tcPr>
          <w:p w:rsidR="00A02845" w:rsidRDefault="00A02845" w:rsidP="00451FB3">
            <w:pPr>
              <w:pStyle w:val="PlainText"/>
              <w:jc w:val="both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Número mínimo de ocorrências do parâmetro, tomando o atributo um valor fixo de ‘1’.</w:t>
            </w:r>
          </w:p>
        </w:tc>
        <w:tc>
          <w:tcPr>
            <w:tcW w:w="1413" w:type="dxa"/>
            <w:vAlign w:val="center"/>
          </w:tcPr>
          <w:p w:rsidR="00A02845" w:rsidRDefault="00A02845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A02845" w:rsidRPr="007B2805" w:rsidTr="003646D7">
        <w:trPr>
          <w:cnfStyle w:val="00000010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A02845" w:rsidRDefault="00A02845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maxOccurs</w:t>
            </w:r>
          </w:p>
        </w:tc>
        <w:tc>
          <w:tcPr>
            <w:tcW w:w="5185" w:type="dxa"/>
            <w:vAlign w:val="center"/>
            <w:hideMark/>
          </w:tcPr>
          <w:p w:rsidR="00A02845" w:rsidRPr="00CD09C1" w:rsidRDefault="00A02845" w:rsidP="00451FB3">
            <w:pPr>
              <w:pStyle w:val="PlainText"/>
              <w:jc w:val="both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Número máximo de ocorrências do parâmetro, tomando o atributo valores entre ‘1’ e ‘</w:t>
            </w:r>
            <w:r w:rsidRPr="007D7CD3">
              <w:rPr>
                <w:rFonts w:ascii="Arial" w:hAnsi="Arial" w:cs="Courier New"/>
                <w:i/>
                <w:sz w:val="20"/>
              </w:rPr>
              <w:t>unbounded</w:t>
            </w:r>
            <w:r>
              <w:rPr>
                <w:rFonts w:ascii="Arial" w:hAnsi="Arial" w:cs="Courier New"/>
                <w:sz w:val="20"/>
              </w:rPr>
              <w:t xml:space="preserve">’, à imagem do atributo </w:t>
            </w:r>
            <w:r>
              <w:rPr>
                <w:rFonts w:ascii="Arial" w:hAnsi="Arial" w:cs="Courier New"/>
                <w:i/>
                <w:sz w:val="20"/>
              </w:rPr>
              <w:t>type</w:t>
            </w:r>
            <w:r>
              <w:rPr>
                <w:rFonts w:ascii="Arial" w:hAnsi="Arial" w:cs="Courier New"/>
                <w:sz w:val="20"/>
              </w:rPr>
              <w:t xml:space="preserve"> de </w:t>
            </w:r>
            <w:r>
              <w:rPr>
                <w:rFonts w:ascii="Arial" w:hAnsi="Arial" w:cs="Courier New"/>
                <w:i/>
                <w:sz w:val="20"/>
              </w:rPr>
              <w:t>param</w:t>
            </w:r>
            <w:r>
              <w:rPr>
                <w:rFonts w:ascii="Arial" w:hAnsi="Arial" w:cs="Courier New"/>
                <w:sz w:val="20"/>
              </w:rPr>
              <w:t>.</w:t>
            </w:r>
          </w:p>
        </w:tc>
        <w:tc>
          <w:tcPr>
            <w:tcW w:w="1413" w:type="dxa"/>
            <w:vAlign w:val="center"/>
          </w:tcPr>
          <w:p w:rsidR="00A02845" w:rsidRDefault="00A02845" w:rsidP="0082106F">
            <w:pPr>
              <w:pStyle w:val="PlainText"/>
              <w:keepNext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</w:tbl>
    <w:p w:rsidR="00CD09C1" w:rsidRDefault="0082106F" w:rsidP="0082106F">
      <w:pPr>
        <w:pStyle w:val="Caption"/>
        <w:rPr>
          <w:rFonts w:cs="Courier New"/>
        </w:rPr>
      </w:pPr>
      <w:bookmarkStart w:id="71" w:name="_Toc272218915"/>
      <w:r>
        <w:t xml:space="preserve">Tabela </w:t>
      </w:r>
      <w:fldSimple w:instr=" SEQ Tabela \* ARABIC " w:fldLock="1">
        <w:r w:rsidR="00451FB3">
          <w:rPr>
            <w:noProof/>
          </w:rPr>
          <w:t>8</w:t>
        </w:r>
      </w:fldSimple>
      <w:r>
        <w:t xml:space="preserve"> - Atributos do elemento output</w:t>
      </w:r>
      <w:bookmarkEnd w:id="71"/>
    </w:p>
    <w:p w:rsidR="008A7199" w:rsidRPr="00EF62AB" w:rsidRDefault="008A7199" w:rsidP="00EF62AB">
      <w:pPr>
        <w:rPr>
          <w:rFonts w:cs="Courier New"/>
        </w:rPr>
      </w:pPr>
    </w:p>
    <w:p w:rsidR="001837E2" w:rsidRPr="00850DC1" w:rsidRDefault="001837E2">
      <w:pPr>
        <w:spacing w:after="0" w:line="240" w:lineRule="auto"/>
      </w:pPr>
      <w:r w:rsidRPr="00850DC1">
        <w:br w:type="page"/>
      </w:r>
    </w:p>
    <w:p w:rsidR="00DF064E" w:rsidRDefault="00B02D8B" w:rsidP="00DF064E">
      <w:pPr>
        <w:pStyle w:val="Heading1"/>
        <w:numPr>
          <w:ilvl w:val="0"/>
          <w:numId w:val="3"/>
        </w:numPr>
      </w:pPr>
      <w:bookmarkStart w:id="72" w:name="_Toc272218855"/>
      <w:r>
        <w:lastRenderedPageBreak/>
        <w:t xml:space="preserve">Estrutura de uma </w:t>
      </w:r>
      <w:r w:rsidR="00CA1498">
        <w:t>S</w:t>
      </w:r>
      <w:r>
        <w:t>olução EDM no Visual Studio</w:t>
      </w:r>
      <w:bookmarkEnd w:id="72"/>
    </w:p>
    <w:p w:rsidR="00DF064E" w:rsidRDefault="00DF064E" w:rsidP="00DF064E"/>
    <w:p w:rsidR="00CA1498" w:rsidRDefault="00B02D8B" w:rsidP="00DF064E">
      <w:pPr>
        <w:jc w:val="both"/>
      </w:pPr>
      <w:r>
        <w:t xml:space="preserve">Conforme se verificou </w:t>
      </w:r>
      <w:r w:rsidR="009C0980">
        <w:t xml:space="preserve">anteriormente </w:t>
      </w:r>
      <w:r>
        <w:t xml:space="preserve">(Página </w:t>
      </w:r>
      <w:r w:rsidR="004E4597">
        <w:fldChar w:fldCharType="begin" w:fldLock="1"/>
      </w:r>
      <w:r>
        <w:instrText xml:space="preserve"> PAGEREF _Ref271804294 \h </w:instrText>
      </w:r>
      <w:r w:rsidR="004E4597">
        <w:fldChar w:fldCharType="separate"/>
      </w:r>
      <w:r w:rsidR="00451FB3">
        <w:rPr>
          <w:noProof/>
        </w:rPr>
        <w:t>18</w:t>
      </w:r>
      <w:r w:rsidR="004E4597">
        <w:fldChar w:fldCharType="end"/>
      </w:r>
      <w:r>
        <w:t xml:space="preserve">), no dicionário de dados é possível definir o modelo de tipos da aplicação, entidades que nela participam, serviços externos e processos de negócio. </w:t>
      </w:r>
      <w:r w:rsidR="009C0980">
        <w:t>Assim, uma Solução</w:t>
      </w:r>
      <w:r>
        <w:t xml:space="preserve"> </w:t>
      </w:r>
      <w:r w:rsidR="009C0980">
        <w:t>EDM está estruturada para conseguir, de forma organizada, representar a materialização de</w:t>
      </w:r>
      <w:r w:rsidR="00CA1498">
        <w:t>ssas definições em código fonte, conforme figura em baixo.</w:t>
      </w:r>
    </w:p>
    <w:p w:rsidR="00CA1498" w:rsidRDefault="00CA1498" w:rsidP="00CA1498">
      <w:pPr>
        <w:keepNext/>
        <w:jc w:val="center"/>
      </w:pPr>
      <w:r w:rsidRPr="00CA1498">
        <w:rPr>
          <w:noProof/>
          <w:lang w:eastAsia="pt-PT"/>
        </w:rPr>
        <w:drawing>
          <wp:inline distT="0" distB="0" distL="0" distR="0">
            <wp:extent cx="2971800" cy="2611934"/>
            <wp:effectExtent l="19050" t="0" r="0" b="0"/>
            <wp:docPr id="7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883184" cy="4286280"/>
                      <a:chOff x="2238356" y="714356"/>
                      <a:chExt cx="4883184" cy="4286280"/>
                    </a:xfrm>
                  </a:grpSpPr>
                  <a:cxnSp>
                    <a:nvCxnSpPr>
                      <a:cNvPr id="238" name="Elbow Connector 237"/>
                      <a:cNvCxnSpPr>
                        <a:endCxn id="153" idx="2"/>
                      </a:cNvCxnSpPr>
                    </a:nvCxnSpPr>
                    <a:spPr>
                      <a:xfrm flipV="1">
                        <a:off x="4381496" y="1357298"/>
                        <a:ext cx="298452" cy="1997883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44" name="Elbow Connector 237"/>
                      <a:cNvCxnSpPr>
                        <a:endCxn id="153" idx="2"/>
                      </a:cNvCxnSpPr>
                    </a:nvCxnSpPr>
                    <a:spPr>
                      <a:xfrm rot="10800000">
                        <a:off x="4679948" y="1357298"/>
                        <a:ext cx="369890" cy="1268422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47" name="Elbow Connector 237"/>
                      <a:cNvCxnSpPr>
                        <a:endCxn id="153" idx="2"/>
                      </a:cNvCxnSpPr>
                    </a:nvCxnSpPr>
                    <a:spPr>
                      <a:xfrm rot="10800000">
                        <a:off x="4679948" y="1357299"/>
                        <a:ext cx="369890" cy="2785289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53" name="Rounded Rectangle 152"/>
                      <a:cNvSpPr/>
                    </a:nvSpPr>
                    <a:spPr>
                      <a:xfrm>
                        <a:off x="3929849" y="714356"/>
                        <a:ext cx="1500198" cy="642942"/>
                      </a:xfrm>
                      <a:prstGeom prst="roundRect">
                        <a:avLst/>
                      </a:prstGeom>
                      <a:solidFill>
                        <a:srgbClr val="33CCFF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Solução EDM</a:t>
                          </a:r>
                          <a:endParaRPr lang="pt-PT" sz="1400" b="1" dirty="0" smtClean="0"/>
                        </a:p>
                      </a:txBody>
                      <a:useSpRect/>
                    </a:txSp>
                    <a:style>
                      <a:lnRef idx="3">
                        <a:schemeClr val="lt1"/>
                      </a:lnRef>
                      <a:fillRef idx="1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lt1"/>
                      </a:fontRef>
                    </a:style>
                  </a:sp>
                  <a:grpSp>
                    <a:nvGrpSpPr>
                      <a:cNvPr id="229" name="Group 228"/>
                      <a:cNvGrpSpPr/>
                    </a:nvGrpSpPr>
                    <a:grpSpPr>
                      <a:xfrm>
                        <a:off x="2238356" y="1819264"/>
                        <a:ext cx="2143140" cy="3181372"/>
                        <a:chOff x="784196" y="1962140"/>
                        <a:chExt cx="2143140" cy="3181372"/>
                      </a:xfrm>
                    </a:grpSpPr>
                    <a:sp>
                      <a:nvSpPr>
                        <a:cNvPr id="216" name="Rounded Rectangle 215"/>
                        <a:cNvSpPr/>
                      </a:nvSpPr>
                      <a:spPr>
                        <a:xfrm>
                          <a:off x="784196" y="1962140"/>
                          <a:ext cx="2143140" cy="3071834"/>
                        </a:xfrm>
                        <a:prstGeom prst="roundRect">
                          <a:avLst>
                            <a:gd name="adj" fmla="val 8698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66" name="Rounded Rectangle 165"/>
                        <a:cNvSpPr/>
                      </a:nvSpPr>
                      <a:spPr>
                        <a:xfrm>
                          <a:off x="952472" y="2143116"/>
                          <a:ext cx="1785950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Projecto ‘Rtti’</a:t>
                            </a:r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05" name="Rounded Rectangle 204"/>
                        <a:cNvSpPr/>
                      </a:nvSpPr>
                      <a:spPr>
                        <a:xfrm>
                          <a:off x="952472" y="2714619"/>
                          <a:ext cx="1785950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Projecto ‘Entity’</a:t>
                            </a:r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09" name="Rounded Rectangle 208"/>
                        <a:cNvSpPr/>
                      </a:nvSpPr>
                      <a:spPr>
                        <a:xfrm>
                          <a:off x="952472" y="3286122"/>
                          <a:ext cx="1785950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Projecto ‘Services’</a:t>
                            </a:r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10" name="Rounded Rectangle 209"/>
                        <a:cNvSpPr/>
                      </a:nvSpPr>
                      <a:spPr>
                        <a:xfrm>
                          <a:off x="952472" y="3857625"/>
                          <a:ext cx="1785950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Projecto ‘Ws’</a:t>
                            </a:r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11" name="Rounded Rectangle 210"/>
                        <a:cNvSpPr/>
                      </a:nvSpPr>
                      <a:spPr>
                        <a:xfrm>
                          <a:off x="952472" y="4429131"/>
                          <a:ext cx="1785950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Projecto ‘UnitTest’</a:t>
                            </a:r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21" name="Rounded Rectangle 220"/>
                        <a:cNvSpPr/>
                      </a:nvSpPr>
                      <a:spPr>
                        <a:xfrm>
                          <a:off x="1514450" y="4929198"/>
                          <a:ext cx="1285884" cy="214314"/>
                        </a:xfrm>
                        <a:prstGeom prst="roundRect">
                          <a:avLst>
                            <a:gd name="adj" fmla="val 2851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rPr>
                              <a:t>Projectos</a:t>
                            </a:r>
                            <a:endParaRPr lang="pt-PT" sz="1400" b="1" dirty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  <a:grpSp>
                    <a:nvGrpSpPr>
                      <a:cNvPr id="228" name="Group 227"/>
                      <a:cNvGrpSpPr/>
                    </a:nvGrpSpPr>
                    <a:grpSpPr>
                      <a:xfrm>
                        <a:off x="5049838" y="2060566"/>
                        <a:ext cx="2071702" cy="1236671"/>
                        <a:chOff x="3595678" y="2214554"/>
                        <a:chExt cx="2071702" cy="1236671"/>
                      </a:xfrm>
                    </a:grpSpPr>
                    <a:sp>
                      <a:nvSpPr>
                        <a:cNvPr id="214" name="Rounded Rectangle 213"/>
                        <a:cNvSpPr/>
                      </a:nvSpPr>
                      <a:spPr>
                        <a:xfrm>
                          <a:off x="3595678" y="2214554"/>
                          <a:ext cx="2071702" cy="113030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12" name="Rounded Rectangle 211"/>
                        <a:cNvSpPr/>
                      </a:nvSpPr>
                      <a:spPr>
                        <a:xfrm>
                          <a:off x="3738554" y="2324092"/>
                          <a:ext cx="1785950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3D (XML)</a:t>
                            </a:r>
                            <a:endParaRPr lang="pt-PT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13" name="Rounded Rectangle 212"/>
                        <a:cNvSpPr/>
                      </a:nvSpPr>
                      <a:spPr>
                        <a:xfrm>
                          <a:off x="3738554" y="2752720"/>
                          <a:ext cx="1785950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3dValidator (XSD)</a:t>
                            </a:r>
                            <a:endParaRPr lang="pt-PT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22" name="Rounded Rectangle 221"/>
                        <a:cNvSpPr/>
                      </a:nvSpPr>
                      <a:spPr>
                        <a:xfrm>
                          <a:off x="4225920" y="3236911"/>
                          <a:ext cx="1285884" cy="214314"/>
                        </a:xfrm>
                        <a:prstGeom prst="roundRect">
                          <a:avLst>
                            <a:gd name="adj" fmla="val 2851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rPr>
                              <a:t>Metadados</a:t>
                            </a:r>
                            <a:endParaRPr lang="pt-PT" sz="1400" b="1" dirty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  <a:grpSp>
                    <a:nvGrpSpPr>
                      <a:cNvPr id="227" name="Group 226"/>
                      <a:cNvGrpSpPr/>
                    </a:nvGrpSpPr>
                    <a:grpSpPr>
                      <a:xfrm>
                        <a:off x="5049838" y="3632202"/>
                        <a:ext cx="2071702" cy="1127133"/>
                        <a:chOff x="3595678" y="3786190"/>
                        <a:chExt cx="2071702" cy="1127133"/>
                      </a:xfrm>
                    </a:grpSpPr>
                    <a:sp>
                      <a:nvSpPr>
                        <a:cNvPr id="225" name="Rounded Rectangle 224"/>
                        <a:cNvSpPr/>
                      </a:nvSpPr>
                      <a:spPr>
                        <a:xfrm>
                          <a:off x="3595678" y="3786190"/>
                          <a:ext cx="2071702" cy="10207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23" name="Rounded Rectangle 222"/>
                        <a:cNvSpPr/>
                      </a:nvSpPr>
                      <a:spPr>
                        <a:xfrm>
                          <a:off x="3738554" y="3916366"/>
                          <a:ext cx="1785950" cy="642942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Assemblies Referenciados</a:t>
                            </a:r>
                            <a:endParaRPr lang="pt-PT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26" name="Rounded Rectangle 225"/>
                        <a:cNvSpPr/>
                      </a:nvSpPr>
                      <a:spPr>
                        <a:xfrm>
                          <a:off x="4225920" y="4699009"/>
                          <a:ext cx="1285884" cy="214314"/>
                        </a:xfrm>
                        <a:prstGeom prst="roundRect">
                          <a:avLst>
                            <a:gd name="adj" fmla="val 2851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rPr>
                              <a:t>Biblioteca</a:t>
                            </a:r>
                            <a:endParaRPr lang="pt-PT" sz="1400" b="1" dirty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:rsidR="009C0980" w:rsidRDefault="00CA1498" w:rsidP="00CA1498">
      <w:pPr>
        <w:pStyle w:val="Caption"/>
      </w:pPr>
      <w:bookmarkStart w:id="73" w:name="_Toc272218886"/>
      <w:r>
        <w:t xml:space="preserve">Figura </w:t>
      </w:r>
      <w:fldSimple w:instr=" SEQ Figura \* ARABIC " w:fldLock="1">
        <w:r w:rsidR="008D1594">
          <w:rPr>
            <w:noProof/>
          </w:rPr>
          <w:t>7</w:t>
        </w:r>
      </w:fldSimple>
      <w:r>
        <w:t xml:space="preserve"> - Estrutura de uma Solução EDM</w:t>
      </w:r>
      <w:bookmarkEnd w:id="73"/>
    </w:p>
    <w:p w:rsidR="00804EE5" w:rsidRPr="00804EE5" w:rsidRDefault="00804EE5" w:rsidP="00804EE5"/>
    <w:p w:rsidR="00CA1498" w:rsidRDefault="00CA1498" w:rsidP="00CA1498">
      <w:pPr>
        <w:pStyle w:val="Heading1"/>
        <w:numPr>
          <w:ilvl w:val="1"/>
          <w:numId w:val="3"/>
        </w:numPr>
      </w:pPr>
      <w:bookmarkStart w:id="74" w:name="_Toc272218856"/>
      <w:r>
        <w:t>Metadados</w:t>
      </w:r>
      <w:bookmarkEnd w:id="74"/>
    </w:p>
    <w:p w:rsidR="00CA1498" w:rsidRDefault="00CA1498" w:rsidP="00CA1498"/>
    <w:p w:rsidR="00CA1498" w:rsidRPr="00CA1498" w:rsidRDefault="00CA1498" w:rsidP="00CA1498">
      <w:pPr>
        <w:jc w:val="both"/>
        <w:rPr>
          <w:i/>
        </w:rPr>
      </w:pPr>
      <w:r>
        <w:t xml:space="preserve">Os metadados da Solução EDM dizem respeito ao dicionário de dados, disponibilizado através do ficheiro ‘3D.xml’, e ao seu </w:t>
      </w:r>
      <w:r>
        <w:rPr>
          <w:i/>
        </w:rPr>
        <w:t>XML Schema</w:t>
      </w:r>
      <w:r>
        <w:t xml:space="preserve">, disponibilizado através do ficheiro ‘3dValidator.xsd’. Ambos estão contidos num </w:t>
      </w:r>
      <w:r>
        <w:rPr>
          <w:i/>
        </w:rPr>
        <w:t>Solution Folder</w:t>
      </w:r>
      <w:r w:rsidRPr="00CA1498">
        <w:t xml:space="preserve"> com o nome ‘3D’.</w:t>
      </w:r>
      <w:r>
        <w:t xml:space="preserve"> Este será o local de onde o gerador de código irá obter o conteúdo do dicionário.</w:t>
      </w:r>
    </w:p>
    <w:p w:rsidR="00CA1498" w:rsidRDefault="00CA1498" w:rsidP="00CA1498">
      <w:pPr>
        <w:pStyle w:val="Heading1"/>
        <w:numPr>
          <w:ilvl w:val="1"/>
          <w:numId w:val="3"/>
        </w:numPr>
      </w:pPr>
      <w:bookmarkStart w:id="75" w:name="_Toc272218857"/>
      <w:r>
        <w:t>Biblioteca</w:t>
      </w:r>
      <w:bookmarkEnd w:id="75"/>
    </w:p>
    <w:p w:rsidR="00CA1498" w:rsidRDefault="00CA1498" w:rsidP="00CA1498">
      <w:pPr>
        <w:jc w:val="both"/>
      </w:pPr>
    </w:p>
    <w:p w:rsidR="00CA1498" w:rsidRPr="00CA1498" w:rsidRDefault="00CA1498" w:rsidP="00CA1498">
      <w:pPr>
        <w:jc w:val="both"/>
      </w:pPr>
      <w:r>
        <w:t xml:space="preserve">A biblioteca da Solução EDM é o local onde estão armazenados os </w:t>
      </w:r>
      <w:r w:rsidRPr="00CA1498">
        <w:rPr>
          <w:i/>
        </w:rPr>
        <w:t>assemblies</w:t>
      </w:r>
      <w:r>
        <w:t xml:space="preserve"> referenciados pelos projectos, nomeadamente o </w:t>
      </w:r>
      <w:r w:rsidRPr="00CA1498">
        <w:rPr>
          <w:i/>
        </w:rPr>
        <w:t>assembly</w:t>
      </w:r>
      <w:r>
        <w:t xml:space="preserve"> ‘EDM.FoundationClasses.dll’ que será detalhado mais à frente (Página XXX). Todas estes ficheiros estão contidos .no </w:t>
      </w:r>
      <w:r>
        <w:rPr>
          <w:i/>
        </w:rPr>
        <w:t>Solution Folder</w:t>
      </w:r>
      <w:r>
        <w:t xml:space="preserve"> com o nome ‘Assembly’.</w:t>
      </w:r>
    </w:p>
    <w:p w:rsidR="00CA1498" w:rsidRDefault="00CA1498" w:rsidP="00CA1498">
      <w:pPr>
        <w:pStyle w:val="Heading1"/>
        <w:numPr>
          <w:ilvl w:val="1"/>
          <w:numId w:val="3"/>
        </w:numPr>
      </w:pPr>
      <w:bookmarkStart w:id="76" w:name="_Ref272174844"/>
      <w:bookmarkStart w:id="77" w:name="_Toc272218858"/>
      <w:r>
        <w:t>Projectos</w:t>
      </w:r>
      <w:bookmarkEnd w:id="76"/>
      <w:bookmarkEnd w:id="77"/>
    </w:p>
    <w:p w:rsidR="00CA1498" w:rsidRDefault="00CA1498" w:rsidP="00CA1498"/>
    <w:p w:rsidR="00F950FE" w:rsidRDefault="00F950FE" w:rsidP="00BC3A13">
      <w:pPr>
        <w:jc w:val="both"/>
      </w:pPr>
      <w:r>
        <w:lastRenderedPageBreak/>
        <w:t>Os projectos presentes na Solução EDM visam separar as implementações das várias secções do dicionário de dados, havendo dependências de uns para os outros, conforme se verá mais à frente.</w:t>
      </w:r>
      <w:r w:rsidR="0045501D">
        <w:t xml:space="preserve"> O nome dos projectos irá depender do nome da empresa Cliente e do nome da aplicação, definidos na fase de criação da solução (Página XXX), sendo a máscara para os mesmos: &lt;</w:t>
      </w:r>
      <w:r w:rsidR="0045501D">
        <w:rPr>
          <w:i/>
        </w:rPr>
        <w:t>companyName&gt;.&lt;projectName&gt;.</w:t>
      </w:r>
      <w:r w:rsidR="0045501D" w:rsidRPr="0045501D">
        <w:t>&lt;nome_do_projecto&gt;</w:t>
      </w:r>
    </w:p>
    <w:p w:rsidR="00F950FE" w:rsidRPr="00BC3A13" w:rsidRDefault="00BC3A13" w:rsidP="00BC3A13">
      <w:pPr>
        <w:jc w:val="both"/>
      </w:pPr>
      <w:r>
        <w:t xml:space="preserve">A estrutura dos projectos foi desenhada </w:t>
      </w:r>
      <w:r w:rsidR="00A43026">
        <w:t>de forma a</w:t>
      </w:r>
      <w:r>
        <w:t xml:space="preserve"> possibilitar geração automática de código sem </w:t>
      </w:r>
      <w:r w:rsidR="00484E7E">
        <w:t xml:space="preserve">destruir </w:t>
      </w:r>
      <w:r>
        <w:t xml:space="preserve">código já desenvolvido pelo programador. Nesse sentido, adoptou-se o conceito de </w:t>
      </w:r>
      <w:r>
        <w:rPr>
          <w:i/>
        </w:rPr>
        <w:t>proxy</w:t>
      </w:r>
      <w:r>
        <w:t xml:space="preserve"> sendo </w:t>
      </w:r>
      <w:r w:rsidR="00484E7E">
        <w:t xml:space="preserve">que </w:t>
      </w:r>
      <w:r>
        <w:t xml:space="preserve">todos os ficheiros </w:t>
      </w:r>
      <w:r w:rsidR="00484E7E">
        <w:t xml:space="preserve">susceptíveis de serem </w:t>
      </w:r>
      <w:r>
        <w:t xml:space="preserve">gerados </w:t>
      </w:r>
      <w:r w:rsidR="00484E7E">
        <w:t xml:space="preserve">várias vezes </w:t>
      </w:r>
      <w:r>
        <w:t xml:space="preserve">são guardados em pastas </w:t>
      </w:r>
      <w:r w:rsidR="00484E7E">
        <w:t xml:space="preserve">específicas </w:t>
      </w:r>
      <w:r>
        <w:t>(tipicamente com o nome ‘</w:t>
      </w:r>
      <w:r w:rsidRPr="00BC3A13">
        <w:rPr>
          <w:i/>
        </w:rPr>
        <w:t>Base</w:t>
      </w:r>
      <w:r>
        <w:t xml:space="preserve">’) e, os ficheiros a serem alterados pelo programador, os </w:t>
      </w:r>
      <w:r>
        <w:rPr>
          <w:i/>
        </w:rPr>
        <w:t>proxies</w:t>
      </w:r>
      <w:r>
        <w:t xml:space="preserve">, disponibilizados na </w:t>
      </w:r>
      <w:r w:rsidR="00484E7E">
        <w:t>raiz</w:t>
      </w:r>
      <w:r>
        <w:t xml:space="preserve"> do projecto.</w:t>
      </w:r>
    </w:p>
    <w:p w:rsidR="00F950FE" w:rsidRDefault="00F950FE" w:rsidP="00F950FE">
      <w:pPr>
        <w:pStyle w:val="Heading1"/>
        <w:numPr>
          <w:ilvl w:val="2"/>
          <w:numId w:val="3"/>
        </w:numPr>
      </w:pPr>
      <w:bookmarkStart w:id="78" w:name="_Ref272153381"/>
      <w:bookmarkStart w:id="79" w:name="_Toc272218859"/>
      <w:r>
        <w:t xml:space="preserve">Projecto </w:t>
      </w:r>
      <w:r w:rsidRPr="00B938E8">
        <w:rPr>
          <w:i/>
        </w:rPr>
        <w:t>Rtti</w:t>
      </w:r>
      <w:bookmarkEnd w:id="78"/>
      <w:bookmarkEnd w:id="79"/>
    </w:p>
    <w:p w:rsidR="00DF064E" w:rsidRDefault="00DF064E" w:rsidP="00DF064E">
      <w:pPr>
        <w:jc w:val="both"/>
      </w:pPr>
    </w:p>
    <w:p w:rsidR="005C0ECD" w:rsidRDefault="00F71525" w:rsidP="00710CE1">
      <w:pPr>
        <w:jc w:val="both"/>
      </w:pPr>
      <w:r>
        <w:t xml:space="preserve">O projecto Rtti é onde </w:t>
      </w:r>
      <w:r w:rsidR="00BA6BBC">
        <w:t>e</w:t>
      </w:r>
      <w:r>
        <w:t>s</w:t>
      </w:r>
      <w:r w:rsidR="00BA6BBC">
        <w:t>t</w:t>
      </w:r>
      <w:r w:rsidR="00BC3A13">
        <w:t>ão</w:t>
      </w:r>
      <w:r w:rsidR="00F950FE">
        <w:t xml:space="preserve"> </w:t>
      </w:r>
      <w:r w:rsidR="00BA6BBC">
        <w:t xml:space="preserve">materializados </w:t>
      </w:r>
      <w:r w:rsidR="00F950FE">
        <w:t>os tipos definidos no</w:t>
      </w:r>
      <w:r w:rsidR="000105B8">
        <w:t xml:space="preserve"> elemento </w:t>
      </w:r>
      <w:r w:rsidR="000105B8">
        <w:rPr>
          <w:i/>
        </w:rPr>
        <w:t>userTypes</w:t>
      </w:r>
      <w:r w:rsidR="00F950FE">
        <w:t xml:space="preserve"> dicionário de dados</w:t>
      </w:r>
      <w:r w:rsidR="000105B8">
        <w:t xml:space="preserve"> (Página </w:t>
      </w:r>
      <w:r w:rsidR="004E4597">
        <w:fldChar w:fldCharType="begin" w:fldLock="1"/>
      </w:r>
      <w:r w:rsidR="000105B8">
        <w:instrText xml:space="preserve"> PAGEREF _Ref271832945 \h </w:instrText>
      </w:r>
      <w:r w:rsidR="004E4597">
        <w:fldChar w:fldCharType="separate"/>
      </w:r>
      <w:r w:rsidR="00451FB3">
        <w:rPr>
          <w:noProof/>
        </w:rPr>
        <w:t>18</w:t>
      </w:r>
      <w:r w:rsidR="004E4597">
        <w:fldChar w:fldCharType="end"/>
      </w:r>
      <w:r w:rsidR="000105B8">
        <w:t>)</w:t>
      </w:r>
      <w:r w:rsidR="00BA6BBC">
        <w:t>, bem como</w:t>
      </w:r>
      <w:r w:rsidR="00F950FE">
        <w:t>, as restrições definidas</w:t>
      </w:r>
      <w:r w:rsidR="00BA6BBC">
        <w:t xml:space="preserve"> para estes</w:t>
      </w:r>
      <w:r w:rsidR="00F950FE">
        <w:t>.</w:t>
      </w:r>
      <w:r w:rsidR="00BC3A13">
        <w:t xml:space="preserve"> A </w:t>
      </w:r>
      <w:r w:rsidR="00B938E8">
        <w:t xml:space="preserve">sua </w:t>
      </w:r>
      <w:r w:rsidR="00BC3A13">
        <w:t>estrutura é a apresentada na figura em baixo.</w:t>
      </w:r>
    </w:p>
    <w:p w:rsidR="00F71525" w:rsidRDefault="00F71525" w:rsidP="00F07539">
      <w:pPr>
        <w:keepNext/>
        <w:jc w:val="center"/>
      </w:pPr>
      <w:r w:rsidRPr="00F71525">
        <w:rPr>
          <w:noProof/>
          <w:lang w:eastAsia="pt-PT"/>
        </w:rPr>
        <w:drawing>
          <wp:inline distT="0" distB="0" distL="0" distR="0">
            <wp:extent cx="2647950" cy="2166505"/>
            <wp:effectExtent l="19050" t="0" r="0" b="0"/>
            <wp:docPr id="9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357718" cy="3571900"/>
                      <a:chOff x="666720" y="642918"/>
                      <a:chExt cx="4357718" cy="3571900"/>
                    </a:xfrm>
                  </a:grpSpPr>
                  <a:sp>
                    <a:nvSpPr>
                      <a:cNvPr id="216" name="Rounded Rectangle 215"/>
                      <a:cNvSpPr/>
                    </a:nvSpPr>
                    <a:spPr>
                      <a:xfrm>
                        <a:off x="666720" y="642918"/>
                        <a:ext cx="4357718" cy="3571900"/>
                      </a:xfrm>
                      <a:prstGeom prst="roundRect">
                        <a:avLst>
                          <a:gd name="adj" fmla="val 5206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3" name="Rounded Rectangle 32"/>
                      <a:cNvSpPr/>
                    </a:nvSpPr>
                    <a:spPr>
                      <a:xfrm>
                        <a:off x="738158" y="3381374"/>
                        <a:ext cx="4143404" cy="642942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66" name="Rounded Rectangle 165"/>
                      <a:cNvSpPr/>
                    </a:nvSpPr>
                    <a:spPr>
                      <a:xfrm>
                        <a:off x="881034" y="785794"/>
                        <a:ext cx="1785950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‘Rtti’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14" name="Rounded Rectangle 213"/>
                      <a:cNvSpPr/>
                    </a:nvSpPr>
                    <a:spPr>
                      <a:xfrm>
                        <a:off x="2095480" y="1357298"/>
                        <a:ext cx="2571768" cy="714380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12" name="Rounded Rectangle 211"/>
                      <a:cNvSpPr/>
                    </a:nvSpPr>
                    <a:spPr>
                      <a:xfrm>
                        <a:off x="2238356" y="1466836"/>
                        <a:ext cx="2282844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BaseUserTypeMetadata.cs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22" name="Rounded Rectangle 221"/>
                      <a:cNvSpPr/>
                    </a:nvSpPr>
                    <a:spPr>
                      <a:xfrm>
                        <a:off x="3095612" y="1963727"/>
                        <a:ext cx="1285884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\Base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23" name="Rounded Rectangle 222"/>
                      <a:cNvSpPr/>
                    </a:nvSpPr>
                    <a:spPr>
                      <a:xfrm>
                        <a:off x="814358" y="3460750"/>
                        <a:ext cx="3964809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EDM.FoundationClasses.dll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26" name="Rounded Rectangle 225"/>
                      <a:cNvSpPr/>
                    </a:nvSpPr>
                    <a:spPr>
                      <a:xfrm>
                        <a:off x="2381232" y="3919544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Assemblies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23" name="Elbow Connector 237"/>
                      <a:cNvCxnSpPr>
                        <a:stCxn id="214" idx="1"/>
                        <a:endCxn id="166" idx="2"/>
                      </a:cNvCxnSpPr>
                    </a:nvCxnSpPr>
                    <a:spPr>
                      <a:xfrm rot="10800000">
                        <a:off x="1774010" y="1142984"/>
                        <a:ext cx="321471" cy="571504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7" name="Rounded Rectangle 26"/>
                      <a:cNvSpPr/>
                    </a:nvSpPr>
                    <a:spPr>
                      <a:xfrm>
                        <a:off x="2095480" y="2357430"/>
                        <a:ext cx="2571768" cy="714380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8" name="Rounded Rectangle 27"/>
                      <a:cNvSpPr/>
                    </a:nvSpPr>
                    <a:spPr>
                      <a:xfrm>
                        <a:off x="2238356" y="2466968"/>
                        <a:ext cx="2282844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UserTypeMetadata.cs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30" name="Elbow Connector 237"/>
                      <a:cNvCxnSpPr>
                        <a:stCxn id="27" idx="1"/>
                        <a:endCxn id="166" idx="2"/>
                      </a:cNvCxnSpPr>
                    </a:nvCxnSpPr>
                    <a:spPr>
                      <a:xfrm rot="10800000">
                        <a:off x="1774010" y="1142984"/>
                        <a:ext cx="321471" cy="1571636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4" name="Rounded Rectangle 33"/>
                      <a:cNvSpPr/>
                    </a:nvSpPr>
                    <a:spPr>
                      <a:xfrm>
                        <a:off x="3095612" y="2965129"/>
                        <a:ext cx="1285884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DF064E" w:rsidRDefault="00F71525" w:rsidP="00F71525">
      <w:pPr>
        <w:pStyle w:val="Caption"/>
      </w:pPr>
      <w:bookmarkStart w:id="80" w:name="_Toc272218887"/>
      <w:r>
        <w:t xml:space="preserve">Figura </w:t>
      </w:r>
      <w:fldSimple w:instr=" SEQ Figura \* ARABIC " w:fldLock="1">
        <w:r w:rsidR="008D1594">
          <w:rPr>
            <w:noProof/>
          </w:rPr>
          <w:t>8</w:t>
        </w:r>
      </w:fldSimple>
      <w:r>
        <w:t xml:space="preserve"> - Estrutura do projecto 'Rtti'</w:t>
      </w:r>
      <w:bookmarkEnd w:id="80"/>
    </w:p>
    <w:p w:rsidR="005C0ECD" w:rsidRPr="00BA6BBC" w:rsidRDefault="00BA6BBC" w:rsidP="005C0ECD">
      <w:pPr>
        <w:jc w:val="both"/>
      </w:pPr>
      <w:r>
        <w:t>A pasta ‘</w:t>
      </w:r>
      <w:r w:rsidRPr="005C0ECD">
        <w:t>Base</w:t>
      </w:r>
      <w:r>
        <w:t>’ contém a classe ‘</w:t>
      </w:r>
      <w:r w:rsidRPr="00480E11">
        <w:rPr>
          <w:i/>
        </w:rPr>
        <w:t>BaseUserTypeMetadata’</w:t>
      </w:r>
      <w:r w:rsidRPr="005C0ECD">
        <w:t xml:space="preserve"> </w:t>
      </w:r>
      <w:r>
        <w:t xml:space="preserve">que contém o </w:t>
      </w:r>
      <w:r w:rsidRPr="005C0ECD">
        <w:t>código</w:t>
      </w:r>
      <w:r>
        <w:t xml:space="preserve"> gerado automaticamente responsável por criar instâncias de </w:t>
      </w:r>
      <w:r w:rsidR="008E62CB">
        <w:rPr>
          <w:i/>
        </w:rPr>
        <w:t>IU</w:t>
      </w:r>
      <w:r w:rsidRPr="00480E11">
        <w:rPr>
          <w:i/>
        </w:rPr>
        <w:t>serType&lt;T&gt;</w:t>
      </w:r>
      <w:r w:rsidRPr="00BA6BBC">
        <w:t xml:space="preserve"> (Página </w:t>
      </w:r>
      <w:r>
        <w:t xml:space="preserve">XXX). Na </w:t>
      </w:r>
      <w:r w:rsidR="00BA37B1">
        <w:t>raiz</w:t>
      </w:r>
      <w:r>
        <w:t xml:space="preserve"> do projecto encontra-se o </w:t>
      </w:r>
      <w:r w:rsidRPr="005C0ECD">
        <w:t>proxy</w:t>
      </w:r>
      <w:r>
        <w:t xml:space="preserve"> para a classe referenciada onde o programador pode proceder à criação de novos tipos além dos definidos no dicionário de dados.</w:t>
      </w:r>
    </w:p>
    <w:p w:rsidR="00BA6BBC" w:rsidRDefault="00BA6BBC" w:rsidP="00BA6BBC">
      <w:pPr>
        <w:pStyle w:val="Heading1"/>
        <w:numPr>
          <w:ilvl w:val="2"/>
          <w:numId w:val="3"/>
        </w:numPr>
      </w:pPr>
      <w:bookmarkStart w:id="81" w:name="_Ref272153708"/>
      <w:bookmarkStart w:id="82" w:name="_Toc272218860"/>
      <w:r>
        <w:t xml:space="preserve">Projecto </w:t>
      </w:r>
      <w:r w:rsidRPr="00B938E8">
        <w:rPr>
          <w:i/>
        </w:rPr>
        <w:t>Entity</w:t>
      </w:r>
      <w:bookmarkEnd w:id="81"/>
      <w:bookmarkEnd w:id="82"/>
    </w:p>
    <w:p w:rsidR="00BA6BBC" w:rsidRDefault="00BA6BBC" w:rsidP="00BA6BBC">
      <w:pPr>
        <w:jc w:val="both"/>
      </w:pPr>
    </w:p>
    <w:p w:rsidR="005C0ECD" w:rsidRPr="000105B8" w:rsidRDefault="00BA6BBC" w:rsidP="005C0ECD">
      <w:pPr>
        <w:jc w:val="both"/>
      </w:pPr>
      <w:r>
        <w:t xml:space="preserve">O projecto </w:t>
      </w:r>
      <w:r w:rsidR="00BA37B1" w:rsidRPr="009203C9">
        <w:rPr>
          <w:i/>
        </w:rPr>
        <w:t>Entity</w:t>
      </w:r>
      <w:r w:rsidR="00BA37B1">
        <w:t xml:space="preserve"> conté</w:t>
      </w:r>
      <w:r w:rsidR="000105B8">
        <w:t xml:space="preserve">m a implementação dos objectos de </w:t>
      </w:r>
      <w:r w:rsidR="00BA37B1">
        <w:t>domínio</w:t>
      </w:r>
      <w:r w:rsidR="000105B8">
        <w:t xml:space="preserve"> definidos no </w:t>
      </w:r>
      <w:r w:rsidR="00BA37B1">
        <w:t xml:space="preserve">elemento </w:t>
      </w:r>
      <w:r w:rsidR="00BA37B1" w:rsidRPr="009203C9">
        <w:rPr>
          <w:i/>
        </w:rPr>
        <w:t>entities</w:t>
      </w:r>
      <w:r w:rsidR="000105B8">
        <w:t xml:space="preserve"> do dicionário de dados</w:t>
      </w:r>
      <w:r w:rsidR="00484E7E">
        <w:t xml:space="preserve">, bem como, a implementação de objectos DAO que viabilizam o relacionamento entre </w:t>
      </w:r>
      <w:r w:rsidR="00484E7E">
        <w:rPr>
          <w:i/>
        </w:rPr>
        <w:t xml:space="preserve">object model </w:t>
      </w:r>
      <w:r w:rsidR="00484E7E">
        <w:t>e modelo relacional</w:t>
      </w:r>
      <w:r w:rsidR="00DE204D">
        <w:t xml:space="preserve">. </w:t>
      </w:r>
      <w:r w:rsidR="00BA37B1">
        <w:t xml:space="preserve">A </w:t>
      </w:r>
      <w:r w:rsidR="00B938E8">
        <w:t xml:space="preserve">sua </w:t>
      </w:r>
      <w:r w:rsidR="00BA37B1">
        <w:t xml:space="preserve">estrutura é a apresentada na figura em baixo. </w:t>
      </w:r>
    </w:p>
    <w:p w:rsidR="001E4431" w:rsidRDefault="008B29A5" w:rsidP="00F07539">
      <w:pPr>
        <w:keepNext/>
        <w:jc w:val="center"/>
      </w:pPr>
      <w:r w:rsidRPr="008B29A5">
        <w:rPr>
          <w:noProof/>
          <w:lang w:eastAsia="pt-PT"/>
        </w:rPr>
        <w:lastRenderedPageBreak/>
        <w:t xml:space="preserve"> </w:t>
      </w:r>
      <w:r w:rsidRPr="008B29A5">
        <w:rPr>
          <w:noProof/>
          <w:lang w:eastAsia="pt-PT"/>
        </w:rPr>
        <w:drawing>
          <wp:inline distT="0" distB="0" distL="0" distR="0">
            <wp:extent cx="4164761" cy="4072975"/>
            <wp:effectExtent l="19050" t="0" r="7189" b="0"/>
            <wp:docPr id="18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500858" cy="6357982"/>
                      <a:chOff x="1738290" y="142852"/>
                      <a:chExt cx="6500858" cy="6357982"/>
                    </a:xfrm>
                  </a:grpSpPr>
                  <a:sp>
                    <a:nvSpPr>
                      <a:cNvPr id="21" name="Rounded Rectangle 20"/>
                      <a:cNvSpPr/>
                    </a:nvSpPr>
                    <a:spPr>
                      <a:xfrm>
                        <a:off x="1738290" y="142852"/>
                        <a:ext cx="6500858" cy="6357982"/>
                      </a:xfrm>
                      <a:prstGeom prst="roundRect">
                        <a:avLst>
                          <a:gd name="adj" fmla="val 5206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1" name="Rounded Rectangle 70"/>
                      <a:cNvSpPr/>
                    </a:nvSpPr>
                    <a:spPr>
                      <a:xfrm>
                        <a:off x="5295676" y="1588170"/>
                        <a:ext cx="2786082" cy="1572088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7" name="Rounded Rectangle 66"/>
                      <a:cNvSpPr/>
                    </a:nvSpPr>
                    <a:spPr>
                      <a:xfrm>
                        <a:off x="1866652" y="2065375"/>
                        <a:ext cx="2786082" cy="1561610"/>
                      </a:xfrm>
                      <a:prstGeom prst="roundRect">
                        <a:avLst>
                          <a:gd name="adj" fmla="val 11142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2" name="Rounded Rectangle 21"/>
                      <a:cNvSpPr/>
                    </a:nvSpPr>
                    <a:spPr>
                      <a:xfrm>
                        <a:off x="1866652" y="5021553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4" name="Rounded Rectangle 23"/>
                      <a:cNvSpPr/>
                    </a:nvSpPr>
                    <a:spPr>
                      <a:xfrm>
                        <a:off x="4081230" y="240372"/>
                        <a:ext cx="1785950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‘Entity’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5" name="Rounded Rectangle 24"/>
                      <a:cNvSpPr/>
                    </a:nvSpPr>
                    <a:spPr>
                      <a:xfrm>
                        <a:off x="5295676" y="759987"/>
                        <a:ext cx="2786082" cy="642139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6" name="Rounded Rectangle 25"/>
                      <a:cNvSpPr/>
                    </a:nvSpPr>
                    <a:spPr>
                      <a:xfrm>
                        <a:off x="5438551" y="844125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NHibernateDaoFactoryBase.cs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9" name="Rounded Rectangle 28"/>
                      <a:cNvSpPr/>
                    </a:nvSpPr>
                    <a:spPr>
                      <a:xfrm>
                        <a:off x="6470196" y="1292892"/>
                        <a:ext cx="1285884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\Data\Base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1" name="Rounded Rectangle 30"/>
                      <a:cNvSpPr/>
                    </a:nvSpPr>
                    <a:spPr>
                      <a:xfrm>
                        <a:off x="2003321" y="5085689"/>
                        <a:ext cx="594157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‘Rtti’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2" name="Rounded Rectangle 31"/>
                      <a:cNvSpPr/>
                    </a:nvSpPr>
                    <a:spPr>
                      <a:xfrm>
                        <a:off x="5662618" y="5454948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Projectos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35" name="Elbow Connector 237"/>
                      <a:cNvCxnSpPr>
                        <a:stCxn id="25" idx="1"/>
                        <a:endCxn id="24" idx="2"/>
                      </a:cNvCxnSpPr>
                    </a:nvCxnSpPr>
                    <a:spPr>
                      <a:xfrm rot="10800000">
                        <a:off x="4974206" y="597563"/>
                        <a:ext cx="321471" cy="483495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7" name="Rounded Rectangle 36"/>
                      <a:cNvSpPr/>
                    </a:nvSpPr>
                    <a:spPr>
                      <a:xfrm>
                        <a:off x="5438551" y="1691585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NHibernateDaoFactory.cs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38" name="Elbow Connector 237"/>
                      <a:cNvCxnSpPr>
                        <a:stCxn id="71" idx="1"/>
                        <a:endCxn id="24" idx="2"/>
                      </a:cNvCxnSpPr>
                    </a:nvCxnSpPr>
                    <a:spPr>
                      <a:xfrm rot="10800000">
                        <a:off x="4974206" y="597562"/>
                        <a:ext cx="321471" cy="1776652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9" name="Rounded Rectangle 38"/>
                      <a:cNvSpPr/>
                    </a:nvSpPr>
                    <a:spPr>
                      <a:xfrm>
                        <a:off x="6470196" y="3058657"/>
                        <a:ext cx="1285884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\Data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0" name="Rounded Rectangle 39"/>
                      <a:cNvSpPr/>
                    </a:nvSpPr>
                    <a:spPr>
                      <a:xfrm>
                        <a:off x="1866652" y="759987"/>
                        <a:ext cx="2786082" cy="1110760"/>
                      </a:xfrm>
                      <a:prstGeom prst="roundRect">
                        <a:avLst>
                          <a:gd name="adj" fmla="val 11142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1" name="Rounded Rectangle 40"/>
                      <a:cNvSpPr/>
                    </a:nvSpPr>
                    <a:spPr>
                      <a:xfrm>
                        <a:off x="2009527" y="844125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IDaoFactoryBase.cs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2" name="Rounded Rectangle 41"/>
                      <a:cNvSpPr/>
                    </a:nvSpPr>
                    <a:spPr>
                      <a:xfrm>
                        <a:off x="2527056" y="1762478"/>
                        <a:ext cx="180000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\DataInterfaces\Base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4" name="Rounded Rectangle 43"/>
                      <a:cNvSpPr/>
                    </a:nvSpPr>
                    <a:spPr>
                      <a:xfrm>
                        <a:off x="2009527" y="2606308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err="1" smtClean="0"/>
                            <a:t>IDaoInterfacePartial.cs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45" name="Elbow Connector 237"/>
                      <a:cNvCxnSpPr>
                        <a:stCxn id="40" idx="3"/>
                        <a:endCxn id="24" idx="2"/>
                      </a:cNvCxnSpPr>
                    </a:nvCxnSpPr>
                    <a:spPr>
                      <a:xfrm flipV="1">
                        <a:off x="4652734" y="597562"/>
                        <a:ext cx="321471" cy="717805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6" name="Rounded Rectangle 45"/>
                      <a:cNvSpPr/>
                    </a:nvSpPr>
                    <a:spPr>
                      <a:xfrm>
                        <a:off x="2527056" y="3522211"/>
                        <a:ext cx="180000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\DataInterfaces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55" name="Elbow Connector 237"/>
                      <a:cNvCxnSpPr>
                        <a:stCxn id="67" idx="3"/>
                        <a:endCxn id="24" idx="2"/>
                      </a:cNvCxnSpPr>
                    </a:nvCxnSpPr>
                    <a:spPr>
                      <a:xfrm flipV="1">
                        <a:off x="4652734" y="597562"/>
                        <a:ext cx="321471" cy="2248618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60" name="Rounded Rectangle 59"/>
                      <a:cNvSpPr/>
                    </a:nvSpPr>
                    <a:spPr>
                      <a:xfrm>
                        <a:off x="2009528" y="1306908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IDaoInterface.cs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2" name="Rounded Rectangle 61"/>
                      <a:cNvSpPr/>
                    </a:nvSpPr>
                    <a:spPr>
                      <a:xfrm>
                        <a:off x="2009527" y="2149196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IDaoFactory.cs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5" name="Rounded Rectangle 74"/>
                      <a:cNvSpPr/>
                    </a:nvSpPr>
                    <a:spPr>
                      <a:xfrm>
                        <a:off x="5295676" y="4177355"/>
                        <a:ext cx="2786082" cy="642139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6" name="Rounded Rectangle 75"/>
                      <a:cNvSpPr/>
                    </a:nvSpPr>
                    <a:spPr>
                      <a:xfrm>
                        <a:off x="5295676" y="3361872"/>
                        <a:ext cx="2786082" cy="642139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7" name="Rounded Rectangle 76"/>
                      <a:cNvSpPr/>
                    </a:nvSpPr>
                    <a:spPr>
                      <a:xfrm>
                        <a:off x="5438551" y="3446010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&lt;Entidade&gt;Domain.cs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8" name="Rounded Rectangle 77"/>
                      <a:cNvSpPr/>
                    </a:nvSpPr>
                    <a:spPr>
                      <a:xfrm>
                        <a:off x="6470196" y="3894777"/>
                        <a:ext cx="1285884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\Domain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9" name="Rounded Rectangle 78"/>
                      <a:cNvSpPr/>
                    </a:nvSpPr>
                    <a:spPr>
                      <a:xfrm>
                        <a:off x="5438551" y="4280770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</a:t>
                          </a:r>
                          <a:r>
                            <a:rPr lang="pt-PT" sz="1400" b="1" dirty="0" smtClean="0"/>
                            <a:t>&gt;.cs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0" name="Rounded Rectangle 79"/>
                      <a:cNvSpPr/>
                    </a:nvSpPr>
                    <a:spPr>
                      <a:xfrm>
                        <a:off x="6470196" y="4722734"/>
                        <a:ext cx="1285884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81" name="Elbow Connector 237"/>
                      <a:cNvCxnSpPr>
                        <a:stCxn id="76" idx="1"/>
                        <a:endCxn id="24" idx="2"/>
                      </a:cNvCxnSpPr>
                    </a:nvCxnSpPr>
                    <a:spPr>
                      <a:xfrm rot="10800000">
                        <a:off x="4974206" y="597562"/>
                        <a:ext cx="321471" cy="3085380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4" name="Elbow Connector 237"/>
                      <a:cNvCxnSpPr>
                        <a:stCxn id="75" idx="1"/>
                        <a:endCxn id="24" idx="2"/>
                      </a:cNvCxnSpPr>
                    </a:nvCxnSpPr>
                    <a:spPr>
                      <a:xfrm rot="10800000">
                        <a:off x="4974206" y="597563"/>
                        <a:ext cx="321471" cy="3900863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7" name="Rounded Rectangle 86"/>
                      <a:cNvSpPr/>
                    </a:nvSpPr>
                    <a:spPr>
                      <a:xfrm>
                        <a:off x="1871414" y="5772173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8" name="Rounded Rectangle 87"/>
                      <a:cNvSpPr/>
                    </a:nvSpPr>
                    <a:spPr>
                      <a:xfrm>
                        <a:off x="2036658" y="5836309"/>
                        <a:ext cx="248771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EDM.FoundationClasses.dll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9" name="Rounded Rectangle 88"/>
                      <a:cNvSpPr/>
                    </a:nvSpPr>
                    <a:spPr>
                      <a:xfrm>
                        <a:off x="5667380" y="6205568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Assemblies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1" name="Rounded Rectangle 90"/>
                      <a:cNvSpPr/>
                    </a:nvSpPr>
                    <a:spPr>
                      <a:xfrm>
                        <a:off x="4638673" y="5836309"/>
                        <a:ext cx="164307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Nhibernate.dll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2" name="Rounded Rectangle 91"/>
                      <a:cNvSpPr/>
                    </a:nvSpPr>
                    <a:spPr>
                      <a:xfrm>
                        <a:off x="6391285" y="5836309"/>
                        <a:ext cx="1571636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Rhino.Mocks.dll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7" name="Rounded Rectangle 46"/>
                      <a:cNvSpPr/>
                    </a:nvSpPr>
                    <a:spPr>
                      <a:xfrm>
                        <a:off x="5438551" y="2144138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err="1" smtClean="0"/>
                            <a:t>DAOImplementationPartial.cs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8" name="Rounded Rectangle 47"/>
                      <a:cNvSpPr/>
                    </a:nvSpPr>
                    <a:spPr>
                      <a:xfrm>
                        <a:off x="5438551" y="2596692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err="1" smtClean="0"/>
                            <a:t>DAOImplementation.cs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2" name="Rounded Rectangle 51"/>
                      <a:cNvSpPr/>
                    </a:nvSpPr>
                    <a:spPr>
                      <a:xfrm>
                        <a:off x="2009527" y="3063420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IDaoInterface.cs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8E26A9" w:rsidRDefault="001E4431" w:rsidP="001E4431">
      <w:pPr>
        <w:pStyle w:val="Caption"/>
      </w:pPr>
      <w:bookmarkStart w:id="83" w:name="_Toc272218888"/>
      <w:r>
        <w:t xml:space="preserve">Figura </w:t>
      </w:r>
      <w:fldSimple w:instr=" SEQ Figura \* ARABIC " w:fldLock="1">
        <w:r w:rsidR="008D1594">
          <w:rPr>
            <w:noProof/>
          </w:rPr>
          <w:t>9</w:t>
        </w:r>
      </w:fldSimple>
      <w:r>
        <w:t xml:space="preserve"> - Estrutura do projecto 'Entity'</w:t>
      </w:r>
      <w:bookmarkEnd w:id="83"/>
    </w:p>
    <w:p w:rsidR="008E26A9" w:rsidRDefault="008E26A9" w:rsidP="00BA6BBC">
      <w:pPr>
        <w:spacing w:after="0" w:line="240" w:lineRule="auto"/>
      </w:pPr>
    </w:p>
    <w:p w:rsidR="00D34D6E" w:rsidRDefault="00BA37B1" w:rsidP="005C0ECD">
      <w:pPr>
        <w:jc w:val="both"/>
      </w:pPr>
      <w:r>
        <w:t>Os objectos de domínio gerados automaticamente estão presentes na pasta ‘</w:t>
      </w:r>
      <w:r w:rsidRPr="00D34D6E">
        <w:rPr>
          <w:i/>
        </w:rPr>
        <w:t>Domain’</w:t>
      </w:r>
      <w:r>
        <w:t xml:space="preserve"> e os </w:t>
      </w:r>
      <w:r w:rsidRPr="005C0ECD">
        <w:rPr>
          <w:i/>
        </w:rPr>
        <w:t>proxies</w:t>
      </w:r>
      <w:r>
        <w:t xml:space="preserve"> para</w:t>
      </w:r>
      <w:r w:rsidR="00D34D6E">
        <w:t xml:space="preserve"> os mesmos na raíz do projecto.</w:t>
      </w:r>
    </w:p>
    <w:p w:rsidR="00004EBA" w:rsidRDefault="00004EBA" w:rsidP="005C0ECD">
      <w:pPr>
        <w:jc w:val="both"/>
      </w:pPr>
      <w:r>
        <w:t xml:space="preserve">Relativamente ao objecto </w:t>
      </w:r>
      <w:r w:rsidRPr="00004EBA">
        <w:rPr>
          <w:i/>
        </w:rPr>
        <w:t>factory</w:t>
      </w:r>
      <w:r>
        <w:t xml:space="preserve"> de DAOs, a interface do mesmo está definida em ‘</w:t>
      </w:r>
      <w:r w:rsidRPr="00D34D6E">
        <w:rPr>
          <w:i/>
        </w:rPr>
        <w:t>IDAOFactoryBase’</w:t>
      </w:r>
      <w:r w:rsidR="00D34D6E">
        <w:t>, sendo implementado pela classe ‘</w:t>
      </w:r>
      <w:r w:rsidR="00D34D6E">
        <w:rPr>
          <w:i/>
        </w:rPr>
        <w:t>NHibernateDaoFactoryBase’</w:t>
      </w:r>
      <w:r w:rsidR="00D34D6E">
        <w:t xml:space="preserve">. O </w:t>
      </w:r>
      <w:r w:rsidR="00D34D6E">
        <w:rPr>
          <w:i/>
        </w:rPr>
        <w:t>proxy</w:t>
      </w:r>
      <w:r w:rsidR="00D34D6E">
        <w:t xml:space="preserve"> para este objecto é disponibilizado pela classe </w:t>
      </w:r>
      <w:r w:rsidR="00D34D6E">
        <w:rPr>
          <w:i/>
        </w:rPr>
        <w:t>‘NHibernateDaoFactory’</w:t>
      </w:r>
      <w:r w:rsidR="00D34D6E">
        <w:t>.</w:t>
      </w:r>
    </w:p>
    <w:p w:rsidR="00D62F6B" w:rsidRDefault="00D62F6B" w:rsidP="005C0ECD">
      <w:pPr>
        <w:jc w:val="both"/>
      </w:pPr>
      <w:r>
        <w:t>A interface</w:t>
      </w:r>
      <w:r w:rsidR="008B29A5">
        <w:t xml:space="preserve"> </w:t>
      </w:r>
      <w:r>
        <w:t xml:space="preserve">base </w:t>
      </w:r>
      <w:r w:rsidR="008B29A5">
        <w:t>do</w:t>
      </w:r>
      <w:r>
        <w:t xml:space="preserve"> DAO</w:t>
      </w:r>
      <w:r w:rsidR="00D34D6E">
        <w:t xml:space="preserve"> </w:t>
      </w:r>
      <w:r>
        <w:t xml:space="preserve">de </w:t>
      </w:r>
      <w:r w:rsidR="00D34D6E">
        <w:t xml:space="preserve">cada entidade </w:t>
      </w:r>
      <w:r>
        <w:t>está definida</w:t>
      </w:r>
      <w:r w:rsidR="008B29A5">
        <w:t xml:space="preserve"> </w:t>
      </w:r>
      <w:r w:rsidR="00D34D6E">
        <w:t xml:space="preserve">em </w:t>
      </w:r>
      <w:r w:rsidR="00CF6FF2">
        <w:rPr>
          <w:i/>
        </w:rPr>
        <w:t>‘IDaoInterfaceBase</w:t>
      </w:r>
      <w:r w:rsidR="008B29A5">
        <w:rPr>
          <w:i/>
        </w:rPr>
        <w:t>’</w:t>
      </w:r>
      <w:r w:rsidR="008B29A5">
        <w:t xml:space="preserve">, sendo este ficheiro gerado por cada sincronização com o dicionário de dados. </w:t>
      </w:r>
      <w:r>
        <w:t xml:space="preserve">Por forma a permitir alterações à interface, é disponibilizado o </w:t>
      </w:r>
      <w:r w:rsidRPr="00D62F6B">
        <w:rPr>
          <w:i/>
        </w:rPr>
        <w:t>proxy</w:t>
      </w:r>
      <w:r>
        <w:t xml:space="preserve"> para a mesma em </w:t>
      </w:r>
      <w:r>
        <w:rPr>
          <w:i/>
        </w:rPr>
        <w:t>‘IDaoInterface’</w:t>
      </w:r>
      <w:r>
        <w:t xml:space="preserve">. Todavia, devido à possibilidade de serem incluídas novas interfaces DAO após sincronização com o dicionário de dados, </w:t>
      </w:r>
      <w:r w:rsidR="00166BEE">
        <w:t xml:space="preserve">optou-se por marcar a </w:t>
      </w:r>
      <w:r w:rsidR="00166BEE">
        <w:rPr>
          <w:i/>
        </w:rPr>
        <w:t>proxy</w:t>
      </w:r>
      <w:r w:rsidR="00166BEE">
        <w:t xml:space="preserve"> para cada interface com o atributo </w:t>
      </w:r>
      <w:r w:rsidR="00166BEE">
        <w:rPr>
          <w:i/>
        </w:rPr>
        <w:t>partial</w:t>
      </w:r>
      <w:r w:rsidR="00166BEE">
        <w:t xml:space="preserve">. Assim, por cada sincronização com o dicionário de dados os ficheiros,  além de serem geradas as interfaces base DAO para cada entidade, é também gerada a interface parcial em </w:t>
      </w:r>
      <w:r w:rsidR="00166BEE">
        <w:rPr>
          <w:i/>
        </w:rPr>
        <w:t>‘IDaoIntefacePartial’</w:t>
      </w:r>
      <w:r w:rsidR="00166BEE">
        <w:t>, garantindo assim que o comportamento adicionado pelo programador para o DAO de determinada entidade se mantém inalterado.</w:t>
      </w:r>
    </w:p>
    <w:p w:rsidR="00166BEE" w:rsidRPr="00166BEE" w:rsidRDefault="00166BEE" w:rsidP="005C0ECD">
      <w:pPr>
        <w:jc w:val="both"/>
      </w:pPr>
      <w:r>
        <w:t xml:space="preserve">A concretização das interfaces DAO assenta sobre o mesmo principio de gerar as classes DAO de cada entidade por cada sincronização em </w:t>
      </w:r>
      <w:r>
        <w:rPr>
          <w:i/>
        </w:rPr>
        <w:t>‘DAOImplementationPartial’</w:t>
      </w:r>
      <w:r>
        <w:t xml:space="preserve"> e disponibilizar o </w:t>
      </w:r>
      <w:r>
        <w:rPr>
          <w:i/>
        </w:rPr>
        <w:t>proxy</w:t>
      </w:r>
      <w:r>
        <w:t xml:space="preserve"> em </w:t>
      </w:r>
      <w:r w:rsidRPr="00166BEE">
        <w:rPr>
          <w:i/>
        </w:rPr>
        <w:t>‘</w:t>
      </w:r>
      <w:r>
        <w:rPr>
          <w:i/>
        </w:rPr>
        <w:t>DAOImplementation’</w:t>
      </w:r>
      <w:r>
        <w:t>.</w:t>
      </w:r>
    </w:p>
    <w:p w:rsidR="00BA6BBC" w:rsidRDefault="00BA6BBC" w:rsidP="00BA6BBC">
      <w:pPr>
        <w:pStyle w:val="Heading1"/>
        <w:numPr>
          <w:ilvl w:val="2"/>
          <w:numId w:val="3"/>
        </w:numPr>
      </w:pPr>
      <w:bookmarkStart w:id="84" w:name="_Ref272156516"/>
      <w:bookmarkStart w:id="85" w:name="_Toc272218861"/>
      <w:r>
        <w:lastRenderedPageBreak/>
        <w:t xml:space="preserve">Projecto </w:t>
      </w:r>
      <w:r w:rsidRPr="00B938E8">
        <w:rPr>
          <w:i/>
        </w:rPr>
        <w:t>Services</w:t>
      </w:r>
      <w:bookmarkEnd w:id="84"/>
      <w:bookmarkEnd w:id="85"/>
    </w:p>
    <w:p w:rsidR="00BA6BBC" w:rsidRDefault="00BA6BBC" w:rsidP="00BA6BBC">
      <w:pPr>
        <w:jc w:val="both"/>
      </w:pPr>
    </w:p>
    <w:p w:rsidR="00BA6BBC" w:rsidRDefault="00BA6BBC" w:rsidP="005C0ECD">
      <w:pPr>
        <w:jc w:val="both"/>
      </w:pPr>
      <w:r>
        <w:t xml:space="preserve">O projecto </w:t>
      </w:r>
      <w:r w:rsidR="00F32869">
        <w:t>Services agrega a implementação de operações CRUD (</w:t>
      </w:r>
      <w:r w:rsidR="00F32869">
        <w:rPr>
          <w:i/>
        </w:rPr>
        <w:t>Create, Read, Update, Delete</w:t>
      </w:r>
      <w:r w:rsidR="00F32869">
        <w:t>) sobre as entidades</w:t>
      </w:r>
      <w:r w:rsidR="003E220B">
        <w:t xml:space="preserve">, bem como, </w:t>
      </w:r>
      <w:r w:rsidR="00F32869">
        <w:t>a definição de protótipos relativos aos processos de negócio definidos no dicionário de dados. A sua estrutura é a apresentada na figura em baixo.</w:t>
      </w:r>
    </w:p>
    <w:p w:rsidR="00F32869" w:rsidRDefault="00F32869" w:rsidP="00F07539">
      <w:pPr>
        <w:keepNext/>
        <w:jc w:val="center"/>
      </w:pPr>
      <w:r w:rsidRPr="00F32869">
        <w:rPr>
          <w:noProof/>
          <w:lang w:eastAsia="pt-PT"/>
        </w:rPr>
        <w:drawing>
          <wp:inline distT="0" distB="0" distL="0" distR="0">
            <wp:extent cx="3971059" cy="2178147"/>
            <wp:effectExtent l="19050" t="0" r="0" b="0"/>
            <wp:docPr id="13" name="Objec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500858" cy="3571900"/>
                      <a:chOff x="1809728" y="1714488"/>
                      <a:chExt cx="6500858" cy="3571900"/>
                    </a:xfrm>
                  </a:grpSpPr>
                  <a:sp>
                    <a:nvSpPr>
                      <a:cNvPr id="69" name="Rounded Rectangle 68"/>
                      <a:cNvSpPr/>
                    </a:nvSpPr>
                    <a:spPr>
                      <a:xfrm>
                        <a:off x="1809728" y="1714488"/>
                        <a:ext cx="6500858" cy="3571900"/>
                      </a:xfrm>
                      <a:prstGeom prst="roundRect">
                        <a:avLst>
                          <a:gd name="adj" fmla="val 5206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2" name="Rounded Rectangle 71"/>
                      <a:cNvSpPr/>
                    </a:nvSpPr>
                    <a:spPr>
                      <a:xfrm>
                        <a:off x="5375505" y="2370493"/>
                        <a:ext cx="2786082" cy="1110760"/>
                      </a:xfrm>
                      <a:prstGeom prst="roundRect">
                        <a:avLst>
                          <a:gd name="adj" fmla="val 11142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3" name="Rounded Rectangle 72"/>
                      <a:cNvSpPr/>
                    </a:nvSpPr>
                    <a:spPr>
                      <a:xfrm>
                        <a:off x="1938090" y="3745183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4" name="Rounded Rectangle 73"/>
                      <a:cNvSpPr/>
                    </a:nvSpPr>
                    <a:spPr>
                      <a:xfrm>
                        <a:off x="4152668" y="1841036"/>
                        <a:ext cx="1785950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Projecto </a:t>
                          </a:r>
                          <a:r>
                            <a:rPr lang="pt-PT" sz="1400" b="1" smtClean="0"/>
                            <a:t>‘Services’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6" name="Rounded Rectangle 85"/>
                      <a:cNvSpPr/>
                    </a:nvSpPr>
                    <a:spPr>
                      <a:xfrm>
                        <a:off x="2084284" y="3809319"/>
                        <a:ext cx="292110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‘Rtti’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0" name="Rounded Rectangle 89"/>
                      <a:cNvSpPr/>
                    </a:nvSpPr>
                    <a:spPr>
                      <a:xfrm>
                        <a:off x="5734056" y="4178578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Projectos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91" name="Elbow Connector 237"/>
                      <a:cNvCxnSpPr>
                        <a:endCxn id="74" idx="2"/>
                      </a:cNvCxnSpPr>
                    </a:nvCxnSpPr>
                    <a:spPr>
                      <a:xfrm rot="10800000">
                        <a:off x="5045644" y="2198227"/>
                        <a:ext cx="321471" cy="483495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5" name="Rounded Rectangle 94"/>
                      <a:cNvSpPr/>
                    </a:nvSpPr>
                    <a:spPr>
                      <a:xfrm>
                        <a:off x="1938090" y="2360651"/>
                        <a:ext cx="2786082" cy="1110760"/>
                      </a:xfrm>
                      <a:prstGeom prst="roundRect">
                        <a:avLst>
                          <a:gd name="adj" fmla="val 11142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6" name="Rounded Rectangle 95"/>
                      <a:cNvSpPr/>
                    </a:nvSpPr>
                    <a:spPr>
                      <a:xfrm>
                        <a:off x="5524503" y="2444789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&lt;Entidade&gt;BaseService.cs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7" name="Rounded Rectangle 96"/>
                      <a:cNvSpPr/>
                    </a:nvSpPr>
                    <a:spPr>
                      <a:xfrm>
                        <a:off x="2598494" y="3363142"/>
                        <a:ext cx="180000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8" name="Rounded Rectangle 97"/>
                      <a:cNvSpPr/>
                    </a:nvSpPr>
                    <a:spPr>
                      <a:xfrm>
                        <a:off x="2095480" y="2916597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&lt;Component&gt;Service.cs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99" name="Elbow Connector 237"/>
                      <a:cNvCxnSpPr>
                        <a:stCxn id="95" idx="3"/>
                        <a:endCxn id="74" idx="2"/>
                      </a:cNvCxnSpPr>
                    </a:nvCxnSpPr>
                    <a:spPr>
                      <a:xfrm flipV="1">
                        <a:off x="4724172" y="2198226"/>
                        <a:ext cx="321471" cy="717805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0" name="Rounded Rectangle 99"/>
                      <a:cNvSpPr/>
                    </a:nvSpPr>
                    <a:spPr>
                      <a:xfrm>
                        <a:off x="6035909" y="3380142"/>
                        <a:ext cx="180000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\Base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2" name="Rounded Rectangle 101"/>
                      <a:cNvSpPr/>
                    </a:nvSpPr>
                    <a:spPr>
                      <a:xfrm>
                        <a:off x="5524504" y="2907572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&lt;Component&gt;BaseService.cs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3" name="Rounded Rectangle 102"/>
                      <a:cNvSpPr/>
                    </a:nvSpPr>
                    <a:spPr>
                      <a:xfrm>
                        <a:off x="2095480" y="2449551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&lt;Entidade&gt;Service.cs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2" name="Rounded Rectangle 111"/>
                      <a:cNvSpPr/>
                    </a:nvSpPr>
                    <a:spPr>
                      <a:xfrm>
                        <a:off x="1942852" y="4495803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3" name="Rounded Rectangle 112"/>
                      <a:cNvSpPr/>
                    </a:nvSpPr>
                    <a:spPr>
                      <a:xfrm>
                        <a:off x="2089046" y="4559939"/>
                        <a:ext cx="594157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EDM.FoundationClasses.dll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4" name="Rounded Rectangle 113"/>
                      <a:cNvSpPr/>
                    </a:nvSpPr>
                    <a:spPr>
                      <a:xfrm>
                        <a:off x="5738818" y="4929198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Assemblies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5" name="Rounded Rectangle 114"/>
                      <a:cNvSpPr/>
                    </a:nvSpPr>
                    <a:spPr>
                      <a:xfrm>
                        <a:off x="5114926" y="3809319"/>
                        <a:ext cx="292110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Projecto ‘Entity’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F32869" w:rsidRDefault="00F32869" w:rsidP="00F32869">
      <w:pPr>
        <w:pStyle w:val="Caption"/>
      </w:pPr>
      <w:bookmarkStart w:id="86" w:name="_Toc272218889"/>
      <w:r>
        <w:t xml:space="preserve">Figura </w:t>
      </w:r>
      <w:fldSimple w:instr=" SEQ Figura \* ARABIC " w:fldLock="1">
        <w:r w:rsidR="008D1594">
          <w:rPr>
            <w:noProof/>
          </w:rPr>
          <w:t>10</w:t>
        </w:r>
      </w:fldSimple>
      <w:r>
        <w:t xml:space="preserve"> - Estrutura do projecto 'Services'</w:t>
      </w:r>
      <w:bookmarkEnd w:id="86"/>
    </w:p>
    <w:p w:rsidR="00F07539" w:rsidRPr="007679A3" w:rsidRDefault="003E220B" w:rsidP="00F07539">
      <w:pPr>
        <w:jc w:val="both"/>
      </w:pPr>
      <w:r>
        <w:t>A pasta ‘</w:t>
      </w:r>
      <w:r>
        <w:rPr>
          <w:i/>
        </w:rPr>
        <w:t>Base</w:t>
      </w:r>
      <w:r>
        <w:t xml:space="preserve">’ contém as classes geradas automaticamente para as operações CRUD sobre cada entidade definida no dicionário e, na raiz do projecto estão disponíveis os </w:t>
      </w:r>
      <w:r>
        <w:rPr>
          <w:i/>
        </w:rPr>
        <w:t>proxies</w:t>
      </w:r>
      <w:r>
        <w:t xml:space="preserve"> para as mesmas. Na pasta ‘</w:t>
      </w:r>
      <w:r>
        <w:rPr>
          <w:i/>
        </w:rPr>
        <w:t>Base</w:t>
      </w:r>
      <w:r>
        <w:t xml:space="preserve">’ são também geradas classes </w:t>
      </w:r>
      <w:r w:rsidR="00FA6162">
        <w:t>com o</w:t>
      </w:r>
      <w:r>
        <w:t xml:space="preserve"> nome definido no atributo </w:t>
      </w:r>
      <w:r w:rsidRPr="003E220B">
        <w:rPr>
          <w:i/>
        </w:rPr>
        <w:t>name</w:t>
      </w:r>
      <w:r>
        <w:t xml:space="preserve"> do elemento </w:t>
      </w:r>
      <w:r w:rsidRPr="003E220B">
        <w:rPr>
          <w:i/>
        </w:rPr>
        <w:t>component</w:t>
      </w:r>
      <w:r>
        <w:t xml:space="preserve"> do dicionário de dados (Página </w:t>
      </w:r>
      <w:r w:rsidR="004E4597">
        <w:fldChar w:fldCharType="begin" w:fldLock="1"/>
      </w:r>
      <w:r>
        <w:instrText xml:space="preserve"> PAGEREF _Ref271837610 \h </w:instrText>
      </w:r>
      <w:r w:rsidR="004E4597">
        <w:fldChar w:fldCharType="separate"/>
      </w:r>
      <w:r w:rsidR="00451FB3">
        <w:rPr>
          <w:noProof/>
        </w:rPr>
        <w:t>25</w:t>
      </w:r>
      <w:r w:rsidR="004E4597">
        <w:fldChar w:fldCharType="end"/>
      </w:r>
      <w:r>
        <w:t>)</w:t>
      </w:r>
      <w:r w:rsidR="007D237C">
        <w:t xml:space="preserve">, </w:t>
      </w:r>
      <w:r w:rsidR="00FA6162">
        <w:t xml:space="preserve">contendo métodos com a assinatura especificada no processo de negócio relativo, </w:t>
      </w:r>
      <w:r w:rsidR="007D237C">
        <w:t xml:space="preserve">sendo igualmente </w:t>
      </w:r>
      <w:r w:rsidR="007679A3">
        <w:t xml:space="preserve">disponibilizados os </w:t>
      </w:r>
      <w:r w:rsidR="007679A3">
        <w:rPr>
          <w:i/>
        </w:rPr>
        <w:t>proxies</w:t>
      </w:r>
      <w:r w:rsidR="007679A3">
        <w:t xml:space="preserve"> para</w:t>
      </w:r>
      <w:r w:rsidR="00FA6162">
        <w:t xml:space="preserve"> as mesmas na raiz do projecto.</w:t>
      </w:r>
    </w:p>
    <w:p w:rsidR="003E220B" w:rsidRPr="003E220B" w:rsidRDefault="003E220B" w:rsidP="00F07539">
      <w:pPr>
        <w:jc w:val="both"/>
        <w:rPr>
          <w:b/>
        </w:rPr>
      </w:pPr>
      <w:r>
        <w:t>É no projecto Services que está implementado o mecanismo de segurança no acesso às operações CRUD de cada entidade, bem como, no acesso aos processos de negócio expostos</w:t>
      </w:r>
      <w:r w:rsidR="00FA6162">
        <w:t xml:space="preserve"> (Página XXX).</w:t>
      </w:r>
    </w:p>
    <w:p w:rsidR="00BA6BBC" w:rsidRDefault="00BA6BBC" w:rsidP="00BA6BBC">
      <w:pPr>
        <w:pStyle w:val="Heading1"/>
        <w:numPr>
          <w:ilvl w:val="2"/>
          <w:numId w:val="3"/>
        </w:numPr>
      </w:pPr>
      <w:bookmarkStart w:id="87" w:name="_Toc272218862"/>
      <w:r>
        <w:t xml:space="preserve">Projecto </w:t>
      </w:r>
      <w:r w:rsidRPr="00B938E8">
        <w:rPr>
          <w:i/>
        </w:rPr>
        <w:t>Ws</w:t>
      </w:r>
      <w:bookmarkEnd w:id="87"/>
    </w:p>
    <w:p w:rsidR="00BA6BBC" w:rsidRDefault="00BA6BBC" w:rsidP="00BA6BBC">
      <w:pPr>
        <w:jc w:val="both"/>
      </w:pPr>
    </w:p>
    <w:p w:rsidR="00D024EA" w:rsidRDefault="00115409" w:rsidP="005C0ECD">
      <w:pPr>
        <w:jc w:val="both"/>
      </w:pPr>
      <w:r>
        <w:t xml:space="preserve">O projecto Ws é o responsável por expor as operações disponibilizadas no projecto Services através de </w:t>
      </w:r>
      <w:r>
        <w:rPr>
          <w:i/>
        </w:rPr>
        <w:t>webservices</w:t>
      </w:r>
      <w:r>
        <w:t xml:space="preserve">. </w:t>
      </w:r>
      <w:r w:rsidR="00D024EA">
        <w:t>Após a geração automática de código, este é o projecto que garante de imediato acesso às entidades definidas no dicionário de dados</w:t>
      </w:r>
      <w:r w:rsidR="00DC38CE">
        <w:t xml:space="preserve"> sem ser necessário a escrita de uma linha de código</w:t>
      </w:r>
      <w:r w:rsidR="00D024EA">
        <w:t>. A sua estrutura é a apresentada na figura em baixo.</w:t>
      </w:r>
    </w:p>
    <w:p w:rsidR="00D024EA" w:rsidRDefault="00FA6162" w:rsidP="00D024EA">
      <w:pPr>
        <w:keepNext/>
        <w:jc w:val="center"/>
      </w:pPr>
      <w:r w:rsidRPr="00FA6162">
        <w:rPr>
          <w:noProof/>
          <w:lang w:eastAsia="pt-PT"/>
        </w:rPr>
        <w:lastRenderedPageBreak/>
        <w:drawing>
          <wp:inline distT="0" distB="0" distL="0" distR="0">
            <wp:extent cx="4238625" cy="2885554"/>
            <wp:effectExtent l="19050" t="0" r="0" b="0"/>
            <wp:docPr id="19" name="Objec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500858" cy="4429156"/>
                      <a:chOff x="1738290" y="1571612"/>
                      <a:chExt cx="6500858" cy="4429156"/>
                    </a:xfrm>
                  </a:grpSpPr>
                  <a:sp>
                    <a:nvSpPr>
                      <a:cNvPr id="46" name="Rounded Rectangle 45"/>
                      <a:cNvSpPr/>
                    </a:nvSpPr>
                    <a:spPr>
                      <a:xfrm>
                        <a:off x="1738290" y="1571612"/>
                        <a:ext cx="6500858" cy="4429156"/>
                      </a:xfrm>
                      <a:prstGeom prst="roundRect">
                        <a:avLst>
                          <a:gd name="adj" fmla="val 5206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7" name="Rounded Rectangle 46"/>
                      <a:cNvSpPr/>
                    </a:nvSpPr>
                    <a:spPr>
                      <a:xfrm>
                        <a:off x="5304067" y="2227617"/>
                        <a:ext cx="2786082" cy="1110760"/>
                      </a:xfrm>
                      <a:prstGeom prst="roundRect">
                        <a:avLst>
                          <a:gd name="adj" fmla="val 11142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8" name="Rounded Rectangle 47"/>
                      <a:cNvSpPr/>
                    </a:nvSpPr>
                    <a:spPr>
                      <a:xfrm>
                        <a:off x="1866652" y="4471995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9" name="Rounded Rectangle 48"/>
                      <a:cNvSpPr/>
                    </a:nvSpPr>
                    <a:spPr>
                      <a:xfrm>
                        <a:off x="4081230" y="1698160"/>
                        <a:ext cx="1785950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Projecto ‘Ws’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0" name="Rounded Rectangle 49"/>
                      <a:cNvSpPr/>
                    </a:nvSpPr>
                    <a:spPr>
                      <a:xfrm>
                        <a:off x="2012846" y="4536131"/>
                        <a:ext cx="1940400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‘Rtti’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1" name="Rounded Rectangle 50"/>
                      <a:cNvSpPr/>
                    </a:nvSpPr>
                    <a:spPr>
                      <a:xfrm>
                        <a:off x="5662618" y="4905390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Projectos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52" name="Elbow Connector 237"/>
                      <a:cNvCxnSpPr>
                        <a:endCxn id="49" idx="2"/>
                      </a:cNvCxnSpPr>
                    </a:nvCxnSpPr>
                    <a:spPr>
                      <a:xfrm rot="10800000">
                        <a:off x="4974206" y="2055351"/>
                        <a:ext cx="321471" cy="483495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3" name="Rounded Rectangle 52"/>
                      <a:cNvSpPr/>
                    </a:nvSpPr>
                    <a:spPr>
                      <a:xfrm>
                        <a:off x="1866652" y="2217774"/>
                        <a:ext cx="2786082" cy="1997044"/>
                      </a:xfrm>
                      <a:prstGeom prst="roundRect">
                        <a:avLst>
                          <a:gd name="adj" fmla="val 6891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4" name="Rounded Rectangle 53"/>
                      <a:cNvSpPr/>
                    </a:nvSpPr>
                    <a:spPr>
                      <a:xfrm>
                        <a:off x="5453065" y="2301913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&lt;Entidade&gt;BaseWs.cs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5" name="Rounded Rectangle 54"/>
                      <a:cNvSpPr/>
                    </a:nvSpPr>
                    <a:spPr>
                      <a:xfrm>
                        <a:off x="2527056" y="4133855"/>
                        <a:ext cx="180000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6" name="Rounded Rectangle 55"/>
                      <a:cNvSpPr/>
                    </a:nvSpPr>
                    <a:spPr>
                      <a:xfrm>
                        <a:off x="2024042" y="2758571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&lt;Component&gt;Ws.asmx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57" name="Elbow Connector 237"/>
                      <a:cNvCxnSpPr>
                        <a:stCxn id="53" idx="3"/>
                        <a:endCxn id="49" idx="2"/>
                      </a:cNvCxnSpPr>
                    </a:nvCxnSpPr>
                    <a:spPr>
                      <a:xfrm flipV="1">
                        <a:off x="4652734" y="2055350"/>
                        <a:ext cx="321471" cy="1160946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8" name="Rounded Rectangle 57"/>
                      <a:cNvSpPr/>
                    </a:nvSpPr>
                    <a:spPr>
                      <a:xfrm>
                        <a:off x="5964471" y="3237266"/>
                        <a:ext cx="180000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\Base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9" name="Rounded Rectangle 58"/>
                      <a:cNvSpPr/>
                    </a:nvSpPr>
                    <a:spPr>
                      <a:xfrm>
                        <a:off x="5453066" y="2764696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&lt;Component&gt;BaseWs.cs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0" name="Rounded Rectangle 59"/>
                      <a:cNvSpPr/>
                    </a:nvSpPr>
                    <a:spPr>
                      <a:xfrm>
                        <a:off x="2024042" y="2306675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&lt;Entidade&gt;Ws.asmx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1" name="Rounded Rectangle 60"/>
                      <a:cNvSpPr/>
                    </a:nvSpPr>
                    <a:spPr>
                      <a:xfrm>
                        <a:off x="1871414" y="5222615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3" name="Rounded Rectangle 62"/>
                      <a:cNvSpPr/>
                    </a:nvSpPr>
                    <a:spPr>
                      <a:xfrm>
                        <a:off x="5667380" y="5656010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Assemblies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4" name="Rounded Rectangle 63"/>
                      <a:cNvSpPr/>
                    </a:nvSpPr>
                    <a:spPr>
                      <a:xfrm>
                        <a:off x="6024570" y="4536131"/>
                        <a:ext cx="1940022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Projecto ‘Services’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5" name="Rounded Rectangle 64"/>
                      <a:cNvSpPr/>
                    </a:nvSpPr>
                    <a:spPr>
                      <a:xfrm>
                        <a:off x="4014781" y="4536131"/>
                        <a:ext cx="1940400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Projecto ‘Entity’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6" name="Rounded Rectangle 65"/>
                      <a:cNvSpPr/>
                    </a:nvSpPr>
                    <a:spPr>
                      <a:xfrm>
                        <a:off x="2024042" y="5284533"/>
                        <a:ext cx="248771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EDM.FoundationClasses.dll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7" name="Rounded Rectangle 66"/>
                      <a:cNvSpPr/>
                    </a:nvSpPr>
                    <a:spPr>
                      <a:xfrm>
                        <a:off x="4626057" y="5284533"/>
                        <a:ext cx="164307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Nhibernate.dll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8" name="Rounded Rectangle 67"/>
                      <a:cNvSpPr/>
                    </a:nvSpPr>
                    <a:spPr>
                      <a:xfrm>
                        <a:off x="6378669" y="5284533"/>
                        <a:ext cx="1571636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Rhino.Mocks.dll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5" name="Rounded Rectangle 74"/>
                      <a:cNvSpPr/>
                    </a:nvSpPr>
                    <a:spPr>
                      <a:xfrm>
                        <a:off x="2024042" y="3210467"/>
                        <a:ext cx="2473081" cy="357190"/>
                      </a:xfrm>
                      <a:prstGeom prst="roundRect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Web.config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6" name="Rounded Rectangle 25"/>
                      <a:cNvSpPr/>
                    </a:nvSpPr>
                    <a:spPr>
                      <a:xfrm>
                        <a:off x="2024042" y="3662364"/>
                        <a:ext cx="2473081" cy="357190"/>
                      </a:xfrm>
                      <a:prstGeom prst="roundRect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err="1" smtClean="0"/>
                            <a:t>hibernate.cfg.xml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D024EA" w:rsidRDefault="00D024EA" w:rsidP="00D024EA">
      <w:pPr>
        <w:pStyle w:val="Caption"/>
      </w:pPr>
      <w:bookmarkStart w:id="88" w:name="_Toc272218890"/>
      <w:r>
        <w:t xml:space="preserve">Figura </w:t>
      </w:r>
      <w:fldSimple w:instr=" SEQ Figura \* ARABIC " w:fldLock="1">
        <w:r w:rsidR="008D1594">
          <w:rPr>
            <w:noProof/>
          </w:rPr>
          <w:t>11</w:t>
        </w:r>
      </w:fldSimple>
      <w:r>
        <w:t xml:space="preserve"> - Estrutura do projecto 'Ws'</w:t>
      </w:r>
      <w:bookmarkEnd w:id="88"/>
    </w:p>
    <w:p w:rsidR="00113424" w:rsidRDefault="00D024EA" w:rsidP="00D024EA">
      <w:r>
        <w:t>A pasta ‘</w:t>
      </w:r>
      <w:r>
        <w:rPr>
          <w:i/>
        </w:rPr>
        <w:t>Base</w:t>
      </w:r>
      <w:r>
        <w:t xml:space="preserve">’ contém os </w:t>
      </w:r>
      <w:r>
        <w:rPr>
          <w:i/>
        </w:rPr>
        <w:t>webservices</w:t>
      </w:r>
      <w:r>
        <w:t xml:space="preserve"> gerados automaticamente</w:t>
      </w:r>
      <w:r w:rsidR="00DC38CE">
        <w:t>,</w:t>
      </w:r>
      <w:r>
        <w:t xml:space="preserve"> constituídos pelas operações CRUD</w:t>
      </w:r>
      <w:r w:rsidR="00113424">
        <w:t>,</w:t>
      </w:r>
      <w:r>
        <w:t xml:space="preserve"> no caso das entidades</w:t>
      </w:r>
      <w:r w:rsidR="00113424">
        <w:t>,</w:t>
      </w:r>
      <w:r>
        <w:t xml:space="preserve"> e pelos processos de negócio</w:t>
      </w:r>
      <w:r w:rsidR="00113424">
        <w:t>,</w:t>
      </w:r>
      <w:r>
        <w:t xml:space="preserve"> no caso de componentes. Na raiz do projecto são disponibilizados os </w:t>
      </w:r>
      <w:r>
        <w:rPr>
          <w:i/>
        </w:rPr>
        <w:t>proxies</w:t>
      </w:r>
      <w:r w:rsidR="00DC38CE">
        <w:t xml:space="preserve"> para os mesmos. </w:t>
      </w:r>
    </w:p>
    <w:p w:rsidR="00113424" w:rsidRPr="00113424" w:rsidRDefault="00113424" w:rsidP="00113424">
      <w:pPr>
        <w:jc w:val="both"/>
      </w:pPr>
      <w:r>
        <w:t xml:space="preserve">Sendo um projecto </w:t>
      </w:r>
      <w:r>
        <w:rPr>
          <w:i/>
        </w:rPr>
        <w:t>web</w:t>
      </w:r>
      <w:r>
        <w:t xml:space="preserve">, é também incluído o ficheiro </w:t>
      </w:r>
      <w:r>
        <w:rPr>
          <w:i/>
        </w:rPr>
        <w:t>web.config</w:t>
      </w:r>
      <w:r>
        <w:t xml:space="preserve"> que possibilita especificar a existência de um tipo que extende o mecanismo de permissões adoptado (Página XXX). É também aqui que está registado o módulo responsável por estabelecer o início e fim de uma transacção com o servidor de base de dados e, nesse sentido, dado ter sido adoptada a </w:t>
      </w:r>
      <w:r>
        <w:rPr>
          <w:i/>
        </w:rPr>
        <w:t>framework NHibernate</w:t>
      </w:r>
      <w:r>
        <w:t xml:space="preserve">, é disponibilizado o ficheiro </w:t>
      </w:r>
      <w:r>
        <w:rPr>
          <w:i/>
        </w:rPr>
        <w:t>‘hibernate.cfg.xml’</w:t>
      </w:r>
      <w:r w:rsidRPr="00113424">
        <w:t xml:space="preserve"> que contém </w:t>
      </w:r>
      <w:r>
        <w:t>as configurações necessárias ao mesmo.</w:t>
      </w:r>
    </w:p>
    <w:p w:rsidR="00480417" w:rsidRDefault="00480417" w:rsidP="00480417">
      <w:pPr>
        <w:pStyle w:val="Heading1"/>
        <w:numPr>
          <w:ilvl w:val="2"/>
          <w:numId w:val="3"/>
        </w:numPr>
      </w:pPr>
      <w:bookmarkStart w:id="89" w:name="_Toc272218863"/>
      <w:r>
        <w:t xml:space="preserve">Projecto </w:t>
      </w:r>
      <w:r w:rsidRPr="00B938E8">
        <w:rPr>
          <w:i/>
        </w:rPr>
        <w:t>UnitTest</w:t>
      </w:r>
      <w:bookmarkEnd w:id="89"/>
    </w:p>
    <w:p w:rsidR="00A2743F" w:rsidRDefault="00A2743F" w:rsidP="00A2743F"/>
    <w:p w:rsidR="00A2743F" w:rsidRDefault="00A2743F" w:rsidP="00A2743F">
      <w:r>
        <w:t xml:space="preserve">O projecto </w:t>
      </w:r>
      <w:r w:rsidRPr="00B938E8">
        <w:rPr>
          <w:i/>
        </w:rPr>
        <w:t>UnitTest</w:t>
      </w:r>
      <w:r>
        <w:t xml:space="preserve"> </w:t>
      </w:r>
      <w:r w:rsidR="00B938E8">
        <w:t xml:space="preserve">contém testes unitários </w:t>
      </w:r>
      <w:r w:rsidR="00574424">
        <w:t>elementares para</w:t>
      </w:r>
      <w:r w:rsidR="00B938E8">
        <w:t>a cada entidade definida no dicionário de dados</w:t>
      </w:r>
      <w:r w:rsidR="00574424">
        <w:t>. A sua estrutura é a apresentada na figura em baixo.</w:t>
      </w:r>
    </w:p>
    <w:p w:rsidR="00A2743F" w:rsidRDefault="00A2743F" w:rsidP="00A2743F">
      <w:pPr>
        <w:keepNext/>
        <w:jc w:val="center"/>
      </w:pPr>
      <w:r w:rsidRPr="00A2743F">
        <w:rPr>
          <w:noProof/>
          <w:lang w:eastAsia="pt-PT"/>
        </w:rPr>
        <w:drawing>
          <wp:inline distT="0" distB="0" distL="0" distR="0">
            <wp:extent cx="3942607" cy="1816925"/>
            <wp:effectExtent l="0" t="0" r="743" b="0"/>
            <wp:docPr id="15" name="Object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500858" cy="3000396"/>
                      <a:chOff x="1809728" y="1714488"/>
                      <a:chExt cx="6500858" cy="3000396"/>
                    </a:xfrm>
                  </a:grpSpPr>
                  <a:sp>
                    <a:nvSpPr>
                      <a:cNvPr id="69" name="Rounded Rectangle 68"/>
                      <a:cNvSpPr/>
                    </a:nvSpPr>
                    <a:spPr>
                      <a:xfrm>
                        <a:off x="1809728" y="1714488"/>
                        <a:ext cx="6500858" cy="3000396"/>
                      </a:xfrm>
                      <a:prstGeom prst="roundRect">
                        <a:avLst>
                          <a:gd name="adj" fmla="val 5206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2" name="Rounded Rectangle 71"/>
                      <a:cNvSpPr/>
                    </a:nvSpPr>
                    <a:spPr>
                      <a:xfrm>
                        <a:off x="5375505" y="2370493"/>
                        <a:ext cx="2786082" cy="639721"/>
                      </a:xfrm>
                      <a:prstGeom prst="roundRect">
                        <a:avLst>
                          <a:gd name="adj" fmla="val 11142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3" name="Rounded Rectangle 72"/>
                      <a:cNvSpPr/>
                    </a:nvSpPr>
                    <a:spPr>
                      <a:xfrm>
                        <a:off x="1938090" y="3214686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4" name="Rounded Rectangle 73"/>
                      <a:cNvSpPr/>
                    </a:nvSpPr>
                    <a:spPr>
                      <a:xfrm>
                        <a:off x="4152668" y="1841036"/>
                        <a:ext cx="1785950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Projecto </a:t>
                          </a:r>
                          <a:r>
                            <a:rPr lang="pt-PT" sz="1400" b="1" smtClean="0"/>
                            <a:t>‘UnitTest’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6" name="Rounded Rectangle 85"/>
                      <a:cNvSpPr/>
                    </a:nvSpPr>
                    <a:spPr>
                      <a:xfrm>
                        <a:off x="2084284" y="3278822"/>
                        <a:ext cx="292110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‘Rtti’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0" name="Rounded Rectangle 89"/>
                      <a:cNvSpPr/>
                    </a:nvSpPr>
                    <a:spPr>
                      <a:xfrm>
                        <a:off x="5734056" y="3648081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Projectos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91" name="Elbow Connector 237"/>
                      <a:cNvCxnSpPr>
                        <a:endCxn id="74" idx="2"/>
                      </a:cNvCxnSpPr>
                    </a:nvCxnSpPr>
                    <a:spPr>
                      <a:xfrm rot="10800000">
                        <a:off x="5045644" y="2198227"/>
                        <a:ext cx="321471" cy="483495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5" name="Rounded Rectangle 94"/>
                      <a:cNvSpPr/>
                    </a:nvSpPr>
                    <a:spPr>
                      <a:xfrm>
                        <a:off x="1938090" y="2360651"/>
                        <a:ext cx="2786082" cy="639721"/>
                      </a:xfrm>
                      <a:prstGeom prst="roundRect">
                        <a:avLst>
                          <a:gd name="adj" fmla="val 11142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6" name="Rounded Rectangle 95"/>
                      <a:cNvSpPr/>
                    </a:nvSpPr>
                    <a:spPr>
                      <a:xfrm>
                        <a:off x="5524503" y="2444789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&lt;Entidade&gt;TestBase.cs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7" name="Rounded Rectangle 96"/>
                      <a:cNvSpPr/>
                    </a:nvSpPr>
                    <a:spPr>
                      <a:xfrm>
                        <a:off x="2598494" y="2895267"/>
                        <a:ext cx="180000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99" name="Elbow Connector 237"/>
                      <a:cNvCxnSpPr>
                        <a:stCxn id="95" idx="3"/>
                        <a:endCxn id="74" idx="2"/>
                      </a:cNvCxnSpPr>
                    </a:nvCxnSpPr>
                    <a:spPr>
                      <a:xfrm flipV="1">
                        <a:off x="4724172" y="2198226"/>
                        <a:ext cx="321471" cy="482286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0" name="Rounded Rectangle 99"/>
                      <a:cNvSpPr/>
                    </a:nvSpPr>
                    <a:spPr>
                      <a:xfrm>
                        <a:off x="6035909" y="2912267"/>
                        <a:ext cx="180000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\Base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3" name="Rounded Rectangle 102"/>
                      <a:cNvSpPr/>
                    </a:nvSpPr>
                    <a:spPr>
                      <a:xfrm>
                        <a:off x="2095480" y="2449551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&lt;Entidade&gt;Test.cs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2" name="Rounded Rectangle 111"/>
                      <a:cNvSpPr/>
                    </a:nvSpPr>
                    <a:spPr>
                      <a:xfrm>
                        <a:off x="1942852" y="3965306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3" name="Rounded Rectangle 112"/>
                      <a:cNvSpPr/>
                    </a:nvSpPr>
                    <a:spPr>
                      <a:xfrm>
                        <a:off x="2089046" y="4029442"/>
                        <a:ext cx="594157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EDM.FoundationClasses.dll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4" name="Rounded Rectangle 113"/>
                      <a:cNvSpPr/>
                    </a:nvSpPr>
                    <a:spPr>
                      <a:xfrm>
                        <a:off x="5738818" y="4398701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Assemblies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5" name="Rounded Rectangle 114"/>
                      <a:cNvSpPr/>
                    </a:nvSpPr>
                    <a:spPr>
                      <a:xfrm>
                        <a:off x="5114926" y="3278822"/>
                        <a:ext cx="292110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Projecto ‘Entity’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A2743F" w:rsidRDefault="00A2743F" w:rsidP="00A2743F">
      <w:pPr>
        <w:pStyle w:val="Caption"/>
      </w:pPr>
      <w:bookmarkStart w:id="90" w:name="_Toc272218891"/>
      <w:r>
        <w:t xml:space="preserve">Figura </w:t>
      </w:r>
      <w:fldSimple w:instr=" SEQ Figura \* ARABIC " w:fldLock="1">
        <w:r w:rsidR="008D1594">
          <w:rPr>
            <w:noProof/>
          </w:rPr>
          <w:t>12</w:t>
        </w:r>
      </w:fldSimple>
      <w:r>
        <w:t xml:space="preserve"> - Estrutura do projecto 'UnitTest'</w:t>
      </w:r>
      <w:bookmarkEnd w:id="90"/>
    </w:p>
    <w:p w:rsidR="00574424" w:rsidRPr="00574424" w:rsidRDefault="00574424" w:rsidP="00574424">
      <w:r>
        <w:lastRenderedPageBreak/>
        <w:t xml:space="preserve">À imagem do definido para os restantes projectos, a pasta </w:t>
      </w:r>
      <w:r>
        <w:rPr>
          <w:i/>
        </w:rPr>
        <w:t>‘Base’</w:t>
      </w:r>
      <w:r>
        <w:t xml:space="preserve"> contém as implementações de testes unitários geradas automaticamente e, a raiz do projecto contém os </w:t>
      </w:r>
      <w:r>
        <w:rPr>
          <w:i/>
        </w:rPr>
        <w:t>proxies</w:t>
      </w:r>
      <w:r>
        <w:t xml:space="preserve"> para os mesmos.</w:t>
      </w:r>
    </w:p>
    <w:p w:rsidR="00480417" w:rsidRDefault="00480417" w:rsidP="00D024EA"/>
    <w:p w:rsidR="001905AA" w:rsidRDefault="001905AA" w:rsidP="00D024EA"/>
    <w:p w:rsidR="001905AA" w:rsidRDefault="001905AA">
      <w:pPr>
        <w:spacing w:after="0" w:line="240" w:lineRule="auto"/>
      </w:pPr>
      <w:r>
        <w:br w:type="page"/>
      </w:r>
    </w:p>
    <w:p w:rsidR="001905AA" w:rsidRDefault="001905AA" w:rsidP="001905AA">
      <w:pPr>
        <w:pStyle w:val="Heading1"/>
        <w:numPr>
          <w:ilvl w:val="0"/>
          <w:numId w:val="3"/>
        </w:numPr>
      </w:pPr>
      <w:bookmarkStart w:id="91" w:name="_Toc272218864"/>
      <w:r>
        <w:lastRenderedPageBreak/>
        <w:t xml:space="preserve">Gerador de Código </w:t>
      </w:r>
      <w:r>
        <w:rPr>
          <w:i/>
        </w:rPr>
        <w:t>(EDM.Generator)</w:t>
      </w:r>
      <w:bookmarkEnd w:id="91"/>
    </w:p>
    <w:p w:rsidR="001905AA" w:rsidRDefault="001905AA" w:rsidP="00D024EA"/>
    <w:p w:rsidR="005A018F" w:rsidRDefault="005A018F" w:rsidP="005A018F">
      <w:pPr>
        <w:pStyle w:val="Heading1"/>
        <w:numPr>
          <w:ilvl w:val="1"/>
          <w:numId w:val="3"/>
        </w:numPr>
        <w:rPr>
          <w:i/>
        </w:rPr>
      </w:pPr>
      <w:bookmarkStart w:id="92" w:name="_Toc272218865"/>
      <w:bookmarkStart w:id="93" w:name="OLE_LINK1"/>
      <w:bookmarkStart w:id="94" w:name="OLE_LINK2"/>
      <w:r>
        <w:t xml:space="preserve">Contexto de Geração </w:t>
      </w:r>
      <w:r>
        <w:rPr>
          <w:i/>
        </w:rPr>
        <w:t>(EDM.Generator.Context)</w:t>
      </w:r>
      <w:bookmarkEnd w:id="92"/>
    </w:p>
    <w:p w:rsidR="00574424" w:rsidRDefault="00574424" w:rsidP="00574424"/>
    <w:p w:rsidR="005A018F" w:rsidRDefault="00574424" w:rsidP="00D024EA">
      <w:r>
        <w:t>O contexto de geração é a entidade responsável por identificar quais os intervenientes no processo de geração de código para a aplicação.</w:t>
      </w:r>
      <w:bookmarkEnd w:id="93"/>
      <w:bookmarkEnd w:id="94"/>
    </w:p>
    <w:p w:rsidR="00D7054D" w:rsidRDefault="00D7054D" w:rsidP="00D7054D">
      <w:pPr>
        <w:keepNext/>
        <w:jc w:val="center"/>
      </w:pPr>
      <w:r w:rsidRPr="00D7054D">
        <w:rPr>
          <w:noProof/>
          <w:lang w:eastAsia="pt-PT"/>
        </w:rPr>
        <w:drawing>
          <wp:inline distT="0" distB="0" distL="0" distR="0">
            <wp:extent cx="4781550" cy="2431352"/>
            <wp:effectExtent l="19050" t="0" r="0" b="0"/>
            <wp:docPr id="17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160" cy="2433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7054D" w:rsidRDefault="00D7054D" w:rsidP="00D7054D">
      <w:pPr>
        <w:pStyle w:val="Caption"/>
      </w:pPr>
      <w:bookmarkStart w:id="95" w:name="_Toc272218892"/>
      <w:r>
        <w:t xml:space="preserve">Figura </w:t>
      </w:r>
      <w:fldSimple w:instr=" SEQ Figura \* ARABIC " w:fldLock="1">
        <w:r w:rsidR="008D1594">
          <w:rPr>
            <w:noProof/>
          </w:rPr>
          <w:t>13</w:t>
        </w:r>
      </w:fldSimple>
      <w:r>
        <w:t xml:space="preserve"> - Diagrama UML de classes do contexto de geração</w:t>
      </w:r>
      <w:bookmarkEnd w:id="95"/>
    </w:p>
    <w:p w:rsidR="005A018F" w:rsidRDefault="00574424" w:rsidP="009847F7">
      <w:pPr>
        <w:jc w:val="both"/>
      </w:pPr>
      <w:r>
        <w:t xml:space="preserve">Assim, para o tratamento do </w:t>
      </w:r>
      <w:r>
        <w:rPr>
          <w:i/>
        </w:rPr>
        <w:t xml:space="preserve">input </w:t>
      </w:r>
      <w:r>
        <w:t xml:space="preserve">do processo de geração é utilizada a classe </w:t>
      </w:r>
      <w:r w:rsidRPr="00574424">
        <w:rPr>
          <w:i/>
        </w:rPr>
        <w:t>ThreeD</w:t>
      </w:r>
      <w:r>
        <w:t xml:space="preserve"> que encapsula o dicionário de dados e consegue navegar na sua estrutura, auxiliada pela classe </w:t>
      </w:r>
      <w:r>
        <w:rPr>
          <w:i/>
        </w:rPr>
        <w:t>ThreeDXPath</w:t>
      </w:r>
      <w:r>
        <w:t xml:space="preserve">. </w:t>
      </w:r>
      <w:r w:rsidR="009847F7">
        <w:t xml:space="preserve">No decorrer da geração serão aplicadas transformações XSLT, sendo estas </w:t>
      </w:r>
      <w:r>
        <w:t xml:space="preserve">manipuladas pela classe </w:t>
      </w:r>
      <w:r>
        <w:rPr>
          <w:i/>
        </w:rPr>
        <w:t>Transform</w:t>
      </w:r>
      <w:r w:rsidR="009847F7">
        <w:t xml:space="preserve">. O resultado da geração é conhecido pela classe </w:t>
      </w:r>
      <w:r w:rsidR="009847F7">
        <w:rPr>
          <w:i/>
        </w:rPr>
        <w:t>Output</w:t>
      </w:r>
      <w:r w:rsidR="009847F7">
        <w:t>, sendo capaz de identificar o caminho físico absoluto dos vários constituintes da Solução EDM utilizada.</w:t>
      </w:r>
    </w:p>
    <w:p w:rsidR="005A018F" w:rsidRDefault="005A018F" w:rsidP="005A018F">
      <w:pPr>
        <w:pStyle w:val="Heading1"/>
        <w:numPr>
          <w:ilvl w:val="1"/>
          <w:numId w:val="3"/>
        </w:numPr>
      </w:pPr>
      <w:bookmarkStart w:id="96" w:name="_Toc272218866"/>
      <w:r>
        <w:t xml:space="preserve">Motor de Geração </w:t>
      </w:r>
      <w:r>
        <w:rPr>
          <w:i/>
        </w:rPr>
        <w:t>(EDM.Generator.Engine)</w:t>
      </w:r>
      <w:bookmarkEnd w:id="96"/>
    </w:p>
    <w:p w:rsidR="005A018F" w:rsidRDefault="005A018F" w:rsidP="00D024EA"/>
    <w:p w:rsidR="00D7054D" w:rsidRDefault="005A018F" w:rsidP="00FA4B52">
      <w:pPr>
        <w:jc w:val="both"/>
      </w:pPr>
      <w:r>
        <w:t xml:space="preserve">O motor de geração é a </w:t>
      </w:r>
      <w:r w:rsidR="009847F7">
        <w:t xml:space="preserve">entidade que, utilizando as ferramentas presentes </w:t>
      </w:r>
      <w:r w:rsidR="000E56EA">
        <w:t xml:space="preserve">no </w:t>
      </w:r>
      <w:r>
        <w:t>contexto de geração</w:t>
      </w:r>
      <w:r w:rsidR="000E56EA">
        <w:t xml:space="preserve">, promove a criação automática de código. </w:t>
      </w:r>
    </w:p>
    <w:p w:rsidR="00FA4B52" w:rsidRDefault="00BF75D4" w:rsidP="00D47785">
      <w:pPr>
        <w:keepNext/>
        <w:jc w:val="center"/>
      </w:pPr>
      <w:r w:rsidRPr="00BF75D4">
        <w:rPr>
          <w:noProof/>
          <w:lang w:eastAsia="pt-PT"/>
        </w:rPr>
        <w:lastRenderedPageBreak/>
        <w:drawing>
          <wp:inline distT="0" distB="0" distL="0" distR="0">
            <wp:extent cx="4902835" cy="1986541"/>
            <wp:effectExtent l="19050" t="0" r="0" b="0"/>
            <wp:docPr id="1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553" cy="1989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FA4B52" w:rsidRDefault="00FA4B52" w:rsidP="00FA4B52">
      <w:pPr>
        <w:pStyle w:val="Caption"/>
      </w:pPr>
      <w:bookmarkStart w:id="97" w:name="_Toc272218893"/>
      <w:r>
        <w:t xml:space="preserve">Figura </w:t>
      </w:r>
      <w:fldSimple w:instr=" SEQ Figura \* ARABIC " w:fldLock="1">
        <w:r w:rsidR="008D1594">
          <w:rPr>
            <w:noProof/>
          </w:rPr>
          <w:t>14</w:t>
        </w:r>
      </w:fldSimple>
      <w:r>
        <w:t xml:space="preserve"> - Diagrama UML de classes </w:t>
      </w:r>
      <w:r w:rsidR="00D7054D">
        <w:t>do motor de geração</w:t>
      </w:r>
      <w:bookmarkEnd w:id="97"/>
    </w:p>
    <w:p w:rsidR="00FA4B52" w:rsidRDefault="009847F7" w:rsidP="00FA4B52">
      <w:pPr>
        <w:jc w:val="both"/>
      </w:pPr>
      <w:r>
        <w:t xml:space="preserve">Uma vez que </w:t>
      </w:r>
      <w:r w:rsidR="00FA4B52">
        <w:t xml:space="preserve">um dos objectivos do projecto </w:t>
      </w:r>
      <w:r>
        <w:t xml:space="preserve">é </w:t>
      </w:r>
      <w:r w:rsidR="00FA4B52">
        <w:t xml:space="preserve">a possibilidade de geração de código para várias linguagens, e.g. Java, optou-se por não comprometer a classe abstracta </w:t>
      </w:r>
      <w:r w:rsidR="00FA4B52">
        <w:rPr>
          <w:i/>
        </w:rPr>
        <w:t>Engine</w:t>
      </w:r>
      <w:r w:rsidR="00FA4B52">
        <w:t xml:space="preserve"> com </w:t>
      </w:r>
      <w:r w:rsidR="009E0625">
        <w:t>uma</w:t>
      </w:r>
      <w:r w:rsidR="00FA4B52">
        <w:t xml:space="preserve"> estratégia de geração</w:t>
      </w:r>
      <w:r w:rsidR="009E0625">
        <w:t xml:space="preserve"> específica</w:t>
      </w:r>
      <w:r w:rsidR="00FA4B52">
        <w:t xml:space="preserve">. Dessa forma, foi criada a classe </w:t>
      </w:r>
      <w:r w:rsidR="00FA4B52">
        <w:rPr>
          <w:i/>
        </w:rPr>
        <w:t>CSharpEngine</w:t>
      </w:r>
      <w:r w:rsidR="00FA4B52">
        <w:t xml:space="preserve"> que </w:t>
      </w:r>
      <w:r>
        <w:t>implementa</w:t>
      </w:r>
      <w:r w:rsidR="00FA4B52">
        <w:t xml:space="preserve"> a estratégia de geração de código por passos.</w:t>
      </w:r>
    </w:p>
    <w:p w:rsidR="00FA4B52" w:rsidRDefault="00A57988" w:rsidP="00FA4B52">
      <w:pPr>
        <w:pStyle w:val="Heading1"/>
        <w:numPr>
          <w:ilvl w:val="2"/>
          <w:numId w:val="3"/>
        </w:numPr>
      </w:pPr>
      <w:bookmarkStart w:id="98" w:name="_Toc272218867"/>
      <w:r>
        <w:t>Pipeline de Transformação</w:t>
      </w:r>
      <w:r w:rsidR="007453AB">
        <w:t xml:space="preserve"> </w:t>
      </w:r>
      <w:r w:rsidR="00446FDC">
        <w:t>(</w:t>
      </w:r>
      <w:r w:rsidR="007453AB">
        <w:rPr>
          <w:i/>
        </w:rPr>
        <w:t>GeneratorSteps</w:t>
      </w:r>
      <w:r w:rsidR="00446FDC">
        <w:rPr>
          <w:i/>
        </w:rPr>
        <w:t>)</w:t>
      </w:r>
      <w:bookmarkEnd w:id="98"/>
    </w:p>
    <w:p w:rsidR="00FA4B52" w:rsidRDefault="00FA4B52" w:rsidP="00FA4B52">
      <w:pPr>
        <w:jc w:val="both"/>
      </w:pPr>
    </w:p>
    <w:p w:rsidR="00FA4B52" w:rsidRDefault="00D47785" w:rsidP="00FA4B52">
      <w:pPr>
        <w:jc w:val="both"/>
      </w:pPr>
      <w:r>
        <w:t xml:space="preserve">A estratégia de geração de código adoptada consiste no conceito de um </w:t>
      </w:r>
      <w:r>
        <w:rPr>
          <w:i/>
        </w:rPr>
        <w:t>pipeline</w:t>
      </w:r>
      <w:r>
        <w:t xml:space="preserve"> de etapas que desempenham funções específicas</w:t>
      </w:r>
      <w:r w:rsidR="00A66EDA">
        <w:t>. A divisão por etapas visa não só a separação da lógica de geração associada a diferentes elementos, mas também a</w:t>
      </w:r>
      <w:r>
        <w:t xml:space="preserve"> </w:t>
      </w:r>
      <w:r w:rsidR="00A66EDA">
        <w:t>facilidade de</w:t>
      </w:r>
      <w:r>
        <w:t xml:space="preserve"> inclusão de novas etapas</w:t>
      </w:r>
      <w:r w:rsidR="00F64D19">
        <w:t xml:space="preserve"> e</w:t>
      </w:r>
      <w:r w:rsidR="00D436DB">
        <w:t xml:space="preserve"> </w:t>
      </w:r>
      <w:r>
        <w:t xml:space="preserve">exclusão de etapas em actividade. A </w:t>
      </w:r>
      <w:r w:rsidR="004E4597">
        <w:fldChar w:fldCharType="begin" w:fldLock="1"/>
      </w:r>
      <w:r>
        <w:instrText xml:space="preserve"> REF _Ref271919214 \h </w:instrText>
      </w:r>
      <w:r w:rsidR="004E4597">
        <w:fldChar w:fldCharType="separate"/>
      </w:r>
      <w:r w:rsidR="009847F7">
        <w:t xml:space="preserve">Figura </w:t>
      </w:r>
      <w:r w:rsidR="009847F7">
        <w:rPr>
          <w:noProof/>
        </w:rPr>
        <w:t>15</w:t>
      </w:r>
      <w:r w:rsidR="004E4597">
        <w:fldChar w:fldCharType="end"/>
      </w:r>
      <w:r>
        <w:t xml:space="preserve"> mostra a estrutura desenhada.</w:t>
      </w:r>
    </w:p>
    <w:p w:rsidR="00D47785" w:rsidRDefault="00BF75D4" w:rsidP="00D47785">
      <w:pPr>
        <w:keepNext/>
        <w:jc w:val="center"/>
      </w:pPr>
      <w:r w:rsidRPr="00BF75D4">
        <w:rPr>
          <w:noProof/>
          <w:lang w:eastAsia="pt-PT"/>
        </w:rPr>
        <w:drawing>
          <wp:inline distT="0" distB="0" distL="0" distR="0">
            <wp:extent cx="4817023" cy="2410691"/>
            <wp:effectExtent l="19050" t="0" r="2627" b="0"/>
            <wp:docPr id="10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499" cy="2415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47785" w:rsidRDefault="00D47785" w:rsidP="00D47785">
      <w:pPr>
        <w:pStyle w:val="Caption"/>
      </w:pPr>
      <w:bookmarkStart w:id="99" w:name="_Ref271919214"/>
      <w:bookmarkStart w:id="100" w:name="_Toc272218894"/>
      <w:r>
        <w:t xml:space="preserve">Figura </w:t>
      </w:r>
      <w:fldSimple w:instr=" SEQ Figura \* ARABIC " w:fldLock="1">
        <w:r w:rsidR="008D1594">
          <w:rPr>
            <w:noProof/>
          </w:rPr>
          <w:t>15</w:t>
        </w:r>
      </w:fldSimple>
      <w:bookmarkEnd w:id="99"/>
      <w:r>
        <w:t xml:space="preserve"> - Diagrama UML de classes da geração por etapas</w:t>
      </w:r>
      <w:bookmarkEnd w:id="100"/>
    </w:p>
    <w:p w:rsidR="009851A4" w:rsidRDefault="007453AB" w:rsidP="002A26D7">
      <w:pPr>
        <w:jc w:val="both"/>
      </w:pPr>
      <w:r>
        <w:t xml:space="preserve">A classe </w:t>
      </w:r>
      <w:r w:rsidR="00A66EDA">
        <w:rPr>
          <w:i/>
        </w:rPr>
        <w:t>CSharpEngine</w:t>
      </w:r>
      <w:r w:rsidR="00A66EDA">
        <w:t xml:space="preserve"> agrega objectos do tipo </w:t>
      </w:r>
      <w:r w:rsidR="00A66EDA">
        <w:rPr>
          <w:i/>
        </w:rPr>
        <w:t>AbstractStep</w:t>
      </w:r>
      <w:r w:rsidR="00A66EDA">
        <w:t xml:space="preserve"> que representam etapas </w:t>
      </w:r>
      <w:r w:rsidR="003F3D67">
        <w:t>na geração de código</w:t>
      </w:r>
      <w:r w:rsidR="00A66EDA">
        <w:t>.</w:t>
      </w:r>
      <w:r w:rsidR="00062ED8">
        <w:t xml:space="preserve"> A</w:t>
      </w:r>
      <w:r>
        <w:t xml:space="preserve"> classe </w:t>
      </w:r>
      <w:r w:rsidR="00062ED8">
        <w:rPr>
          <w:i/>
        </w:rPr>
        <w:t>GeneratorSteps</w:t>
      </w:r>
      <w:r w:rsidR="00062ED8">
        <w:t xml:space="preserve"> </w:t>
      </w:r>
      <w:r>
        <w:t xml:space="preserve">é um </w:t>
      </w:r>
      <w:r>
        <w:rPr>
          <w:i/>
        </w:rPr>
        <w:t xml:space="preserve">decorator </w:t>
      </w:r>
      <w:r>
        <w:t xml:space="preserve">de </w:t>
      </w:r>
      <w:r>
        <w:rPr>
          <w:i/>
        </w:rPr>
        <w:t>AbstractStep</w:t>
      </w:r>
      <w:r w:rsidRPr="007453AB">
        <w:t>, sendo</w:t>
      </w:r>
      <w:r>
        <w:t xml:space="preserve"> esta a classe responsável por materializar o conceito de </w:t>
      </w:r>
      <w:r>
        <w:rPr>
          <w:i/>
        </w:rPr>
        <w:t>pipeline</w:t>
      </w:r>
      <w:r>
        <w:t xml:space="preserve"> de transformação, agregando instâncias de especializações de </w:t>
      </w:r>
      <w:r>
        <w:rPr>
          <w:i/>
        </w:rPr>
        <w:t>AbstractStep</w:t>
      </w:r>
      <w:r>
        <w:t>.</w:t>
      </w:r>
      <w:r w:rsidR="003F3D67">
        <w:t xml:space="preserve"> </w:t>
      </w:r>
    </w:p>
    <w:p w:rsidR="009851A4" w:rsidRDefault="009851A4" w:rsidP="002A26D7">
      <w:pPr>
        <w:jc w:val="both"/>
      </w:pPr>
    </w:p>
    <w:p w:rsidR="00D436DB" w:rsidRDefault="00D436DB" w:rsidP="006E4F8A">
      <w:pPr>
        <w:jc w:val="both"/>
      </w:pPr>
      <w:r>
        <w:t xml:space="preserve">No processo de transformação são percorridas várias etapas que se dividem em duas categorias: </w:t>
      </w:r>
    </w:p>
    <w:p w:rsidR="00D436DB" w:rsidRDefault="00D436DB" w:rsidP="00D436DB">
      <w:pPr>
        <w:pStyle w:val="ListParagraph"/>
        <w:numPr>
          <w:ilvl w:val="0"/>
          <w:numId w:val="9"/>
        </w:numPr>
        <w:jc w:val="both"/>
      </w:pPr>
      <w:r>
        <w:t>Etapas que desempenham o papel de verificar a integridade do dicionário, bem como, adicionar informação que facilite a transformação do mesmo;</w:t>
      </w:r>
    </w:p>
    <w:p w:rsidR="00D436DB" w:rsidRDefault="00D436DB" w:rsidP="00D436DB">
      <w:pPr>
        <w:pStyle w:val="ListParagraph"/>
        <w:numPr>
          <w:ilvl w:val="0"/>
          <w:numId w:val="9"/>
        </w:numPr>
        <w:jc w:val="both"/>
      </w:pPr>
      <w:r>
        <w:t>Etapas que transformam o conteúdo do dicionário, produzindo output visível na Solução EDM alvo.</w:t>
      </w:r>
    </w:p>
    <w:p w:rsidR="00DD288A" w:rsidRPr="00D436DB" w:rsidRDefault="00D436DB" w:rsidP="00CB5B51">
      <w:pPr>
        <w:jc w:val="both"/>
      </w:pPr>
      <w:r>
        <w:t xml:space="preserve">A falha na execução de </w:t>
      </w:r>
      <w:r w:rsidR="00CB5B51">
        <w:t>uma</w:t>
      </w:r>
      <w:r>
        <w:t xml:space="preserve"> etapa </w:t>
      </w:r>
      <w:r w:rsidR="00CB5B51">
        <w:t>é</w:t>
      </w:r>
      <w:r>
        <w:t xml:space="preserve"> assinalada pe</w:t>
      </w:r>
      <w:r w:rsidR="00CB5B51">
        <w:t xml:space="preserve">lo lançamento de uma excepção do </w:t>
      </w:r>
      <w:r w:rsidR="00CB5B51">
        <w:rPr>
          <w:i/>
        </w:rPr>
        <w:t>namespace</w:t>
      </w:r>
      <w:r>
        <w:t xml:space="preserve"> </w:t>
      </w:r>
      <w:r>
        <w:rPr>
          <w:i/>
        </w:rPr>
        <w:t>EDM.Generator</w:t>
      </w:r>
      <w:r w:rsidR="00CB5B51">
        <w:rPr>
          <w:i/>
        </w:rPr>
        <w:t>.Exception</w:t>
      </w:r>
      <w:r>
        <w:t xml:space="preserve">, não </w:t>
      </w:r>
      <w:r w:rsidR="00CB5B51">
        <w:t xml:space="preserve">ocorrendo </w:t>
      </w:r>
      <w:r>
        <w:t xml:space="preserve">processo de </w:t>
      </w:r>
      <w:r>
        <w:rPr>
          <w:i/>
        </w:rPr>
        <w:t>rollback</w:t>
      </w:r>
      <w:r>
        <w:t xml:space="preserve"> ao código já gerado.</w:t>
      </w:r>
    </w:p>
    <w:p w:rsidR="00436420" w:rsidRDefault="00436420">
      <w:pPr>
        <w:spacing w:after="0" w:line="240" w:lineRule="auto"/>
      </w:pPr>
      <w:r>
        <w:br w:type="page"/>
      </w:r>
    </w:p>
    <w:p w:rsidR="00436420" w:rsidRDefault="001A3465" w:rsidP="00436420">
      <w:pPr>
        <w:pStyle w:val="Heading1"/>
        <w:numPr>
          <w:ilvl w:val="0"/>
          <w:numId w:val="3"/>
        </w:numPr>
      </w:pPr>
      <w:r>
        <w:lastRenderedPageBreak/>
        <w:t>Infra-estrutura de suporte</w:t>
      </w:r>
      <w:r w:rsidR="00436420">
        <w:t xml:space="preserve"> </w:t>
      </w:r>
      <w:r w:rsidR="00436420">
        <w:rPr>
          <w:i/>
        </w:rPr>
        <w:t>(EDM.</w:t>
      </w:r>
      <w:r>
        <w:rPr>
          <w:i/>
        </w:rPr>
        <w:t>FoundationClasses</w:t>
      </w:r>
      <w:r w:rsidR="00436420">
        <w:rPr>
          <w:i/>
        </w:rPr>
        <w:t>)</w:t>
      </w:r>
    </w:p>
    <w:p w:rsidR="00DD288A" w:rsidRDefault="00DD288A" w:rsidP="00F20A80"/>
    <w:p w:rsidR="00B25177" w:rsidRDefault="001A3465" w:rsidP="001A3465">
      <w:pPr>
        <w:jc w:val="both"/>
      </w:pPr>
      <w:r>
        <w:t xml:space="preserve">Uma Solução EDM necessita de uma </w:t>
      </w:r>
      <w:r>
        <w:rPr>
          <w:i/>
        </w:rPr>
        <w:t>framework</w:t>
      </w:r>
      <w:r>
        <w:t xml:space="preserve"> de suporte às </w:t>
      </w:r>
      <w:r w:rsidR="00B25177">
        <w:t>funcionalidades</w:t>
      </w:r>
      <w:r>
        <w:t xml:space="preserve"> oferecidas</w:t>
      </w:r>
      <w:r w:rsidR="00B25177">
        <w:t xml:space="preserve">, sendo a mesma </w:t>
      </w:r>
      <w:r>
        <w:t xml:space="preserve">disponibilizada </w:t>
      </w:r>
      <w:r w:rsidR="00B25177">
        <w:t xml:space="preserve">no </w:t>
      </w:r>
      <w:r>
        <w:rPr>
          <w:i/>
        </w:rPr>
        <w:t>assembly</w:t>
      </w:r>
      <w:r>
        <w:t xml:space="preserve"> </w:t>
      </w:r>
      <w:r w:rsidRPr="001A3465">
        <w:rPr>
          <w:i/>
        </w:rPr>
        <w:t>EDM.FoundationClasses</w:t>
      </w:r>
      <w:r>
        <w:t>.</w:t>
      </w:r>
      <w:r w:rsidR="00B25177">
        <w:t xml:space="preserve"> Aqui são disponibilizados os tipos que suportam operações com as quais não foi perdido tempo por parte da equipa de desenvolvimento na sua implementação. Entre elas destacam-se o suporte para criação e validação de tipos definidos no dicionário de dados, o suporte à persistência e mecanismo de permissões, sendo estas duas detalhadas de seguida.</w:t>
      </w:r>
    </w:p>
    <w:p w:rsidR="001A3465" w:rsidRDefault="001A3465" w:rsidP="001A3465">
      <w:pPr>
        <w:pStyle w:val="Heading1"/>
        <w:numPr>
          <w:ilvl w:val="1"/>
          <w:numId w:val="3"/>
        </w:numPr>
      </w:pPr>
      <w:r>
        <w:t>Suporte à Persistência</w:t>
      </w:r>
      <w:r w:rsidR="00A0284E">
        <w:t xml:space="preserve"> </w:t>
      </w:r>
      <w:r w:rsidR="00A0284E" w:rsidRPr="00A0284E">
        <w:rPr>
          <w:i/>
        </w:rPr>
        <w:t>(EDM.FoundationClasses.Persistence)</w:t>
      </w:r>
    </w:p>
    <w:p w:rsidR="001A3465" w:rsidRDefault="001A3465" w:rsidP="00FA2445">
      <w:pPr>
        <w:jc w:val="both"/>
      </w:pPr>
    </w:p>
    <w:p w:rsidR="00D76023" w:rsidRDefault="003F7C77" w:rsidP="00FA2445">
      <w:pPr>
        <w:jc w:val="both"/>
      </w:pPr>
      <w:r>
        <w:t xml:space="preserve">O suporte à persistência é feito </w:t>
      </w:r>
      <w:r w:rsidR="00F451C1">
        <w:t>com recurso</w:t>
      </w:r>
      <w:r w:rsidR="00D76023">
        <w:t xml:space="preserve"> </w:t>
      </w:r>
      <w:r w:rsidR="00DB54BA">
        <w:t xml:space="preserve">a uma base de dados relacional. </w:t>
      </w:r>
      <w:r w:rsidR="003D5213">
        <w:t>Assim, no s</w:t>
      </w:r>
      <w:r w:rsidR="00DB54BA">
        <w:t xml:space="preserve">entido de abstrair a solução de toda </w:t>
      </w:r>
      <w:r w:rsidR="003D5213">
        <w:t xml:space="preserve">problemática associada à correspondência </w:t>
      </w:r>
      <w:r w:rsidR="00F451C1">
        <w:t xml:space="preserve">entre o mundo </w:t>
      </w:r>
      <w:r w:rsidR="00F451C1">
        <w:rPr>
          <w:i/>
        </w:rPr>
        <w:t xml:space="preserve">Object Oriented </w:t>
      </w:r>
      <w:r w:rsidR="003D5213">
        <w:t xml:space="preserve">e o modelo relacional, optou-se por utilizar a </w:t>
      </w:r>
      <w:r w:rsidR="003D5213">
        <w:rPr>
          <w:i/>
        </w:rPr>
        <w:t>framework</w:t>
      </w:r>
      <w:r w:rsidR="003D5213">
        <w:t xml:space="preserve"> </w:t>
      </w:r>
      <w:r w:rsidR="003D5213" w:rsidRPr="003D5213">
        <w:rPr>
          <w:i/>
        </w:rPr>
        <w:t>NHibernate</w:t>
      </w:r>
      <w:r w:rsidR="003D5213">
        <w:t>.</w:t>
      </w:r>
    </w:p>
    <w:p w:rsidR="00F451C1" w:rsidRDefault="00DB54BA" w:rsidP="00FA2445">
      <w:pPr>
        <w:jc w:val="both"/>
      </w:pPr>
      <w:r>
        <w:t xml:space="preserve">O acesso a dados é feito através de </w:t>
      </w:r>
      <w:r w:rsidR="002C49BC">
        <w:rPr>
          <w:i/>
        </w:rPr>
        <w:t>Data Access Objects</w:t>
      </w:r>
      <w:r w:rsidR="002C49BC">
        <w:t xml:space="preserve"> </w:t>
      </w:r>
      <w:r w:rsidR="006E47FD">
        <w:t>e, d</w:t>
      </w:r>
      <w:r w:rsidR="002C49BC">
        <w:t>esta forma</w:t>
      </w:r>
      <w:r w:rsidR="006E47FD">
        <w:t>,</w:t>
      </w:r>
      <w:r w:rsidR="002C49BC">
        <w:t xml:space="preserve"> é também</w:t>
      </w:r>
      <w:r w:rsidR="00FA2445">
        <w:t xml:space="preserve"> retirada da solução a lógica relativa ao</w:t>
      </w:r>
      <w:r w:rsidR="002C49BC">
        <w:t xml:space="preserve"> mapeamento de atributos de</w:t>
      </w:r>
      <w:r w:rsidR="000D40F8">
        <w:t xml:space="preserve"> objectos a atributos de</w:t>
      </w:r>
      <w:r w:rsidR="002C49BC">
        <w:t xml:space="preserve"> entidades, sendo esta </w:t>
      </w:r>
      <w:r w:rsidR="00FA2445">
        <w:t>descrita</w:t>
      </w:r>
      <w:r w:rsidR="002C49BC">
        <w:t xml:space="preserve"> </w:t>
      </w:r>
      <w:r w:rsidR="00FA2445">
        <w:t>em</w:t>
      </w:r>
      <w:r w:rsidR="002C49BC">
        <w:t xml:space="preserve"> formato </w:t>
      </w:r>
      <w:r w:rsidR="00FA2445">
        <w:t>próprio.</w:t>
      </w:r>
    </w:p>
    <w:p w:rsidR="00FA2445" w:rsidRPr="000D40F8" w:rsidRDefault="006E47FD" w:rsidP="00FA2445">
      <w:pPr>
        <w:jc w:val="both"/>
      </w:pPr>
      <w:r>
        <w:t xml:space="preserve">O controlo transaccional é feito com base no conceito de </w:t>
      </w:r>
      <w:r>
        <w:rPr>
          <w:i/>
        </w:rPr>
        <w:t>Sessão</w:t>
      </w:r>
      <w:r>
        <w:t xml:space="preserve"> </w:t>
      </w:r>
      <w:r w:rsidR="000D40F8">
        <w:t xml:space="preserve">sendo esta suportada pela </w:t>
      </w:r>
      <w:r w:rsidR="000D40F8">
        <w:rPr>
          <w:i/>
        </w:rPr>
        <w:t>framework</w:t>
      </w:r>
      <w:r w:rsidR="000D40F8">
        <w:t xml:space="preserve">. Neste sentido, foi também incluído um </w:t>
      </w:r>
      <w:r w:rsidR="000D40F8">
        <w:rPr>
          <w:i/>
        </w:rPr>
        <w:t>HttpModule</w:t>
      </w:r>
      <w:r w:rsidR="000D40F8">
        <w:t xml:space="preserve"> que visa capturar os eventos de início e fim de pedidos no </w:t>
      </w:r>
      <w:r w:rsidR="000D40F8">
        <w:rPr>
          <w:i/>
        </w:rPr>
        <w:t>HttpPipeline</w:t>
      </w:r>
      <w:r w:rsidR="000D40F8">
        <w:t xml:space="preserve">, iniciando uma sessão à entrada do mesmo e fazendo </w:t>
      </w:r>
      <w:r w:rsidR="000D40F8" w:rsidRPr="000D40F8">
        <w:rPr>
          <w:i/>
        </w:rPr>
        <w:t>commit</w:t>
      </w:r>
      <w:r w:rsidR="000D40F8">
        <w:t xml:space="preserve">, </w:t>
      </w:r>
      <w:r w:rsidR="00A0284E">
        <w:t xml:space="preserve">garantindo </w:t>
      </w:r>
      <w:r w:rsidR="00A0284E">
        <w:rPr>
          <w:i/>
        </w:rPr>
        <w:t xml:space="preserve">rollback </w:t>
      </w:r>
      <w:r w:rsidR="00A0284E">
        <w:t xml:space="preserve">em caso de erro, </w:t>
      </w:r>
      <w:r w:rsidR="000D40F8">
        <w:t>terminando</w:t>
      </w:r>
      <w:r w:rsidR="00A0284E">
        <w:t>-a</w:t>
      </w:r>
      <w:r w:rsidR="000D40F8">
        <w:t xml:space="preserve"> </w:t>
      </w:r>
      <w:r w:rsidR="00A0284E">
        <w:t>de seguida.</w:t>
      </w:r>
      <w:r w:rsidR="000D40F8">
        <w:t xml:space="preserve"> </w:t>
      </w:r>
    </w:p>
    <w:p w:rsidR="001A3465" w:rsidRDefault="001A3465" w:rsidP="001A3465">
      <w:pPr>
        <w:pStyle w:val="Heading1"/>
        <w:numPr>
          <w:ilvl w:val="1"/>
          <w:numId w:val="3"/>
        </w:numPr>
      </w:pPr>
      <w:r>
        <w:t xml:space="preserve">Mecanismo de </w:t>
      </w:r>
      <w:r w:rsidR="00B25177">
        <w:t>Permissões</w:t>
      </w:r>
      <w:r w:rsidR="00A0284E">
        <w:t xml:space="preserve"> </w:t>
      </w:r>
      <w:r w:rsidR="00A0284E">
        <w:rPr>
          <w:i/>
        </w:rPr>
        <w:t>(EDM.FoundationClasses.Security)</w:t>
      </w:r>
    </w:p>
    <w:p w:rsidR="001A3465" w:rsidRPr="001A3465" w:rsidRDefault="001A3465" w:rsidP="001A3465"/>
    <w:p w:rsidR="00BB0E1B" w:rsidRDefault="00C65ADC" w:rsidP="00BB0E1B">
      <w:pPr>
        <w:jc w:val="both"/>
      </w:pPr>
      <w:r>
        <w:t xml:space="preserve">O mecanismo de permissões oferecido pela solução foi desenhado respeitando o modelo </w:t>
      </w:r>
      <w:r>
        <w:rPr>
          <w:i/>
        </w:rPr>
        <w:t>RBAC</w:t>
      </w:r>
      <w:r>
        <w:t xml:space="preserve">, baseando-se numa arquitectura composta por </w:t>
      </w:r>
      <w:r>
        <w:rPr>
          <w:i/>
        </w:rPr>
        <w:t xml:space="preserve">providers. </w:t>
      </w:r>
      <w:r w:rsidR="00BB0E1B">
        <w:t xml:space="preserve">É disponibilizado pela solução um </w:t>
      </w:r>
      <w:r w:rsidR="00BB0E1B">
        <w:rPr>
          <w:i/>
        </w:rPr>
        <w:t>Policy Decision Point</w:t>
      </w:r>
      <w:r w:rsidR="00BB0E1B">
        <w:t xml:space="preserve"> que, baseado numa especialização de </w:t>
      </w:r>
      <w:r w:rsidR="00BB0E1B">
        <w:rPr>
          <w:i/>
        </w:rPr>
        <w:t>RoleProvider</w:t>
      </w:r>
      <w:r w:rsidR="00BB0E1B">
        <w:t xml:space="preserve">, estabelece a relação entre utilizadores e </w:t>
      </w:r>
      <w:r w:rsidR="00BB0E1B" w:rsidRPr="00BB0E1B">
        <w:rPr>
          <w:i/>
        </w:rPr>
        <w:t>roles</w:t>
      </w:r>
      <w:r w:rsidR="00BB0E1B">
        <w:t xml:space="preserve"> (</w:t>
      </w:r>
      <w:r w:rsidR="00BB0E1B">
        <w:rPr>
          <w:i/>
        </w:rPr>
        <w:t>User Assignments</w:t>
      </w:r>
      <w:r w:rsidR="00BB0E1B">
        <w:t xml:space="preserve">), entre </w:t>
      </w:r>
      <w:r w:rsidR="00BB0E1B">
        <w:rPr>
          <w:i/>
        </w:rPr>
        <w:t>roles</w:t>
      </w:r>
      <w:r w:rsidR="00BB0E1B">
        <w:t xml:space="preserve"> e permissões (</w:t>
      </w:r>
      <w:r w:rsidR="00BB0E1B">
        <w:rPr>
          <w:i/>
        </w:rPr>
        <w:t>Permission Assignments</w:t>
      </w:r>
      <w:r w:rsidR="00BB0E1B">
        <w:t xml:space="preserve">) e hierarquia de </w:t>
      </w:r>
      <w:r w:rsidR="00BB0E1B">
        <w:rPr>
          <w:i/>
        </w:rPr>
        <w:t>roles</w:t>
      </w:r>
      <w:r w:rsidR="00BB0E1B">
        <w:t>, determinando a existência ou não de autorização no acesso ao recurso protegido.</w:t>
      </w:r>
    </w:p>
    <w:p w:rsidR="00BB0E1B" w:rsidRDefault="00BB0E1B" w:rsidP="00BB0E1B">
      <w:pPr>
        <w:jc w:val="both"/>
      </w:pPr>
      <w:r>
        <w:t xml:space="preserve">Uma vez que a implementação por omissão garante autorização no acesso a todos os recurso protegidos, é facultado um ponto de extensão ao mecanismo, sendo para tal necessário implementar uma classe derivada do </w:t>
      </w:r>
      <w:r w:rsidRPr="00BB0E1B">
        <w:rPr>
          <w:i/>
        </w:rPr>
        <w:t>provider</w:t>
      </w:r>
      <w:r>
        <w:t xml:space="preserve"> por omissão, referenciando-a no ficheiro de configuração da aplicação.</w:t>
      </w:r>
    </w:p>
    <w:p w:rsidR="00BB0E1B" w:rsidRDefault="00BB0E1B" w:rsidP="00BB0E1B">
      <w:pPr>
        <w:pStyle w:val="Heading1"/>
        <w:numPr>
          <w:ilvl w:val="2"/>
          <w:numId w:val="3"/>
        </w:numPr>
      </w:pPr>
      <w:r>
        <w:t>Recursos Protegidos</w:t>
      </w:r>
    </w:p>
    <w:p w:rsidR="00BB0E1B" w:rsidRPr="00BB0E1B" w:rsidRDefault="00BB0E1B" w:rsidP="00BB0E1B">
      <w:pPr>
        <w:jc w:val="both"/>
      </w:pPr>
    </w:p>
    <w:p w:rsidR="00C65ADC" w:rsidRDefault="00125FD0" w:rsidP="001A3465">
      <w:r>
        <w:lastRenderedPageBreak/>
        <w:t>Exigência declarativa / Protecção das operações CRUD de cada entidade / Protecção na chamada aos processos de negócio</w:t>
      </w:r>
      <w:r w:rsidR="000107E6">
        <w:t xml:space="preserve"> / Máscara para nome de permissões</w:t>
      </w:r>
    </w:p>
    <w:p w:rsidR="00125FD0" w:rsidRDefault="00125FD0" w:rsidP="001A3465"/>
    <w:p w:rsidR="00125FD0" w:rsidRDefault="00125FD0">
      <w:pPr>
        <w:spacing w:after="0" w:line="240" w:lineRule="auto"/>
      </w:pPr>
      <w:r>
        <w:br w:type="page"/>
      </w:r>
    </w:p>
    <w:p w:rsidR="00125FD0" w:rsidRDefault="00125FD0" w:rsidP="001A3465"/>
    <w:p w:rsidR="005C21BB" w:rsidRPr="005C21BB" w:rsidRDefault="005C21BB" w:rsidP="005C21BB">
      <w:pPr>
        <w:pStyle w:val="Heading1"/>
        <w:numPr>
          <w:ilvl w:val="0"/>
          <w:numId w:val="3"/>
        </w:numPr>
        <w:rPr>
          <w:i/>
        </w:rPr>
      </w:pPr>
      <w:r w:rsidRPr="005C21BB">
        <w:rPr>
          <w:i/>
        </w:rPr>
        <w:t>Template</w:t>
      </w:r>
      <w:r>
        <w:t xml:space="preserve"> de Visual Studio </w:t>
      </w:r>
      <w:r>
        <w:rPr>
          <w:i/>
        </w:rPr>
        <w:t>(EDM.Template)</w:t>
      </w:r>
    </w:p>
    <w:p w:rsidR="001A3465" w:rsidRDefault="001A3465" w:rsidP="001A3465"/>
    <w:p w:rsidR="005C21BB" w:rsidRPr="001A3465" w:rsidRDefault="005C21BB" w:rsidP="001A3465"/>
    <w:p w:rsidR="00F20A80" w:rsidRDefault="00F20A80" w:rsidP="00D47785"/>
    <w:p w:rsidR="00F20A80" w:rsidRDefault="00F20A80" w:rsidP="00D47785"/>
    <w:p w:rsidR="004F4061" w:rsidRDefault="004F4061" w:rsidP="00D47785"/>
    <w:p w:rsidR="00D47785" w:rsidRDefault="00D47785" w:rsidP="00D47785"/>
    <w:p w:rsidR="00D47785" w:rsidRDefault="00D47785" w:rsidP="00D47785"/>
    <w:p w:rsidR="00D47785" w:rsidRPr="00D47785" w:rsidRDefault="00D47785" w:rsidP="00D47785"/>
    <w:p w:rsidR="00C557BA" w:rsidRDefault="00C557BA">
      <w:pPr>
        <w:spacing w:after="0" w:line="240" w:lineRule="auto"/>
      </w:pPr>
      <w:r w:rsidRPr="00850DC1">
        <w:br w:type="page"/>
      </w:r>
    </w:p>
    <w:p w:rsidR="00D47785" w:rsidRDefault="00D47785">
      <w:pPr>
        <w:spacing w:after="0" w:line="240" w:lineRule="auto"/>
      </w:pPr>
    </w:p>
    <w:p w:rsidR="00D47785" w:rsidRDefault="00D47785">
      <w:pPr>
        <w:spacing w:after="0" w:line="240" w:lineRule="auto"/>
      </w:pPr>
    </w:p>
    <w:p w:rsidR="005C21BB" w:rsidRDefault="005C21BB">
      <w:pPr>
        <w:spacing w:after="0" w:line="240" w:lineRule="auto"/>
      </w:pPr>
    </w:p>
    <w:p w:rsidR="00D47785" w:rsidRDefault="00D47785">
      <w:pPr>
        <w:spacing w:after="0" w:line="240" w:lineRule="auto"/>
      </w:pPr>
    </w:p>
    <w:p w:rsidR="00D47785" w:rsidRDefault="00D47785">
      <w:pPr>
        <w:spacing w:after="0" w:line="240" w:lineRule="auto"/>
      </w:pPr>
      <w:r>
        <w:br w:type="page"/>
      </w:r>
    </w:p>
    <w:p w:rsidR="00D47785" w:rsidRDefault="00D47785">
      <w:pPr>
        <w:spacing w:after="0" w:line="240" w:lineRule="auto"/>
      </w:pPr>
    </w:p>
    <w:p w:rsidR="00D47785" w:rsidRPr="00850DC1" w:rsidRDefault="00D47785">
      <w:pPr>
        <w:spacing w:after="0" w:line="240" w:lineRule="auto"/>
      </w:pPr>
    </w:p>
    <w:sdt>
      <w:sdtPr>
        <w:rPr>
          <w:rFonts w:eastAsia="Calibri"/>
          <w:b w:val="0"/>
          <w:bCs w:val="0"/>
          <w:color w:val="auto"/>
          <w:sz w:val="22"/>
          <w:szCs w:val="22"/>
        </w:rPr>
        <w:id w:val="137894295"/>
        <w:docPartObj>
          <w:docPartGallery w:val="Bibliographies"/>
          <w:docPartUnique/>
        </w:docPartObj>
      </w:sdtPr>
      <w:sdtContent>
        <w:bookmarkStart w:id="101" w:name="_Toc272218880" w:displacedByCustomXml="prev"/>
        <w:p w:rsidR="00C557BA" w:rsidRPr="00DF064E" w:rsidRDefault="00C557BA">
          <w:pPr>
            <w:pStyle w:val="Heading1"/>
          </w:pPr>
          <w:r w:rsidRPr="00DF064E">
            <w:t>Trabalhos Citados</w:t>
          </w:r>
          <w:bookmarkEnd w:id="101"/>
        </w:p>
        <w:p w:rsidR="00451FB3" w:rsidRPr="00451FB3" w:rsidRDefault="004E4597" w:rsidP="00451FB3">
          <w:pPr>
            <w:pStyle w:val="Bibliography"/>
            <w:rPr>
              <w:noProof/>
              <w:lang w:val="en-US"/>
            </w:rPr>
          </w:pPr>
          <w:r>
            <w:fldChar w:fldCharType="begin" w:fldLock="1"/>
          </w:r>
          <w:r w:rsidR="00C557BA" w:rsidRPr="00BF100B">
            <w:instrText xml:space="preserve"> BIBLIOGRAPHY </w:instrText>
          </w:r>
          <w:r>
            <w:fldChar w:fldCharType="separate"/>
          </w:r>
          <w:r w:rsidR="00451FB3">
            <w:rPr>
              <w:noProof/>
            </w:rPr>
            <w:t xml:space="preserve">Biron, P. V., &amp; Malhotra, A. (2 de May de 2001). </w:t>
          </w:r>
          <w:r w:rsidR="00451FB3" w:rsidRPr="00125FD0">
            <w:rPr>
              <w:i/>
              <w:iCs/>
              <w:noProof/>
              <w:lang w:val="en-US"/>
            </w:rPr>
            <w:t>XML Schema Part 2: Datatyp</w:t>
          </w:r>
          <w:r w:rsidR="00451FB3" w:rsidRPr="00451FB3">
            <w:rPr>
              <w:i/>
              <w:iCs/>
              <w:noProof/>
              <w:lang w:val="en-US"/>
            </w:rPr>
            <w:t>es</w:t>
          </w:r>
          <w:r w:rsidR="00451FB3" w:rsidRPr="00451FB3">
            <w:rPr>
              <w:noProof/>
              <w:lang w:val="en-US"/>
            </w:rPr>
            <w:t>. Obtido de W3C Recommendation: http://www.w3.org/TR/2001/REC-xmlschema-2-20010502/#rf-facets</w:t>
          </w:r>
        </w:p>
        <w:p w:rsidR="00C557BA" w:rsidRDefault="004E4597" w:rsidP="00451FB3">
          <w:r>
            <w:fldChar w:fldCharType="end"/>
          </w:r>
        </w:p>
      </w:sdtContent>
    </w:sdt>
    <w:p w:rsidR="00DE71A6" w:rsidRPr="001E7DFE" w:rsidRDefault="00DE71A6" w:rsidP="00DE71A6"/>
    <w:sectPr w:rsidR="00DE71A6" w:rsidRPr="001E7DFE" w:rsidSect="006C7371">
      <w:type w:val="continuous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72E2" w:rsidRDefault="000372E2" w:rsidP="0009294A">
      <w:pPr>
        <w:spacing w:after="0" w:line="240" w:lineRule="auto"/>
      </w:pPr>
      <w:r>
        <w:separator/>
      </w:r>
    </w:p>
  </w:endnote>
  <w:endnote w:type="continuationSeparator" w:id="1">
    <w:p w:rsidR="000372E2" w:rsidRDefault="000372E2" w:rsidP="00092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72E2" w:rsidRDefault="000372E2" w:rsidP="0009294A">
      <w:pPr>
        <w:spacing w:after="0" w:line="240" w:lineRule="auto"/>
      </w:pPr>
      <w:r>
        <w:separator/>
      </w:r>
    </w:p>
  </w:footnote>
  <w:footnote w:type="continuationSeparator" w:id="1">
    <w:p w:rsidR="000372E2" w:rsidRDefault="000372E2" w:rsidP="000929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7009C"/>
    <w:multiLevelType w:val="multilevel"/>
    <w:tmpl w:val="57A85B8C"/>
    <w:styleLink w:val="Style1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8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53A79D4"/>
    <w:multiLevelType w:val="hybridMultilevel"/>
    <w:tmpl w:val="3F0E7364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1B2C2B75"/>
    <w:multiLevelType w:val="hybridMultilevel"/>
    <w:tmpl w:val="D40C7A2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2C33D4A"/>
    <w:multiLevelType w:val="hybridMultilevel"/>
    <w:tmpl w:val="AB2400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E36034"/>
    <w:multiLevelType w:val="hybridMultilevel"/>
    <w:tmpl w:val="120A5148"/>
    <w:lvl w:ilvl="0" w:tplc="0816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2C14A19"/>
    <w:multiLevelType w:val="multilevel"/>
    <w:tmpl w:val="57A85B8C"/>
    <w:numStyleLink w:val="Style1"/>
  </w:abstractNum>
  <w:abstractNum w:abstractNumId="6">
    <w:nsid w:val="33592DB7"/>
    <w:multiLevelType w:val="hybridMultilevel"/>
    <w:tmpl w:val="1F50A476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7">
    <w:nsid w:val="40343C91"/>
    <w:multiLevelType w:val="hybridMultilevel"/>
    <w:tmpl w:val="B742E4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3E62128"/>
    <w:multiLevelType w:val="hybridMultilevel"/>
    <w:tmpl w:val="5128FBAC"/>
    <w:lvl w:ilvl="0" w:tplc="08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63916A0"/>
    <w:multiLevelType w:val="multilevel"/>
    <w:tmpl w:val="57A85B8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7496690E"/>
    <w:multiLevelType w:val="hybridMultilevel"/>
    <w:tmpl w:val="F1F6322E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6"/>
  </w:num>
  <w:num w:numId="5">
    <w:abstractNumId w:val="7"/>
  </w:num>
  <w:num w:numId="6">
    <w:abstractNumId w:val="1"/>
  </w:num>
  <w:num w:numId="7">
    <w:abstractNumId w:val="0"/>
  </w:num>
  <w:num w:numId="8">
    <w:abstractNumId w:val="5"/>
  </w:num>
  <w:num w:numId="9">
    <w:abstractNumId w:val="3"/>
  </w:num>
  <w:num w:numId="10">
    <w:abstractNumId w:val="2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9634">
      <o:colormenu v:ext="edit" strokecolor="red"/>
    </o:shapedefaults>
  </w:hdrShapeDefaults>
  <w:footnotePr>
    <w:footnote w:id="0"/>
    <w:footnote w:id="1"/>
  </w:footnotePr>
  <w:endnotePr>
    <w:endnote w:id="0"/>
    <w:endnote w:id="1"/>
  </w:endnotePr>
  <w:compat/>
  <w:rsids>
    <w:rsidRoot w:val="00C24A4F"/>
    <w:rsid w:val="00004EBA"/>
    <w:rsid w:val="00007AE8"/>
    <w:rsid w:val="000105B8"/>
    <w:rsid w:val="000107E6"/>
    <w:rsid w:val="00011199"/>
    <w:rsid w:val="00012253"/>
    <w:rsid w:val="0001313D"/>
    <w:rsid w:val="000171C4"/>
    <w:rsid w:val="00023F78"/>
    <w:rsid w:val="000244B8"/>
    <w:rsid w:val="00024D90"/>
    <w:rsid w:val="00035AA7"/>
    <w:rsid w:val="000372E2"/>
    <w:rsid w:val="0004313B"/>
    <w:rsid w:val="000432B3"/>
    <w:rsid w:val="000437E0"/>
    <w:rsid w:val="00053185"/>
    <w:rsid w:val="0005483E"/>
    <w:rsid w:val="0006133A"/>
    <w:rsid w:val="0006243B"/>
    <w:rsid w:val="00062ED8"/>
    <w:rsid w:val="000634F8"/>
    <w:rsid w:val="000651A1"/>
    <w:rsid w:val="00072A54"/>
    <w:rsid w:val="000746D6"/>
    <w:rsid w:val="00074738"/>
    <w:rsid w:val="00077C08"/>
    <w:rsid w:val="00082C8E"/>
    <w:rsid w:val="0008765B"/>
    <w:rsid w:val="00090FE3"/>
    <w:rsid w:val="0009294A"/>
    <w:rsid w:val="00095510"/>
    <w:rsid w:val="000A1D1A"/>
    <w:rsid w:val="000A5C36"/>
    <w:rsid w:val="000B608F"/>
    <w:rsid w:val="000C6986"/>
    <w:rsid w:val="000C6B25"/>
    <w:rsid w:val="000D40F8"/>
    <w:rsid w:val="000E4A6A"/>
    <w:rsid w:val="000E56EA"/>
    <w:rsid w:val="000F0203"/>
    <w:rsid w:val="00106B9A"/>
    <w:rsid w:val="00113424"/>
    <w:rsid w:val="00115409"/>
    <w:rsid w:val="00125FD0"/>
    <w:rsid w:val="00147405"/>
    <w:rsid w:val="00151440"/>
    <w:rsid w:val="00154F07"/>
    <w:rsid w:val="00155C71"/>
    <w:rsid w:val="00162CF4"/>
    <w:rsid w:val="00166BEE"/>
    <w:rsid w:val="00173F81"/>
    <w:rsid w:val="001837E2"/>
    <w:rsid w:val="001859C6"/>
    <w:rsid w:val="00187D66"/>
    <w:rsid w:val="0019001A"/>
    <w:rsid w:val="001905AA"/>
    <w:rsid w:val="001A3465"/>
    <w:rsid w:val="001B03F3"/>
    <w:rsid w:val="001B2858"/>
    <w:rsid w:val="001B4587"/>
    <w:rsid w:val="001B7139"/>
    <w:rsid w:val="001C2884"/>
    <w:rsid w:val="001C7CCB"/>
    <w:rsid w:val="001D0FDC"/>
    <w:rsid w:val="001E099E"/>
    <w:rsid w:val="001E3BFD"/>
    <w:rsid w:val="001E41F2"/>
    <w:rsid w:val="001E4431"/>
    <w:rsid w:val="001E6954"/>
    <w:rsid w:val="001E6C5B"/>
    <w:rsid w:val="001E7DFE"/>
    <w:rsid w:val="001F1A30"/>
    <w:rsid w:val="001F26E7"/>
    <w:rsid w:val="00214E4C"/>
    <w:rsid w:val="00235AF6"/>
    <w:rsid w:val="002507C0"/>
    <w:rsid w:val="002509F2"/>
    <w:rsid w:val="00265682"/>
    <w:rsid w:val="00266366"/>
    <w:rsid w:val="002668DD"/>
    <w:rsid w:val="00293A22"/>
    <w:rsid w:val="002A26D7"/>
    <w:rsid w:val="002B0195"/>
    <w:rsid w:val="002B22F0"/>
    <w:rsid w:val="002B5440"/>
    <w:rsid w:val="002C4510"/>
    <w:rsid w:val="002C49BC"/>
    <w:rsid w:val="002C4B12"/>
    <w:rsid w:val="002C5D2E"/>
    <w:rsid w:val="002D3B3D"/>
    <w:rsid w:val="002F11FB"/>
    <w:rsid w:val="002F5482"/>
    <w:rsid w:val="00303038"/>
    <w:rsid w:val="00304AC0"/>
    <w:rsid w:val="00304D56"/>
    <w:rsid w:val="00305C45"/>
    <w:rsid w:val="00324B52"/>
    <w:rsid w:val="00336886"/>
    <w:rsid w:val="003441BF"/>
    <w:rsid w:val="00345EE3"/>
    <w:rsid w:val="003608F7"/>
    <w:rsid w:val="003646D7"/>
    <w:rsid w:val="00381B3A"/>
    <w:rsid w:val="00382CD5"/>
    <w:rsid w:val="00386B44"/>
    <w:rsid w:val="00392810"/>
    <w:rsid w:val="00395E69"/>
    <w:rsid w:val="003A1B47"/>
    <w:rsid w:val="003A58FF"/>
    <w:rsid w:val="003B04CD"/>
    <w:rsid w:val="003C551D"/>
    <w:rsid w:val="003D1A83"/>
    <w:rsid w:val="003D1EA4"/>
    <w:rsid w:val="003D5213"/>
    <w:rsid w:val="003D544B"/>
    <w:rsid w:val="003D54A0"/>
    <w:rsid w:val="003E220B"/>
    <w:rsid w:val="003E547F"/>
    <w:rsid w:val="003F3D67"/>
    <w:rsid w:val="003F7C77"/>
    <w:rsid w:val="0040226B"/>
    <w:rsid w:val="0040300F"/>
    <w:rsid w:val="00414A52"/>
    <w:rsid w:val="00424E65"/>
    <w:rsid w:val="00426B70"/>
    <w:rsid w:val="00430F24"/>
    <w:rsid w:val="00436420"/>
    <w:rsid w:val="004427B1"/>
    <w:rsid w:val="00446FDC"/>
    <w:rsid w:val="00451FB3"/>
    <w:rsid w:val="00452ACD"/>
    <w:rsid w:val="00454B2A"/>
    <w:rsid w:val="0045501D"/>
    <w:rsid w:val="004571BF"/>
    <w:rsid w:val="00470355"/>
    <w:rsid w:val="004712AA"/>
    <w:rsid w:val="00475003"/>
    <w:rsid w:val="00476953"/>
    <w:rsid w:val="00480417"/>
    <w:rsid w:val="00480E11"/>
    <w:rsid w:val="00484E7E"/>
    <w:rsid w:val="00495445"/>
    <w:rsid w:val="00496064"/>
    <w:rsid w:val="004A1058"/>
    <w:rsid w:val="004B31AD"/>
    <w:rsid w:val="004C1BBA"/>
    <w:rsid w:val="004D3753"/>
    <w:rsid w:val="004D64E7"/>
    <w:rsid w:val="004E2EB6"/>
    <w:rsid w:val="004E3791"/>
    <w:rsid w:val="004E4597"/>
    <w:rsid w:val="004E4C14"/>
    <w:rsid w:val="004F159C"/>
    <w:rsid w:val="004F3253"/>
    <w:rsid w:val="004F3F7B"/>
    <w:rsid w:val="004F4061"/>
    <w:rsid w:val="004F677E"/>
    <w:rsid w:val="00506724"/>
    <w:rsid w:val="00516960"/>
    <w:rsid w:val="00520DCF"/>
    <w:rsid w:val="00527A00"/>
    <w:rsid w:val="00534CD9"/>
    <w:rsid w:val="00545430"/>
    <w:rsid w:val="0055058F"/>
    <w:rsid w:val="00550D83"/>
    <w:rsid w:val="005513BA"/>
    <w:rsid w:val="00563A99"/>
    <w:rsid w:val="00565E53"/>
    <w:rsid w:val="00574424"/>
    <w:rsid w:val="005745D1"/>
    <w:rsid w:val="005854C3"/>
    <w:rsid w:val="00586810"/>
    <w:rsid w:val="005979AA"/>
    <w:rsid w:val="005A018F"/>
    <w:rsid w:val="005A14C9"/>
    <w:rsid w:val="005A1957"/>
    <w:rsid w:val="005B0274"/>
    <w:rsid w:val="005B208E"/>
    <w:rsid w:val="005C0ECD"/>
    <w:rsid w:val="005C21BB"/>
    <w:rsid w:val="005C3764"/>
    <w:rsid w:val="005C59F8"/>
    <w:rsid w:val="005D5B6C"/>
    <w:rsid w:val="005D62AF"/>
    <w:rsid w:val="006054C7"/>
    <w:rsid w:val="00611571"/>
    <w:rsid w:val="00613B29"/>
    <w:rsid w:val="00613E54"/>
    <w:rsid w:val="00615F44"/>
    <w:rsid w:val="00621AE4"/>
    <w:rsid w:val="0064260D"/>
    <w:rsid w:val="00642C9A"/>
    <w:rsid w:val="00661125"/>
    <w:rsid w:val="00674AB1"/>
    <w:rsid w:val="006968AB"/>
    <w:rsid w:val="00696FD2"/>
    <w:rsid w:val="006971BC"/>
    <w:rsid w:val="006A1F94"/>
    <w:rsid w:val="006B1D42"/>
    <w:rsid w:val="006B5017"/>
    <w:rsid w:val="006C1FD8"/>
    <w:rsid w:val="006C2308"/>
    <w:rsid w:val="006C3C15"/>
    <w:rsid w:val="006C41D8"/>
    <w:rsid w:val="006C7371"/>
    <w:rsid w:val="006D1A08"/>
    <w:rsid w:val="006D5DD2"/>
    <w:rsid w:val="006E2824"/>
    <w:rsid w:val="006E36B2"/>
    <w:rsid w:val="006E47FD"/>
    <w:rsid w:val="006E4F8A"/>
    <w:rsid w:val="006E58CB"/>
    <w:rsid w:val="006E6547"/>
    <w:rsid w:val="006F0EA8"/>
    <w:rsid w:val="00710CE1"/>
    <w:rsid w:val="00733A36"/>
    <w:rsid w:val="00744DC8"/>
    <w:rsid w:val="007453AB"/>
    <w:rsid w:val="0074602B"/>
    <w:rsid w:val="00746C11"/>
    <w:rsid w:val="00750155"/>
    <w:rsid w:val="0075286C"/>
    <w:rsid w:val="00753ED1"/>
    <w:rsid w:val="007547DF"/>
    <w:rsid w:val="00754BEF"/>
    <w:rsid w:val="007675A7"/>
    <w:rsid w:val="007679A3"/>
    <w:rsid w:val="0077657D"/>
    <w:rsid w:val="0077779E"/>
    <w:rsid w:val="007862DC"/>
    <w:rsid w:val="00791952"/>
    <w:rsid w:val="0079245D"/>
    <w:rsid w:val="007941C9"/>
    <w:rsid w:val="007B05B9"/>
    <w:rsid w:val="007B06B1"/>
    <w:rsid w:val="007B19A1"/>
    <w:rsid w:val="007B2F7F"/>
    <w:rsid w:val="007C036C"/>
    <w:rsid w:val="007C1AC5"/>
    <w:rsid w:val="007C2209"/>
    <w:rsid w:val="007D237C"/>
    <w:rsid w:val="007D7CD3"/>
    <w:rsid w:val="007F0A70"/>
    <w:rsid w:val="007F10EE"/>
    <w:rsid w:val="00804D87"/>
    <w:rsid w:val="00804EE5"/>
    <w:rsid w:val="00812312"/>
    <w:rsid w:val="008130F4"/>
    <w:rsid w:val="00817E9D"/>
    <w:rsid w:val="0082106F"/>
    <w:rsid w:val="008258C7"/>
    <w:rsid w:val="00836E8D"/>
    <w:rsid w:val="0084002F"/>
    <w:rsid w:val="0084083F"/>
    <w:rsid w:val="00841571"/>
    <w:rsid w:val="00847B0D"/>
    <w:rsid w:val="00850DC1"/>
    <w:rsid w:val="00857859"/>
    <w:rsid w:val="0088536F"/>
    <w:rsid w:val="00887EA0"/>
    <w:rsid w:val="0089729D"/>
    <w:rsid w:val="008A2DF1"/>
    <w:rsid w:val="008A7199"/>
    <w:rsid w:val="008B29A5"/>
    <w:rsid w:val="008D1594"/>
    <w:rsid w:val="008D6576"/>
    <w:rsid w:val="008D7724"/>
    <w:rsid w:val="008E26A9"/>
    <w:rsid w:val="008E62CB"/>
    <w:rsid w:val="008F0379"/>
    <w:rsid w:val="008F432F"/>
    <w:rsid w:val="00904619"/>
    <w:rsid w:val="00906F91"/>
    <w:rsid w:val="00915CE0"/>
    <w:rsid w:val="009203C9"/>
    <w:rsid w:val="00925FDE"/>
    <w:rsid w:val="009271F8"/>
    <w:rsid w:val="00930B1B"/>
    <w:rsid w:val="00931DF8"/>
    <w:rsid w:val="0093217B"/>
    <w:rsid w:val="00942608"/>
    <w:rsid w:val="009520DA"/>
    <w:rsid w:val="0096216E"/>
    <w:rsid w:val="00967BEF"/>
    <w:rsid w:val="00977D6B"/>
    <w:rsid w:val="009847F7"/>
    <w:rsid w:val="009851A4"/>
    <w:rsid w:val="009916AE"/>
    <w:rsid w:val="0099755C"/>
    <w:rsid w:val="009A6270"/>
    <w:rsid w:val="009B1BE1"/>
    <w:rsid w:val="009C0980"/>
    <w:rsid w:val="009D14E5"/>
    <w:rsid w:val="009E0625"/>
    <w:rsid w:val="009F4C47"/>
    <w:rsid w:val="00A01737"/>
    <w:rsid w:val="00A01EB7"/>
    <w:rsid w:val="00A02845"/>
    <w:rsid w:val="00A0284E"/>
    <w:rsid w:val="00A0554D"/>
    <w:rsid w:val="00A14524"/>
    <w:rsid w:val="00A20760"/>
    <w:rsid w:val="00A24D86"/>
    <w:rsid w:val="00A25C41"/>
    <w:rsid w:val="00A2743F"/>
    <w:rsid w:val="00A34D5B"/>
    <w:rsid w:val="00A43026"/>
    <w:rsid w:val="00A43988"/>
    <w:rsid w:val="00A50D93"/>
    <w:rsid w:val="00A527DC"/>
    <w:rsid w:val="00A5690F"/>
    <w:rsid w:val="00A57988"/>
    <w:rsid w:val="00A64084"/>
    <w:rsid w:val="00A66E4C"/>
    <w:rsid w:val="00A66EDA"/>
    <w:rsid w:val="00A6757E"/>
    <w:rsid w:val="00A8036C"/>
    <w:rsid w:val="00A91729"/>
    <w:rsid w:val="00AB18F1"/>
    <w:rsid w:val="00AB3622"/>
    <w:rsid w:val="00AC33B6"/>
    <w:rsid w:val="00AC6CE9"/>
    <w:rsid w:val="00AD4278"/>
    <w:rsid w:val="00AD7278"/>
    <w:rsid w:val="00AE1967"/>
    <w:rsid w:val="00AE237A"/>
    <w:rsid w:val="00AE2913"/>
    <w:rsid w:val="00AE4D82"/>
    <w:rsid w:val="00AF628D"/>
    <w:rsid w:val="00B02D8B"/>
    <w:rsid w:val="00B1142F"/>
    <w:rsid w:val="00B140DF"/>
    <w:rsid w:val="00B21C15"/>
    <w:rsid w:val="00B25177"/>
    <w:rsid w:val="00B3124F"/>
    <w:rsid w:val="00B36D9A"/>
    <w:rsid w:val="00B4122E"/>
    <w:rsid w:val="00B4373D"/>
    <w:rsid w:val="00B478BA"/>
    <w:rsid w:val="00B50805"/>
    <w:rsid w:val="00B57AE1"/>
    <w:rsid w:val="00B7274F"/>
    <w:rsid w:val="00B85862"/>
    <w:rsid w:val="00B872FE"/>
    <w:rsid w:val="00B904A2"/>
    <w:rsid w:val="00B90BBC"/>
    <w:rsid w:val="00B910BD"/>
    <w:rsid w:val="00B938E8"/>
    <w:rsid w:val="00B9538B"/>
    <w:rsid w:val="00BA2D7B"/>
    <w:rsid w:val="00BA37B1"/>
    <w:rsid w:val="00BA6BBC"/>
    <w:rsid w:val="00BB0E1B"/>
    <w:rsid w:val="00BB4AD4"/>
    <w:rsid w:val="00BB6EE4"/>
    <w:rsid w:val="00BC3A13"/>
    <w:rsid w:val="00BC58E6"/>
    <w:rsid w:val="00BE4775"/>
    <w:rsid w:val="00BF100B"/>
    <w:rsid w:val="00BF55A6"/>
    <w:rsid w:val="00BF75D4"/>
    <w:rsid w:val="00C00191"/>
    <w:rsid w:val="00C01DA7"/>
    <w:rsid w:val="00C1742B"/>
    <w:rsid w:val="00C20345"/>
    <w:rsid w:val="00C24A4F"/>
    <w:rsid w:val="00C253D0"/>
    <w:rsid w:val="00C267F3"/>
    <w:rsid w:val="00C34C51"/>
    <w:rsid w:val="00C369BA"/>
    <w:rsid w:val="00C37346"/>
    <w:rsid w:val="00C46E94"/>
    <w:rsid w:val="00C54B86"/>
    <w:rsid w:val="00C557BA"/>
    <w:rsid w:val="00C65ADC"/>
    <w:rsid w:val="00C72085"/>
    <w:rsid w:val="00C80598"/>
    <w:rsid w:val="00C81AE7"/>
    <w:rsid w:val="00C84B30"/>
    <w:rsid w:val="00C903B7"/>
    <w:rsid w:val="00C91CF9"/>
    <w:rsid w:val="00C95C86"/>
    <w:rsid w:val="00CA1498"/>
    <w:rsid w:val="00CA2F70"/>
    <w:rsid w:val="00CA618D"/>
    <w:rsid w:val="00CB384F"/>
    <w:rsid w:val="00CB5B51"/>
    <w:rsid w:val="00CC2901"/>
    <w:rsid w:val="00CD09C1"/>
    <w:rsid w:val="00CD109E"/>
    <w:rsid w:val="00CD3F1E"/>
    <w:rsid w:val="00CE2FDD"/>
    <w:rsid w:val="00CF37E2"/>
    <w:rsid w:val="00CF6FF2"/>
    <w:rsid w:val="00D024EA"/>
    <w:rsid w:val="00D161BB"/>
    <w:rsid w:val="00D34D6E"/>
    <w:rsid w:val="00D403E6"/>
    <w:rsid w:val="00D4093B"/>
    <w:rsid w:val="00D409F2"/>
    <w:rsid w:val="00D436DB"/>
    <w:rsid w:val="00D44761"/>
    <w:rsid w:val="00D45C4D"/>
    <w:rsid w:val="00D47785"/>
    <w:rsid w:val="00D53853"/>
    <w:rsid w:val="00D62F6B"/>
    <w:rsid w:val="00D7054D"/>
    <w:rsid w:val="00D76023"/>
    <w:rsid w:val="00D84C8A"/>
    <w:rsid w:val="00D85D04"/>
    <w:rsid w:val="00D91E06"/>
    <w:rsid w:val="00D93576"/>
    <w:rsid w:val="00DA2CE0"/>
    <w:rsid w:val="00DA64D0"/>
    <w:rsid w:val="00DB04D9"/>
    <w:rsid w:val="00DB1F7A"/>
    <w:rsid w:val="00DB54BA"/>
    <w:rsid w:val="00DB6346"/>
    <w:rsid w:val="00DB7ABE"/>
    <w:rsid w:val="00DC38CE"/>
    <w:rsid w:val="00DC60E3"/>
    <w:rsid w:val="00DD11FA"/>
    <w:rsid w:val="00DD288A"/>
    <w:rsid w:val="00DD3EAE"/>
    <w:rsid w:val="00DE204D"/>
    <w:rsid w:val="00DE71A6"/>
    <w:rsid w:val="00DE7FE0"/>
    <w:rsid w:val="00DF064E"/>
    <w:rsid w:val="00DF0716"/>
    <w:rsid w:val="00E05CDE"/>
    <w:rsid w:val="00E16EC3"/>
    <w:rsid w:val="00E244FB"/>
    <w:rsid w:val="00E251AB"/>
    <w:rsid w:val="00E35287"/>
    <w:rsid w:val="00E35EE2"/>
    <w:rsid w:val="00E4304E"/>
    <w:rsid w:val="00E52671"/>
    <w:rsid w:val="00E56392"/>
    <w:rsid w:val="00E6007F"/>
    <w:rsid w:val="00E63F46"/>
    <w:rsid w:val="00E85350"/>
    <w:rsid w:val="00E91976"/>
    <w:rsid w:val="00EA4EE8"/>
    <w:rsid w:val="00EA52CE"/>
    <w:rsid w:val="00EA6419"/>
    <w:rsid w:val="00EA7C66"/>
    <w:rsid w:val="00EB014C"/>
    <w:rsid w:val="00EC3BB5"/>
    <w:rsid w:val="00EE69E4"/>
    <w:rsid w:val="00EF62AB"/>
    <w:rsid w:val="00F01044"/>
    <w:rsid w:val="00F01C42"/>
    <w:rsid w:val="00F0691C"/>
    <w:rsid w:val="00F07539"/>
    <w:rsid w:val="00F10B28"/>
    <w:rsid w:val="00F15F8E"/>
    <w:rsid w:val="00F20A80"/>
    <w:rsid w:val="00F32869"/>
    <w:rsid w:val="00F3579A"/>
    <w:rsid w:val="00F35A22"/>
    <w:rsid w:val="00F4480B"/>
    <w:rsid w:val="00F451C1"/>
    <w:rsid w:val="00F61C6D"/>
    <w:rsid w:val="00F64D19"/>
    <w:rsid w:val="00F71525"/>
    <w:rsid w:val="00F73448"/>
    <w:rsid w:val="00F81E76"/>
    <w:rsid w:val="00F93C41"/>
    <w:rsid w:val="00F950FE"/>
    <w:rsid w:val="00F97E2D"/>
    <w:rsid w:val="00FA2445"/>
    <w:rsid w:val="00FA4B52"/>
    <w:rsid w:val="00FA60F1"/>
    <w:rsid w:val="00FA6162"/>
    <w:rsid w:val="00FB0355"/>
    <w:rsid w:val="00FB272C"/>
    <w:rsid w:val="00FB7289"/>
    <w:rsid w:val="00FC5384"/>
    <w:rsid w:val="00FE7F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>
      <o:colormenu v:ext="edit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73D"/>
    <w:pPr>
      <w:spacing w:after="200" w:line="276" w:lineRule="auto"/>
    </w:pPr>
    <w:rPr>
      <w:sz w:val="22"/>
      <w:szCs w:val="22"/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5DD2"/>
    <w:pPr>
      <w:keepNext/>
      <w:keepLines/>
      <w:spacing w:before="480" w:after="0"/>
      <w:outlineLvl w:val="0"/>
    </w:pPr>
    <w:rPr>
      <w:rFonts w:eastAsia="Times New Roman"/>
      <w:b/>
      <w:bCs/>
      <w:color w:val="0F243E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1E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DD2"/>
    <w:rPr>
      <w:rFonts w:eastAsia="Times New Roman"/>
      <w:b/>
      <w:bCs/>
      <w:color w:val="0F243E"/>
      <w:sz w:val="28"/>
      <w:szCs w:val="28"/>
      <w:lang w:val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86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696FD2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D5DD2"/>
    <w:pPr>
      <w:spacing w:after="240" w:line="240" w:lineRule="auto"/>
      <w:jc w:val="center"/>
    </w:pPr>
    <w:rPr>
      <w:b/>
      <w:bCs/>
      <w:i/>
      <w:sz w:val="16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5D04"/>
    <w:pPr>
      <w:outlineLvl w:val="9"/>
    </w:pPr>
    <w:rPr>
      <w:rFonts w:ascii="Cambria" w:hAnsi="Cambria"/>
      <w:color w:val="365F91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432B3"/>
    <w:pPr>
      <w:spacing w:before="120" w:after="120"/>
    </w:pPr>
    <w:rPr>
      <w:bCs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unhideWhenUsed/>
    <w:rsid w:val="00D85D04"/>
    <w:pPr>
      <w:spacing w:after="0"/>
      <w:ind w:left="220" w:hanging="22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D85D04"/>
    <w:pPr>
      <w:spacing w:after="0"/>
      <w:ind w:left="440" w:hanging="22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D85D04"/>
    <w:pPr>
      <w:spacing w:after="0"/>
      <w:ind w:left="660" w:hanging="22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D85D04"/>
    <w:pPr>
      <w:spacing w:after="0"/>
      <w:ind w:left="880" w:hanging="22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D85D04"/>
    <w:pPr>
      <w:spacing w:after="0"/>
      <w:ind w:left="1100" w:hanging="22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D85D04"/>
    <w:pPr>
      <w:spacing w:after="0"/>
      <w:ind w:left="1320" w:hanging="22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D85D04"/>
    <w:pPr>
      <w:spacing w:after="0"/>
      <w:ind w:left="1540" w:hanging="22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D85D04"/>
    <w:pPr>
      <w:spacing w:after="0"/>
      <w:ind w:left="1760" w:hanging="22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D85D04"/>
    <w:pPr>
      <w:spacing w:after="0"/>
      <w:ind w:left="1980" w:hanging="22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D85D04"/>
    <w:pPr>
      <w:spacing w:before="240" w:after="120"/>
      <w:jc w:val="center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85D04"/>
    <w:pPr>
      <w:spacing w:after="0"/>
      <w:ind w:left="220"/>
    </w:pPr>
    <w:rPr>
      <w:rFonts w:asciiTheme="minorHAnsi" w:hAnsi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85D04"/>
    <w:pPr>
      <w:spacing w:after="0"/>
      <w:ind w:left="440"/>
    </w:pPr>
    <w:rPr>
      <w:rFonts w:asciiTheme="minorHAnsi" w:hAnsi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85D04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85D04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85D04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85D04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85D04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85D04"/>
    <w:pPr>
      <w:spacing w:after="0"/>
      <w:ind w:left="1760"/>
    </w:pPr>
    <w:rPr>
      <w:rFonts w:asciiTheme="minorHAnsi" w:hAnsiTheme="minorHAnsi"/>
      <w:sz w:val="18"/>
      <w:szCs w:val="18"/>
    </w:rPr>
  </w:style>
  <w:style w:type="paragraph" w:styleId="NoSpacing">
    <w:name w:val="No Spacing"/>
    <w:link w:val="NoSpacingChar"/>
    <w:uiPriority w:val="1"/>
    <w:qFormat/>
    <w:rsid w:val="0009294A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9294A"/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0929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294A"/>
    <w:rPr>
      <w:sz w:val="22"/>
      <w:szCs w:val="22"/>
      <w:lang w:val="pt-PT"/>
    </w:rPr>
  </w:style>
  <w:style w:type="paragraph" w:styleId="Footer">
    <w:name w:val="footer"/>
    <w:basedOn w:val="Normal"/>
    <w:link w:val="FooterChar"/>
    <w:uiPriority w:val="99"/>
    <w:semiHidden/>
    <w:unhideWhenUsed/>
    <w:rsid w:val="000929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294A"/>
    <w:rPr>
      <w:sz w:val="22"/>
      <w:szCs w:val="22"/>
      <w:lang w:val="pt-PT"/>
    </w:rPr>
  </w:style>
  <w:style w:type="character" w:styleId="PageNumber">
    <w:name w:val="page number"/>
    <w:basedOn w:val="DefaultParagraphFont"/>
    <w:uiPriority w:val="99"/>
    <w:unhideWhenUsed/>
    <w:rsid w:val="0009294A"/>
    <w:rPr>
      <w:rFonts w:eastAsiaTheme="minorEastAsia" w:cstheme="minorBidi"/>
      <w:bCs w:val="0"/>
      <w:iCs w:val="0"/>
      <w:szCs w:val="22"/>
      <w:lang w:val="en-US"/>
    </w:rPr>
  </w:style>
  <w:style w:type="paragraph" w:styleId="NormalWeb">
    <w:name w:val="Normal (Web)"/>
    <w:basedOn w:val="Normal"/>
    <w:rsid w:val="0007473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PT"/>
    </w:rPr>
  </w:style>
  <w:style w:type="numbering" w:customStyle="1" w:styleId="Style1">
    <w:name w:val="Style1"/>
    <w:uiPriority w:val="99"/>
    <w:rsid w:val="00A50D93"/>
    <w:pPr>
      <w:numPr>
        <w:numId w:val="7"/>
      </w:numPr>
    </w:pPr>
  </w:style>
  <w:style w:type="character" w:styleId="LineNumber">
    <w:name w:val="line number"/>
    <w:basedOn w:val="DefaultParagraphFont"/>
    <w:uiPriority w:val="99"/>
    <w:semiHidden/>
    <w:unhideWhenUsed/>
    <w:rsid w:val="00173F81"/>
  </w:style>
  <w:style w:type="paragraph" w:styleId="ListParagraph">
    <w:name w:val="List Paragraph"/>
    <w:basedOn w:val="Normal"/>
    <w:uiPriority w:val="34"/>
    <w:qFormat/>
    <w:rsid w:val="000432B3"/>
    <w:pPr>
      <w:ind w:left="720"/>
      <w:contextualSpacing/>
    </w:pPr>
  </w:style>
  <w:style w:type="table" w:styleId="TableGrid">
    <w:name w:val="Table Grid"/>
    <w:basedOn w:val="TableNormal"/>
    <w:uiPriority w:val="59"/>
    <w:rsid w:val="00DD11F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-Accent5">
    <w:name w:val="Medium List 1 Accent 5"/>
    <w:basedOn w:val="TableNormal"/>
    <w:uiPriority w:val="65"/>
    <w:rsid w:val="003B04CD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ghtShading-Accent5">
    <w:name w:val="Light Shading Accent 5"/>
    <w:basedOn w:val="TableNormal"/>
    <w:uiPriority w:val="60"/>
    <w:rsid w:val="00C7208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470355"/>
    <w:pPr>
      <w:spacing w:after="0"/>
    </w:pPr>
  </w:style>
  <w:style w:type="table" w:styleId="MediumShading1-Accent5">
    <w:name w:val="Medium Shading 1 Accent 5"/>
    <w:basedOn w:val="TableNormal"/>
    <w:uiPriority w:val="63"/>
    <w:rsid w:val="00C369BA"/>
    <w:rPr>
      <w:rFonts w:asciiTheme="minorHAnsi" w:eastAsiaTheme="minorHAnsi" w:hAnsiTheme="minorHAnsi" w:cstheme="minorBidi"/>
      <w:sz w:val="22"/>
      <w:szCs w:val="22"/>
      <w:lang w:val="pt-PT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lainText">
    <w:name w:val="Plain Text"/>
    <w:basedOn w:val="Normal"/>
    <w:link w:val="PlainTextChar"/>
    <w:uiPriority w:val="99"/>
    <w:unhideWhenUsed/>
    <w:rsid w:val="00DE71A6"/>
    <w:pPr>
      <w:spacing w:after="0" w:line="240" w:lineRule="auto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E71A6"/>
    <w:rPr>
      <w:rFonts w:ascii="Consolas" w:eastAsiaTheme="minorHAnsi" w:hAnsi="Consolas" w:cstheme="minorBidi"/>
      <w:sz w:val="21"/>
      <w:szCs w:val="21"/>
      <w:lang w:val="pt-PT"/>
    </w:rPr>
  </w:style>
  <w:style w:type="table" w:customStyle="1" w:styleId="MediumShading1-Accent51">
    <w:name w:val="Medium Shading 1 - Accent 51"/>
    <w:basedOn w:val="TableNormal"/>
    <w:next w:val="MediumShading1-Accent5"/>
    <w:uiPriority w:val="63"/>
    <w:rsid w:val="00DE71A6"/>
    <w:rPr>
      <w:rFonts w:asciiTheme="minorHAnsi" w:eastAsiaTheme="minorHAnsi" w:hAnsiTheme="minorHAnsi" w:cstheme="minorBidi"/>
      <w:sz w:val="22"/>
      <w:szCs w:val="22"/>
      <w:lang w:val="pt-PT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ibliography">
    <w:name w:val="Bibliography"/>
    <w:basedOn w:val="Normal"/>
    <w:next w:val="Normal"/>
    <w:uiPriority w:val="37"/>
    <w:unhideWhenUsed/>
    <w:rsid w:val="00D53853"/>
  </w:style>
  <w:style w:type="character" w:customStyle="1" w:styleId="Heading2Char">
    <w:name w:val="Heading 2 Char"/>
    <w:basedOn w:val="DefaultParagraphFont"/>
    <w:link w:val="Heading2"/>
    <w:uiPriority w:val="9"/>
    <w:rsid w:val="00F81E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t-PT"/>
    </w:rPr>
  </w:style>
  <w:style w:type="character" w:styleId="Strong">
    <w:name w:val="Strong"/>
    <w:basedOn w:val="DefaultParagraphFont"/>
    <w:uiPriority w:val="22"/>
    <w:qFormat/>
    <w:rsid w:val="00426B70"/>
    <w:rPr>
      <w:b/>
      <w:bCs/>
    </w:rPr>
  </w:style>
  <w:style w:type="table" w:styleId="LightShading">
    <w:name w:val="Light Shading"/>
    <w:basedOn w:val="TableNormal"/>
    <w:uiPriority w:val="60"/>
    <w:rsid w:val="008D159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7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3130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84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63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3428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0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99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5351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8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073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974677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58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70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9707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59211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3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1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785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22725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30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03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768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527609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34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532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4907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12199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03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4386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6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31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398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0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1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3674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51578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5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1655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269561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53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50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4145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895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80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3BDE31C-2784-4184-93F7-43792FB88E83}" type="doc">
      <dgm:prSet loTypeId="urn:microsoft.com/office/officeart/2005/8/layout/chevron1" loCatId="process" qsTypeId="urn:microsoft.com/office/officeart/2005/8/quickstyle/simple5" qsCatId="simple" csTypeId="urn:microsoft.com/office/officeart/2005/8/colors/colorful4" csCatId="colorful" phldr="1"/>
      <dgm:spPr/>
    </dgm:pt>
    <dgm:pt modelId="{232D84CF-A223-406C-ABCF-5E31AAC5F06F}">
      <dgm:prSet phldrT="[Text]" custT="1"/>
      <dgm:spPr/>
      <dgm:t>
        <a:bodyPr/>
        <a:lstStyle/>
        <a:p>
          <a:r>
            <a:rPr lang="pt-PT" sz="1200" dirty="0" smtClean="0"/>
            <a:t>Análise de Requisitos</a:t>
          </a:r>
          <a:endParaRPr lang="pt-PT" sz="1200" dirty="0"/>
        </a:p>
      </dgm:t>
    </dgm:pt>
    <dgm:pt modelId="{8D9D034E-06B2-452B-9936-39E88F04B5B4}" type="parTrans" cxnId="{30E044AE-26F1-44F0-957A-9D21B08C80F5}">
      <dgm:prSet/>
      <dgm:spPr/>
      <dgm:t>
        <a:bodyPr/>
        <a:lstStyle/>
        <a:p>
          <a:endParaRPr lang="pt-PT"/>
        </a:p>
      </dgm:t>
    </dgm:pt>
    <dgm:pt modelId="{DFFC398D-7969-46B9-BFBB-341A435D971C}" type="sibTrans" cxnId="{30E044AE-26F1-44F0-957A-9D21B08C80F5}">
      <dgm:prSet/>
      <dgm:spPr/>
      <dgm:t>
        <a:bodyPr/>
        <a:lstStyle/>
        <a:p>
          <a:endParaRPr lang="pt-PT"/>
        </a:p>
      </dgm:t>
    </dgm:pt>
    <dgm:pt modelId="{1B5F0BB8-505B-4802-9841-C509F82F1A25}">
      <dgm:prSet phldrT="[Text]" custT="1"/>
      <dgm:spPr/>
      <dgm:t>
        <a:bodyPr/>
        <a:lstStyle/>
        <a:p>
          <a:r>
            <a:rPr lang="pt-PT" sz="1300" dirty="0" smtClean="0"/>
            <a:t>Análise Funcional</a:t>
          </a:r>
          <a:endParaRPr lang="pt-PT" sz="1300" dirty="0"/>
        </a:p>
      </dgm:t>
    </dgm:pt>
    <dgm:pt modelId="{571E2747-226E-47AC-8332-C6665871BBAD}" type="parTrans" cxnId="{81C7392A-10EF-4BFF-90FB-2B49570370F9}">
      <dgm:prSet/>
      <dgm:spPr/>
      <dgm:t>
        <a:bodyPr/>
        <a:lstStyle/>
        <a:p>
          <a:endParaRPr lang="pt-PT"/>
        </a:p>
      </dgm:t>
    </dgm:pt>
    <dgm:pt modelId="{F6D1D9EE-9753-4862-9562-1BE7A7A26C27}" type="sibTrans" cxnId="{81C7392A-10EF-4BFF-90FB-2B49570370F9}">
      <dgm:prSet/>
      <dgm:spPr/>
      <dgm:t>
        <a:bodyPr/>
        <a:lstStyle/>
        <a:p>
          <a:endParaRPr lang="pt-PT"/>
        </a:p>
      </dgm:t>
    </dgm:pt>
    <dgm:pt modelId="{6C91D146-AF8B-472B-9ABF-56071B15FADF}">
      <dgm:prSet phldrT="[Text]" custT="1"/>
      <dgm:spPr/>
      <dgm:t>
        <a:bodyPr/>
        <a:lstStyle/>
        <a:p>
          <a:r>
            <a:rPr lang="pt-PT" sz="1200" dirty="0" smtClean="0"/>
            <a:t>Análise Técnica</a:t>
          </a:r>
        </a:p>
      </dgm:t>
    </dgm:pt>
    <dgm:pt modelId="{16F147B8-06E7-492C-95D3-3628AF9A6F41}" type="parTrans" cxnId="{6F307C2D-D037-42A3-B711-0A675ACA5D20}">
      <dgm:prSet/>
      <dgm:spPr/>
      <dgm:t>
        <a:bodyPr/>
        <a:lstStyle/>
        <a:p>
          <a:endParaRPr lang="pt-PT"/>
        </a:p>
      </dgm:t>
    </dgm:pt>
    <dgm:pt modelId="{5989CB1C-E668-4BC5-8F84-AECCA4B433B7}" type="sibTrans" cxnId="{6F307C2D-D037-42A3-B711-0A675ACA5D20}">
      <dgm:prSet/>
      <dgm:spPr/>
      <dgm:t>
        <a:bodyPr/>
        <a:lstStyle/>
        <a:p>
          <a:endParaRPr lang="pt-PT"/>
        </a:p>
      </dgm:t>
    </dgm:pt>
    <dgm:pt modelId="{CAE1FBBF-E9AF-4660-BC7F-8EBC2398DD97}">
      <dgm:prSet phldrT="[Text]" custT="1"/>
      <dgm:spPr/>
      <dgm:t>
        <a:bodyPr/>
        <a:lstStyle/>
        <a:p>
          <a:r>
            <a:rPr lang="pt-PT" sz="1200" baseline="0" dirty="0" smtClean="0"/>
            <a:t>Implementação</a:t>
          </a:r>
        </a:p>
      </dgm:t>
    </dgm:pt>
    <dgm:pt modelId="{C71BA4A3-D2F3-418B-A766-7FC601CADCAE}" type="parTrans" cxnId="{2EDCB250-AEA9-4675-8F1D-1862E2B18F76}">
      <dgm:prSet/>
      <dgm:spPr/>
      <dgm:t>
        <a:bodyPr/>
        <a:lstStyle/>
        <a:p>
          <a:endParaRPr lang="pt-PT"/>
        </a:p>
      </dgm:t>
    </dgm:pt>
    <dgm:pt modelId="{CA4FD60E-F98D-4BE9-83F4-BEAB14D9ECF9}" type="sibTrans" cxnId="{2EDCB250-AEA9-4675-8F1D-1862E2B18F76}">
      <dgm:prSet/>
      <dgm:spPr/>
      <dgm:t>
        <a:bodyPr/>
        <a:lstStyle/>
        <a:p>
          <a:endParaRPr lang="pt-PT"/>
        </a:p>
      </dgm:t>
    </dgm:pt>
    <dgm:pt modelId="{803E33F9-5ED8-485F-85CD-6E7DD8EC3FE2}">
      <dgm:prSet phldrT="[Text]" custT="1"/>
      <dgm:spPr/>
      <dgm:t>
        <a:bodyPr/>
        <a:lstStyle/>
        <a:p>
          <a:r>
            <a:rPr lang="pt-PT" sz="1200" dirty="0" smtClean="0"/>
            <a:t>Testes</a:t>
          </a:r>
        </a:p>
      </dgm:t>
    </dgm:pt>
    <dgm:pt modelId="{27E877C4-8F5A-471A-8BBC-9112A07F0EA5}" type="parTrans" cxnId="{39E9B162-8561-4344-AAF3-B3150CB85E0A}">
      <dgm:prSet/>
      <dgm:spPr/>
      <dgm:t>
        <a:bodyPr/>
        <a:lstStyle/>
        <a:p>
          <a:endParaRPr lang="pt-PT"/>
        </a:p>
      </dgm:t>
    </dgm:pt>
    <dgm:pt modelId="{58667A3C-1B1C-4B1C-9F2F-BAF732EA9838}" type="sibTrans" cxnId="{39E9B162-8561-4344-AAF3-B3150CB85E0A}">
      <dgm:prSet/>
      <dgm:spPr/>
      <dgm:t>
        <a:bodyPr/>
        <a:lstStyle/>
        <a:p>
          <a:endParaRPr lang="pt-PT"/>
        </a:p>
      </dgm:t>
    </dgm:pt>
    <dgm:pt modelId="{1B98F6FC-FF1D-493D-89DC-1318DBD3D045}">
      <dgm:prSet phldrT="[Text]" custT="1"/>
      <dgm:spPr/>
      <dgm:t>
        <a:bodyPr/>
        <a:lstStyle/>
        <a:p>
          <a:r>
            <a:rPr lang="pt-PT" sz="1200" dirty="0" err="1" smtClean="0"/>
            <a:t>Deployment</a:t>
          </a:r>
          <a:endParaRPr lang="pt-PT" sz="1200" dirty="0" smtClean="0"/>
        </a:p>
      </dgm:t>
    </dgm:pt>
    <dgm:pt modelId="{7C9B7AFE-9F82-4472-8EF7-5631B2344E7F}" type="parTrans" cxnId="{964F9329-7D8A-4D1C-8E1D-96B6F90DA063}">
      <dgm:prSet/>
      <dgm:spPr/>
      <dgm:t>
        <a:bodyPr/>
        <a:lstStyle/>
        <a:p>
          <a:endParaRPr lang="pt-PT"/>
        </a:p>
      </dgm:t>
    </dgm:pt>
    <dgm:pt modelId="{D16B37CB-E6A1-4393-BAF0-ADF2926DDCDB}" type="sibTrans" cxnId="{964F9329-7D8A-4D1C-8E1D-96B6F90DA063}">
      <dgm:prSet/>
      <dgm:spPr/>
      <dgm:t>
        <a:bodyPr/>
        <a:lstStyle/>
        <a:p>
          <a:endParaRPr lang="pt-PT"/>
        </a:p>
      </dgm:t>
    </dgm:pt>
    <dgm:pt modelId="{0B2F443D-C37B-42DD-8503-32BF7FE08A55}" type="pres">
      <dgm:prSet presAssocID="{63BDE31C-2784-4184-93F7-43792FB88E83}" presName="Name0" presStyleCnt="0">
        <dgm:presLayoutVars>
          <dgm:dir/>
          <dgm:animLvl val="lvl"/>
          <dgm:resizeHandles val="exact"/>
        </dgm:presLayoutVars>
      </dgm:prSet>
      <dgm:spPr/>
    </dgm:pt>
    <dgm:pt modelId="{5C234324-6FA9-46DA-9411-9ED67D810730}" type="pres">
      <dgm:prSet presAssocID="{232D84CF-A223-406C-ABCF-5E31AAC5F06F}" presName="parTxOnly" presStyleLbl="node1" presStyleIdx="0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301D8ACE-9A00-43EB-BA3A-55C5251BD237}" type="pres">
      <dgm:prSet presAssocID="{DFFC398D-7969-46B9-BFBB-341A435D971C}" presName="parTxOnlySpace" presStyleCnt="0"/>
      <dgm:spPr/>
    </dgm:pt>
    <dgm:pt modelId="{28E0AAF5-507E-4C66-B97C-86E59AE61164}" type="pres">
      <dgm:prSet presAssocID="{1B5F0BB8-505B-4802-9841-C509F82F1A25}" presName="parTxOnly" presStyleLbl="node1" presStyleIdx="1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BD85FBF5-5F71-414E-A3E2-C86BB7727420}" type="pres">
      <dgm:prSet presAssocID="{F6D1D9EE-9753-4862-9562-1BE7A7A26C27}" presName="parTxOnlySpace" presStyleCnt="0"/>
      <dgm:spPr/>
    </dgm:pt>
    <dgm:pt modelId="{D83F50BB-0D21-4485-AAB3-10916F710F3A}" type="pres">
      <dgm:prSet presAssocID="{6C91D146-AF8B-472B-9ABF-56071B15FADF}" presName="parTxOnly" presStyleLbl="node1" presStyleIdx="2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A1341241-AEA5-4C9B-84FC-6C679971293C}" type="pres">
      <dgm:prSet presAssocID="{5989CB1C-E668-4BC5-8F84-AECCA4B433B7}" presName="parTxOnlySpace" presStyleCnt="0"/>
      <dgm:spPr/>
    </dgm:pt>
    <dgm:pt modelId="{15907870-5DBE-4702-8C88-0A3FA2554873}" type="pres">
      <dgm:prSet presAssocID="{CAE1FBBF-E9AF-4660-BC7F-8EBC2398DD97}" presName="parTxOnly" presStyleLbl="node1" presStyleIdx="3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F7286254-C477-40C0-9213-576024D5F0BA}" type="pres">
      <dgm:prSet presAssocID="{CA4FD60E-F98D-4BE9-83F4-BEAB14D9ECF9}" presName="parTxOnlySpace" presStyleCnt="0"/>
      <dgm:spPr/>
    </dgm:pt>
    <dgm:pt modelId="{92281A0C-D886-4624-A0E5-6AA785C7168C}" type="pres">
      <dgm:prSet presAssocID="{803E33F9-5ED8-485F-85CD-6E7DD8EC3FE2}" presName="parTxOnly" presStyleLbl="node1" presStyleIdx="4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B22CC65D-C2B2-4072-8C1B-B180F64B31C4}" type="pres">
      <dgm:prSet presAssocID="{58667A3C-1B1C-4B1C-9F2F-BAF732EA9838}" presName="parTxOnlySpace" presStyleCnt="0"/>
      <dgm:spPr/>
    </dgm:pt>
    <dgm:pt modelId="{CC6FFC78-9AC9-48B4-8A5C-842CE96BD54B}" type="pres">
      <dgm:prSet presAssocID="{1B98F6FC-FF1D-493D-89DC-1318DBD3D045}" presName="parTxOnly" presStyleLbl="node1" presStyleIdx="5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</dgm:ptLst>
  <dgm:cxnLst>
    <dgm:cxn modelId="{8E99D7C5-267D-43CF-9460-06937EAC6CD4}" type="presOf" srcId="{6C91D146-AF8B-472B-9ABF-56071B15FADF}" destId="{D83F50BB-0D21-4485-AAB3-10916F710F3A}" srcOrd="0" destOrd="0" presId="urn:microsoft.com/office/officeart/2005/8/layout/chevron1"/>
    <dgm:cxn modelId="{6F307C2D-D037-42A3-B711-0A675ACA5D20}" srcId="{63BDE31C-2784-4184-93F7-43792FB88E83}" destId="{6C91D146-AF8B-472B-9ABF-56071B15FADF}" srcOrd="2" destOrd="0" parTransId="{16F147B8-06E7-492C-95D3-3628AF9A6F41}" sibTransId="{5989CB1C-E668-4BC5-8F84-AECCA4B433B7}"/>
    <dgm:cxn modelId="{9EE93722-323F-42DF-BE0F-6ED8F2BB8EEC}" type="presOf" srcId="{63BDE31C-2784-4184-93F7-43792FB88E83}" destId="{0B2F443D-C37B-42DD-8503-32BF7FE08A55}" srcOrd="0" destOrd="0" presId="urn:microsoft.com/office/officeart/2005/8/layout/chevron1"/>
    <dgm:cxn modelId="{B973EFFC-3C7C-41C5-B695-1616F2FD4F4A}" type="presOf" srcId="{232D84CF-A223-406C-ABCF-5E31AAC5F06F}" destId="{5C234324-6FA9-46DA-9411-9ED67D810730}" srcOrd="0" destOrd="0" presId="urn:microsoft.com/office/officeart/2005/8/layout/chevron1"/>
    <dgm:cxn modelId="{30E044AE-26F1-44F0-957A-9D21B08C80F5}" srcId="{63BDE31C-2784-4184-93F7-43792FB88E83}" destId="{232D84CF-A223-406C-ABCF-5E31AAC5F06F}" srcOrd="0" destOrd="0" parTransId="{8D9D034E-06B2-452B-9936-39E88F04B5B4}" sibTransId="{DFFC398D-7969-46B9-BFBB-341A435D971C}"/>
    <dgm:cxn modelId="{39E9B162-8561-4344-AAF3-B3150CB85E0A}" srcId="{63BDE31C-2784-4184-93F7-43792FB88E83}" destId="{803E33F9-5ED8-485F-85CD-6E7DD8EC3FE2}" srcOrd="4" destOrd="0" parTransId="{27E877C4-8F5A-471A-8BBC-9112A07F0EA5}" sibTransId="{58667A3C-1B1C-4B1C-9F2F-BAF732EA9838}"/>
    <dgm:cxn modelId="{81C7392A-10EF-4BFF-90FB-2B49570370F9}" srcId="{63BDE31C-2784-4184-93F7-43792FB88E83}" destId="{1B5F0BB8-505B-4802-9841-C509F82F1A25}" srcOrd="1" destOrd="0" parTransId="{571E2747-226E-47AC-8332-C6665871BBAD}" sibTransId="{F6D1D9EE-9753-4862-9562-1BE7A7A26C27}"/>
    <dgm:cxn modelId="{086DE9BC-0B74-4CEB-8946-2AB511D336A3}" type="presOf" srcId="{1B5F0BB8-505B-4802-9841-C509F82F1A25}" destId="{28E0AAF5-507E-4C66-B97C-86E59AE61164}" srcOrd="0" destOrd="0" presId="urn:microsoft.com/office/officeart/2005/8/layout/chevron1"/>
    <dgm:cxn modelId="{102E718E-F592-4E42-8BD1-5E3D07946161}" type="presOf" srcId="{CAE1FBBF-E9AF-4660-BC7F-8EBC2398DD97}" destId="{15907870-5DBE-4702-8C88-0A3FA2554873}" srcOrd="0" destOrd="0" presId="urn:microsoft.com/office/officeart/2005/8/layout/chevron1"/>
    <dgm:cxn modelId="{8DDA5D6E-9A12-4089-A662-CE22BA44D6A9}" type="presOf" srcId="{1B98F6FC-FF1D-493D-89DC-1318DBD3D045}" destId="{CC6FFC78-9AC9-48B4-8A5C-842CE96BD54B}" srcOrd="0" destOrd="0" presId="urn:microsoft.com/office/officeart/2005/8/layout/chevron1"/>
    <dgm:cxn modelId="{2EDCB250-AEA9-4675-8F1D-1862E2B18F76}" srcId="{63BDE31C-2784-4184-93F7-43792FB88E83}" destId="{CAE1FBBF-E9AF-4660-BC7F-8EBC2398DD97}" srcOrd="3" destOrd="0" parTransId="{C71BA4A3-D2F3-418B-A766-7FC601CADCAE}" sibTransId="{CA4FD60E-F98D-4BE9-83F4-BEAB14D9ECF9}"/>
    <dgm:cxn modelId="{1187A4C6-AEE2-4753-AE09-9355251ED2E0}" type="presOf" srcId="{803E33F9-5ED8-485F-85CD-6E7DD8EC3FE2}" destId="{92281A0C-D886-4624-A0E5-6AA785C7168C}" srcOrd="0" destOrd="0" presId="urn:microsoft.com/office/officeart/2005/8/layout/chevron1"/>
    <dgm:cxn modelId="{964F9329-7D8A-4D1C-8E1D-96B6F90DA063}" srcId="{63BDE31C-2784-4184-93F7-43792FB88E83}" destId="{1B98F6FC-FF1D-493D-89DC-1318DBD3D045}" srcOrd="5" destOrd="0" parTransId="{7C9B7AFE-9F82-4472-8EF7-5631B2344E7F}" sibTransId="{D16B37CB-E6A1-4393-BAF0-ADF2926DDCDB}"/>
    <dgm:cxn modelId="{C0E0476B-5377-4A22-89CF-7E5D0B43D287}" type="presParOf" srcId="{0B2F443D-C37B-42DD-8503-32BF7FE08A55}" destId="{5C234324-6FA9-46DA-9411-9ED67D810730}" srcOrd="0" destOrd="0" presId="urn:microsoft.com/office/officeart/2005/8/layout/chevron1"/>
    <dgm:cxn modelId="{9352D5D9-268C-4C80-8AA2-B37AA669F212}" type="presParOf" srcId="{0B2F443D-C37B-42DD-8503-32BF7FE08A55}" destId="{301D8ACE-9A00-43EB-BA3A-55C5251BD237}" srcOrd="1" destOrd="0" presId="urn:microsoft.com/office/officeart/2005/8/layout/chevron1"/>
    <dgm:cxn modelId="{27E692C6-FDDF-4B0C-BB06-2D5422EF7F69}" type="presParOf" srcId="{0B2F443D-C37B-42DD-8503-32BF7FE08A55}" destId="{28E0AAF5-507E-4C66-B97C-86E59AE61164}" srcOrd="2" destOrd="0" presId="urn:microsoft.com/office/officeart/2005/8/layout/chevron1"/>
    <dgm:cxn modelId="{7EA7D70B-DE66-447A-95AF-41D004DED75C}" type="presParOf" srcId="{0B2F443D-C37B-42DD-8503-32BF7FE08A55}" destId="{BD85FBF5-5F71-414E-A3E2-C86BB7727420}" srcOrd="3" destOrd="0" presId="urn:microsoft.com/office/officeart/2005/8/layout/chevron1"/>
    <dgm:cxn modelId="{B8340E52-B2CF-497A-8ABE-EA523E70C1B7}" type="presParOf" srcId="{0B2F443D-C37B-42DD-8503-32BF7FE08A55}" destId="{D83F50BB-0D21-4485-AAB3-10916F710F3A}" srcOrd="4" destOrd="0" presId="urn:microsoft.com/office/officeart/2005/8/layout/chevron1"/>
    <dgm:cxn modelId="{A3C5A465-667C-4736-BDD3-6141D6DA8FCA}" type="presParOf" srcId="{0B2F443D-C37B-42DD-8503-32BF7FE08A55}" destId="{A1341241-AEA5-4C9B-84FC-6C679971293C}" srcOrd="5" destOrd="0" presId="urn:microsoft.com/office/officeart/2005/8/layout/chevron1"/>
    <dgm:cxn modelId="{72A463F9-590C-4781-A5C2-68742EB5A9AE}" type="presParOf" srcId="{0B2F443D-C37B-42DD-8503-32BF7FE08A55}" destId="{15907870-5DBE-4702-8C88-0A3FA2554873}" srcOrd="6" destOrd="0" presId="urn:microsoft.com/office/officeart/2005/8/layout/chevron1"/>
    <dgm:cxn modelId="{96BB6E43-947B-4044-8631-87427840E8B2}" type="presParOf" srcId="{0B2F443D-C37B-42DD-8503-32BF7FE08A55}" destId="{F7286254-C477-40C0-9213-576024D5F0BA}" srcOrd="7" destOrd="0" presId="urn:microsoft.com/office/officeart/2005/8/layout/chevron1"/>
    <dgm:cxn modelId="{C6378D46-0199-471D-B061-133104AA3A9B}" type="presParOf" srcId="{0B2F443D-C37B-42DD-8503-32BF7FE08A55}" destId="{92281A0C-D886-4624-A0E5-6AA785C7168C}" srcOrd="8" destOrd="0" presId="urn:microsoft.com/office/officeart/2005/8/layout/chevron1"/>
    <dgm:cxn modelId="{D915FFFA-F88A-4305-AA1C-2D69611F9D2F}" type="presParOf" srcId="{0B2F443D-C37B-42DD-8503-32BF7FE08A55}" destId="{B22CC65D-C2B2-4072-8C1B-B180F64B31C4}" srcOrd="9" destOrd="0" presId="urn:microsoft.com/office/officeart/2005/8/layout/chevron1"/>
    <dgm:cxn modelId="{098D1DCF-718B-4961-876E-C4565644C6D4}" type="presParOf" srcId="{0B2F443D-C37B-42DD-8503-32BF7FE08A55}" destId="{CC6FFC78-9AC9-48B4-8A5C-842CE96BD54B}" srcOrd="10" destOrd="0" presId="urn:microsoft.com/office/officeart/2005/8/layout/chevron1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Bir01</b:Tag>
    <b:SourceType>InternetSite</b:SourceType>
    <b:Guid>{3D233685-1B60-41D9-9930-BF5B6B467B83}</b:Guid>
    <b:LCID>0</b:LCID>
    <b:Author>
      <b:Author>
        <b:NameList>
          <b:Person>
            <b:Last>Biron</b:Last>
            <b:First>Paul</b:First>
            <b:Middle>V.</b:Middle>
          </b:Person>
          <b:Person>
            <b:Last>Malhotra</b:Last>
            <b:First>Ashok</b:First>
          </b:Person>
        </b:NameList>
      </b:Author>
    </b:Author>
    <b:Title>XML Schema Part 2: Datatypes</b:Title>
    <b:Year>2001</b:Year>
    <b:Month>May</b:Month>
    <b:Day>2</b:Day>
    <b:InternetSiteTitle>W3C Recommendation</b:InternetSiteTitle>
    <b:URL>http://www.w3.org/TR/2001/REC-xmlschema-2-20010502/#rf-facets</b:URL>
    <b:RefOrder>1</b:RefOrder>
  </b:Source>
</b:Sources>
</file>

<file path=customXml/itemProps1.xml><?xml version="1.0" encoding="utf-8"?>
<ds:datastoreItem xmlns:ds="http://schemas.openxmlformats.org/officeDocument/2006/customXml" ds:itemID="{AF2A0B9A-A768-4B72-9B61-C185DECFE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6750</TotalTime>
  <Pages>40</Pages>
  <Words>9169</Words>
  <Characters>49516</Characters>
  <Application>Microsoft Office Word</Application>
  <DocSecurity>0</DocSecurity>
  <Lines>412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Netpat</Company>
  <LinksUpToDate>false</LinksUpToDate>
  <CharactersWithSpaces>58568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Nuno.Sousa</dc:creator>
  <cp:lastModifiedBy>Ricardo Neto</cp:lastModifiedBy>
  <cp:revision>203</cp:revision>
  <cp:lastPrinted>2010-02-04T21:42:00Z</cp:lastPrinted>
  <dcterms:created xsi:type="dcterms:W3CDTF">2010-02-04T19:19:00Z</dcterms:created>
  <dcterms:modified xsi:type="dcterms:W3CDTF">2010-09-16T00:22:00Z</dcterms:modified>
</cp:coreProperties>
</file>