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4D90F" w14:textId="76768CC2" w:rsidR="002F34EC" w:rsidRPr="001D6BBC" w:rsidRDefault="002F34EC">
      <w:r>
        <w:t>Plan de Trabajo</w:t>
      </w:r>
      <w:r w:rsidR="003114D3">
        <w:t xml:space="preserve"> 2022</w:t>
      </w:r>
      <w:r w:rsidR="001C65DF">
        <w:t xml:space="preserve"> (Puede haber cambios)</w:t>
      </w:r>
    </w:p>
    <w:p w14:paraId="3D02F4C0" w14:textId="5A6D6F95" w:rsidR="004B1A2A" w:rsidRDefault="004B1A2A">
      <w:r w:rsidRPr="004B1A2A">
        <w:rPr>
          <w:color w:val="00B050"/>
        </w:rPr>
        <w:t>Verde</w:t>
      </w:r>
      <w:r>
        <w:t xml:space="preserve"> – En Proceso</w:t>
      </w:r>
    </w:p>
    <w:p w14:paraId="335E86E3" w14:textId="72ED0D02" w:rsidR="004B1A2A" w:rsidRDefault="004B1A2A">
      <w:r w:rsidRPr="004B1A2A">
        <w:rPr>
          <w:color w:val="2E74B5" w:themeColor="accent5" w:themeShade="BF"/>
        </w:rPr>
        <w:t>Azul</w:t>
      </w:r>
      <w:r>
        <w:t xml:space="preserve"> – Terminado</w:t>
      </w:r>
    </w:p>
    <w:p w14:paraId="7251BAFF" w14:textId="0720FF40" w:rsidR="004B1A2A" w:rsidRDefault="004B1A2A">
      <w:r w:rsidRPr="004B1A2A">
        <w:rPr>
          <w:color w:val="FF0000"/>
        </w:rPr>
        <w:t>Rojo</w:t>
      </w:r>
      <w:r>
        <w:t xml:space="preserve"> – Posible cambio de fecha por alguna complicación</w:t>
      </w:r>
    </w:p>
    <w:tbl>
      <w:tblPr>
        <w:tblStyle w:val="Sombreadomedio2-nfasis5"/>
        <w:tblW w:w="10491" w:type="dxa"/>
        <w:tblInd w:w="-993" w:type="dxa"/>
        <w:tblBorders>
          <w:left w:val="single" w:sz="18" w:space="0" w:color="auto"/>
          <w:right w:val="single" w:sz="18" w:space="0" w:color="auto"/>
          <w:insideH w:val="single" w:sz="6" w:space="0" w:color="auto"/>
          <w:insideV w:val="single" w:sz="6" w:space="0" w:color="auto"/>
        </w:tblBorders>
        <w:tblLayout w:type="fixed"/>
        <w:tblLook w:val="0660" w:firstRow="1" w:lastRow="1" w:firstColumn="0" w:lastColumn="0" w:noHBand="1" w:noVBand="1"/>
      </w:tblPr>
      <w:tblGrid>
        <w:gridCol w:w="2388"/>
        <w:gridCol w:w="4984"/>
        <w:gridCol w:w="1623"/>
        <w:gridCol w:w="1496"/>
      </w:tblGrid>
      <w:tr w:rsidR="00C565D7" w:rsidRPr="00E42F85" w14:paraId="0AD270EC" w14:textId="77777777" w:rsidTr="001C65DF">
        <w:trPr>
          <w:cnfStyle w:val="100000000000" w:firstRow="1" w:lastRow="0" w:firstColumn="0" w:lastColumn="0" w:oddVBand="0" w:evenVBand="0" w:oddHBand="0" w:evenHBand="0" w:firstRowFirstColumn="0" w:firstRowLastColumn="0" w:lastRowFirstColumn="0" w:lastRowLastColumn="0"/>
          <w:trHeight w:val="535"/>
        </w:trPr>
        <w:tc>
          <w:tcPr>
            <w:tcW w:w="2388" w:type="dxa"/>
            <w:tcBorders>
              <w:top w:val="none" w:sz="0" w:space="0" w:color="auto"/>
              <w:left w:val="none" w:sz="0" w:space="0" w:color="auto"/>
              <w:bottom w:val="none" w:sz="0" w:space="0" w:color="auto"/>
              <w:right w:val="none" w:sz="0" w:space="0" w:color="auto"/>
            </w:tcBorders>
            <w:noWrap/>
          </w:tcPr>
          <w:p w14:paraId="7507C885" w14:textId="0D84212D" w:rsidR="002F34EC" w:rsidRPr="00E42F85" w:rsidRDefault="002F34EC">
            <w:pPr>
              <w:rPr>
                <w:rFonts w:ascii="Arial" w:hAnsi="Arial" w:cs="Arial"/>
                <w:sz w:val="24"/>
                <w:szCs w:val="24"/>
              </w:rPr>
            </w:pPr>
            <w:r w:rsidRPr="00E42F85">
              <w:rPr>
                <w:rFonts w:ascii="Arial" w:hAnsi="Arial" w:cs="Arial"/>
                <w:sz w:val="24"/>
                <w:szCs w:val="24"/>
              </w:rPr>
              <w:t>Tarea</w:t>
            </w:r>
          </w:p>
        </w:tc>
        <w:tc>
          <w:tcPr>
            <w:tcW w:w="4984" w:type="dxa"/>
            <w:tcBorders>
              <w:top w:val="none" w:sz="0" w:space="0" w:color="auto"/>
              <w:left w:val="none" w:sz="0" w:space="0" w:color="auto"/>
              <w:bottom w:val="none" w:sz="0" w:space="0" w:color="auto"/>
              <w:right w:val="none" w:sz="0" w:space="0" w:color="auto"/>
            </w:tcBorders>
          </w:tcPr>
          <w:p w14:paraId="46A49FBC" w14:textId="07950FCB" w:rsidR="002F34EC" w:rsidRPr="00E42F85" w:rsidRDefault="002F34EC">
            <w:pPr>
              <w:rPr>
                <w:rFonts w:ascii="Arial" w:hAnsi="Arial" w:cs="Arial"/>
                <w:sz w:val="24"/>
                <w:szCs w:val="24"/>
              </w:rPr>
            </w:pPr>
            <w:r w:rsidRPr="00E42F85">
              <w:rPr>
                <w:rFonts w:ascii="Arial" w:hAnsi="Arial" w:cs="Arial"/>
                <w:sz w:val="24"/>
                <w:szCs w:val="24"/>
              </w:rPr>
              <w:t>Descripción</w:t>
            </w:r>
            <w:r w:rsidR="00C565D7">
              <w:rPr>
                <w:rFonts w:ascii="Arial" w:hAnsi="Arial" w:cs="Arial"/>
                <w:sz w:val="24"/>
                <w:szCs w:val="24"/>
              </w:rPr>
              <w:t xml:space="preserve"> o Consideración</w:t>
            </w:r>
          </w:p>
        </w:tc>
        <w:tc>
          <w:tcPr>
            <w:tcW w:w="1623" w:type="dxa"/>
            <w:tcBorders>
              <w:top w:val="none" w:sz="0" w:space="0" w:color="auto"/>
              <w:left w:val="none" w:sz="0" w:space="0" w:color="auto"/>
              <w:bottom w:val="none" w:sz="0" w:space="0" w:color="auto"/>
              <w:right w:val="none" w:sz="0" w:space="0" w:color="auto"/>
            </w:tcBorders>
          </w:tcPr>
          <w:p w14:paraId="3490CE3B" w14:textId="5CB356BB" w:rsidR="002F34EC" w:rsidRPr="00E42F85" w:rsidRDefault="002F34EC">
            <w:pPr>
              <w:rPr>
                <w:rFonts w:ascii="Arial" w:hAnsi="Arial" w:cs="Arial"/>
                <w:sz w:val="24"/>
                <w:szCs w:val="24"/>
              </w:rPr>
            </w:pPr>
            <w:r w:rsidRPr="00E42F85">
              <w:rPr>
                <w:rFonts w:ascii="Arial" w:hAnsi="Arial" w:cs="Arial"/>
                <w:sz w:val="24"/>
                <w:szCs w:val="24"/>
              </w:rPr>
              <w:t>Fecha de inicio</w:t>
            </w:r>
          </w:p>
        </w:tc>
        <w:tc>
          <w:tcPr>
            <w:tcW w:w="1496" w:type="dxa"/>
            <w:tcBorders>
              <w:top w:val="none" w:sz="0" w:space="0" w:color="auto"/>
              <w:left w:val="none" w:sz="0" w:space="0" w:color="auto"/>
              <w:bottom w:val="none" w:sz="0" w:space="0" w:color="auto"/>
              <w:right w:val="none" w:sz="0" w:space="0" w:color="auto"/>
            </w:tcBorders>
          </w:tcPr>
          <w:p w14:paraId="32448C98" w14:textId="6CF6C9D1" w:rsidR="002F34EC" w:rsidRPr="00E42F85" w:rsidRDefault="002F34EC">
            <w:pPr>
              <w:rPr>
                <w:rFonts w:ascii="Arial" w:hAnsi="Arial" w:cs="Arial"/>
                <w:sz w:val="24"/>
                <w:szCs w:val="24"/>
              </w:rPr>
            </w:pPr>
            <w:r w:rsidRPr="00E42F85">
              <w:rPr>
                <w:rFonts w:ascii="Arial" w:hAnsi="Arial" w:cs="Arial"/>
                <w:sz w:val="24"/>
                <w:szCs w:val="24"/>
              </w:rPr>
              <w:t>Posible fecha final</w:t>
            </w:r>
          </w:p>
        </w:tc>
      </w:tr>
      <w:tr w:rsidR="00C565D7" w:rsidRPr="00E42F85" w14:paraId="748C690C" w14:textId="77777777" w:rsidTr="001C65DF">
        <w:trPr>
          <w:trHeight w:val="441"/>
        </w:trPr>
        <w:tc>
          <w:tcPr>
            <w:tcW w:w="2388" w:type="dxa"/>
            <w:noWrap/>
            <w:vAlign w:val="center"/>
          </w:tcPr>
          <w:p w14:paraId="4642CF12" w14:textId="0DFCB569" w:rsidR="002F34EC" w:rsidRPr="001D6BBC" w:rsidRDefault="00D64038">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Implementar y probar un login para el sistema</w:t>
            </w:r>
          </w:p>
        </w:tc>
        <w:tc>
          <w:tcPr>
            <w:tcW w:w="4984" w:type="dxa"/>
          </w:tcPr>
          <w:p w14:paraId="0C0ECE5E" w14:textId="24FA4910" w:rsidR="00897861" w:rsidRPr="001D6BBC" w:rsidRDefault="00D64038">
            <w:pPr>
              <w:rPr>
                <w:rStyle w:val="nfasissutil"/>
                <w:rFonts w:ascii="Arial" w:hAnsi="Arial" w:cs="Arial"/>
                <w:i w:val="0"/>
                <w:iCs w:val="0"/>
                <w:color w:val="2E74B5" w:themeColor="accent5" w:themeShade="BF"/>
                <w:sz w:val="24"/>
                <w:szCs w:val="24"/>
              </w:rPr>
            </w:pPr>
            <w:r w:rsidRPr="001D6BBC">
              <w:rPr>
                <w:rStyle w:val="nfasissutil"/>
                <w:rFonts w:ascii="Arial" w:hAnsi="Arial" w:cs="Arial"/>
                <w:i w:val="0"/>
                <w:iCs w:val="0"/>
                <w:color w:val="2E74B5" w:themeColor="accent5" w:themeShade="BF"/>
                <w:sz w:val="24"/>
                <w:szCs w:val="24"/>
              </w:rPr>
              <w:t xml:space="preserve">Una vez que inicie la herramienta, que aparezcan dos opciones, una para registrarse y otra para iniciar sesion. </w:t>
            </w:r>
          </w:p>
        </w:tc>
        <w:tc>
          <w:tcPr>
            <w:tcW w:w="1623" w:type="dxa"/>
          </w:tcPr>
          <w:p w14:paraId="2F0FA40C" w14:textId="7A3CDEBB"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8</w:t>
            </w:r>
            <w:r w:rsidRPr="001D6BBC">
              <w:rPr>
                <w:rFonts w:ascii="Arial" w:hAnsi="Arial" w:cs="Arial"/>
                <w:color w:val="2E74B5" w:themeColor="accent5" w:themeShade="BF"/>
                <w:sz w:val="24"/>
                <w:szCs w:val="24"/>
              </w:rPr>
              <w:t>-7</w:t>
            </w:r>
          </w:p>
        </w:tc>
        <w:tc>
          <w:tcPr>
            <w:tcW w:w="1496" w:type="dxa"/>
          </w:tcPr>
          <w:p w14:paraId="0615272C" w14:textId="1889BF3A" w:rsidR="002F34EC" w:rsidRPr="001D6BBC" w:rsidRDefault="003114D3">
            <w:pPr>
              <w:rPr>
                <w:rFonts w:ascii="Arial" w:hAnsi="Arial" w:cs="Arial"/>
                <w:color w:val="2E74B5" w:themeColor="accent5" w:themeShade="BF"/>
                <w:sz w:val="24"/>
                <w:szCs w:val="24"/>
              </w:rPr>
            </w:pPr>
            <w:r w:rsidRPr="001D6BBC">
              <w:rPr>
                <w:rFonts w:ascii="Arial" w:hAnsi="Arial" w:cs="Arial"/>
                <w:color w:val="2E74B5" w:themeColor="accent5" w:themeShade="BF"/>
                <w:sz w:val="24"/>
                <w:szCs w:val="24"/>
              </w:rPr>
              <w:t>2</w:t>
            </w:r>
            <w:r w:rsidR="00D64038" w:rsidRPr="001D6BBC">
              <w:rPr>
                <w:rFonts w:ascii="Arial" w:hAnsi="Arial" w:cs="Arial"/>
                <w:color w:val="2E74B5" w:themeColor="accent5" w:themeShade="BF"/>
                <w:sz w:val="24"/>
                <w:szCs w:val="24"/>
              </w:rPr>
              <w:t>9</w:t>
            </w:r>
            <w:r w:rsidRPr="001D6BBC">
              <w:rPr>
                <w:rFonts w:ascii="Arial" w:hAnsi="Arial" w:cs="Arial"/>
                <w:color w:val="2E74B5" w:themeColor="accent5" w:themeShade="BF"/>
                <w:sz w:val="24"/>
                <w:szCs w:val="24"/>
              </w:rPr>
              <w:t>-7</w:t>
            </w:r>
          </w:p>
        </w:tc>
      </w:tr>
      <w:tr w:rsidR="00411301" w:rsidRPr="00411301" w14:paraId="4863D032" w14:textId="77777777" w:rsidTr="001C65DF">
        <w:trPr>
          <w:trHeight w:val="4476"/>
        </w:trPr>
        <w:tc>
          <w:tcPr>
            <w:tcW w:w="2388" w:type="dxa"/>
            <w:noWrap/>
            <w:vAlign w:val="center"/>
          </w:tcPr>
          <w:p w14:paraId="49A6D5B0" w14:textId="2B03E3F6" w:rsidR="00CB06A6" w:rsidRPr="00411301" w:rsidRDefault="00CB06A6" w:rsidP="00CB06A6">
            <w:pPr>
              <w:rPr>
                <w:rFonts w:ascii="Arial" w:hAnsi="Arial" w:cs="Arial"/>
                <w:color w:val="FF0000"/>
                <w:sz w:val="24"/>
                <w:szCs w:val="24"/>
              </w:rPr>
            </w:pPr>
            <w:r w:rsidRPr="00411301">
              <w:rPr>
                <w:rFonts w:ascii="Arial" w:hAnsi="Arial" w:cs="Arial"/>
                <w:color w:val="FF0000"/>
                <w:sz w:val="24"/>
                <w:szCs w:val="24"/>
              </w:rPr>
              <w:t xml:space="preserve">Montar y probar el Haystack en el funcionamiento de la herramienta </w:t>
            </w:r>
          </w:p>
        </w:tc>
        <w:tc>
          <w:tcPr>
            <w:tcW w:w="4984" w:type="dxa"/>
          </w:tcPr>
          <w:p w14:paraId="4F4D0F7C" w14:textId="54AC3ED2" w:rsidR="00CB06A6" w:rsidRPr="00411301" w:rsidRDefault="00CB06A6" w:rsidP="00CB06A6">
            <w:pPr>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Hasta ahora no se ha encontrado ninguna plataforma QAG en español, las que se han visto son inglés incluyendo el Haystack (No se ha logrado usar otro idioma en ella).</w:t>
            </w:r>
          </w:p>
          <w:p w14:paraId="5A57EDF3" w14:textId="77777777" w:rsidR="00CB06A6" w:rsidRPr="00411301" w:rsidRDefault="00CB06A6" w:rsidP="00CB06A6">
            <w:pPr>
              <w:rPr>
                <w:rStyle w:val="nfasissutil"/>
                <w:rFonts w:ascii="Arial" w:hAnsi="Arial" w:cs="Arial"/>
                <w:i w:val="0"/>
                <w:iCs w:val="0"/>
                <w:color w:val="FF0000"/>
                <w:sz w:val="24"/>
                <w:szCs w:val="24"/>
              </w:rPr>
            </w:pPr>
          </w:p>
          <w:p w14:paraId="0BC267DE" w14:textId="77777777" w:rsidR="00CB06A6" w:rsidRPr="00411301" w:rsidRDefault="00CB06A6" w:rsidP="00CB06A6">
            <w:pPr>
              <w:pStyle w:val="DecimalAligned"/>
              <w:rPr>
                <w:rStyle w:val="nfasissutil"/>
                <w:rFonts w:ascii="Arial" w:hAnsi="Arial" w:cs="Arial"/>
                <w:i w:val="0"/>
                <w:iCs w:val="0"/>
                <w:color w:val="FF0000"/>
                <w:sz w:val="24"/>
                <w:szCs w:val="24"/>
              </w:rPr>
            </w:pPr>
            <w:r w:rsidRPr="00411301">
              <w:rPr>
                <w:rStyle w:val="nfasissutil"/>
                <w:rFonts w:ascii="Arial" w:hAnsi="Arial" w:cs="Arial"/>
                <w:i w:val="0"/>
                <w:iCs w:val="0"/>
                <w:color w:val="FF0000"/>
                <w:sz w:val="24"/>
                <w:szCs w:val="24"/>
              </w:rPr>
              <w:t>Posibles problemas: Haystack crea las preguntas, pero no se ha podido lograr las respuestas (Se sigue trabajando en eso). Y de una oración es capaz de generar más de una pregunta, por lo que usar la oración como respuesta es complicado al tener más preguntas que respuestas (no es una pregunta por cada oración lo que facilitaría las cosas.)</w:t>
            </w:r>
          </w:p>
          <w:p w14:paraId="2060A32C" w14:textId="0E8D69F3"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Esta tarea requiere Internet.</w:t>
            </w:r>
          </w:p>
        </w:tc>
        <w:tc>
          <w:tcPr>
            <w:tcW w:w="1623" w:type="dxa"/>
          </w:tcPr>
          <w:p w14:paraId="3660877B" w14:textId="393CFB31" w:rsidR="00CB06A6" w:rsidRPr="008C3F85" w:rsidRDefault="00CB06A6" w:rsidP="00CB06A6">
            <w:pPr>
              <w:pStyle w:val="DecimalAligned"/>
              <w:rPr>
                <w:rFonts w:ascii="Arial" w:hAnsi="Arial" w:cs="Arial"/>
                <w:color w:val="FF0000"/>
                <w:sz w:val="24"/>
                <w:szCs w:val="24"/>
                <w:lang w:val="en-US"/>
              </w:rPr>
            </w:pPr>
            <w:r w:rsidRPr="00411301">
              <w:rPr>
                <w:rFonts w:ascii="Arial" w:hAnsi="Arial" w:cs="Arial"/>
                <w:color w:val="FF0000"/>
                <w:sz w:val="24"/>
                <w:szCs w:val="24"/>
              </w:rPr>
              <w:t>1-8</w:t>
            </w:r>
          </w:p>
        </w:tc>
        <w:tc>
          <w:tcPr>
            <w:tcW w:w="1496" w:type="dxa"/>
          </w:tcPr>
          <w:p w14:paraId="303A51E0" w14:textId="0161ABAC" w:rsidR="00CB06A6" w:rsidRPr="00411301" w:rsidRDefault="00CB06A6" w:rsidP="00CB06A6">
            <w:pPr>
              <w:pStyle w:val="DecimalAligned"/>
              <w:rPr>
                <w:rFonts w:ascii="Arial" w:hAnsi="Arial" w:cs="Arial"/>
                <w:color w:val="FF0000"/>
                <w:sz w:val="24"/>
                <w:szCs w:val="24"/>
              </w:rPr>
            </w:pPr>
            <w:r w:rsidRPr="00411301">
              <w:rPr>
                <w:rFonts w:ascii="Arial" w:hAnsi="Arial" w:cs="Arial"/>
                <w:color w:val="FF0000"/>
                <w:sz w:val="24"/>
                <w:szCs w:val="24"/>
              </w:rPr>
              <w:t>4-8</w:t>
            </w:r>
          </w:p>
        </w:tc>
      </w:tr>
      <w:tr w:rsidR="00CB06A6" w:rsidRPr="00E42F85" w14:paraId="5E378CEF" w14:textId="77777777" w:rsidTr="001C65DF">
        <w:trPr>
          <w:trHeight w:val="1723"/>
        </w:trPr>
        <w:tc>
          <w:tcPr>
            <w:tcW w:w="2388" w:type="dxa"/>
            <w:noWrap/>
          </w:tcPr>
          <w:p w14:paraId="3836F57E" w14:textId="09C60BA7" w:rsidR="00CB06A6" w:rsidRPr="006138B6" w:rsidRDefault="00263A12" w:rsidP="00CB06A6">
            <w:pPr>
              <w:rPr>
                <w:rFonts w:ascii="Arial" w:hAnsi="Arial" w:cs="Arial"/>
                <w:color w:val="0070C0"/>
                <w:sz w:val="24"/>
                <w:szCs w:val="24"/>
              </w:rPr>
            </w:pPr>
            <w:r w:rsidRPr="006138B6">
              <w:rPr>
                <w:rFonts w:ascii="Arial" w:hAnsi="Arial" w:cs="Arial"/>
                <w:color w:val="0070C0"/>
                <w:sz w:val="24"/>
                <w:szCs w:val="24"/>
              </w:rPr>
              <w:t>Completar la implementación de la base de datos y probar la misma</w:t>
            </w:r>
          </w:p>
        </w:tc>
        <w:tc>
          <w:tcPr>
            <w:tcW w:w="4984" w:type="dxa"/>
          </w:tcPr>
          <w:p w14:paraId="6DB20707" w14:textId="5A145D1B"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De momento se guarda el texto, las preguntas, las respuestas, pero del sistema de generación de preguntas que se usa actualmente. Se debe guardar además la info de usuario y datos técnicos del bot.</w:t>
            </w:r>
          </w:p>
          <w:p w14:paraId="2F74A8C2" w14:textId="12EF70E4" w:rsidR="008C3F85" w:rsidRPr="006138B6" w:rsidRDefault="008C3F85" w:rsidP="00CB06A6">
            <w:pPr>
              <w:pStyle w:val="DecimalAligned"/>
              <w:rPr>
                <w:rFonts w:ascii="Arial" w:hAnsi="Arial" w:cs="Arial"/>
                <w:color w:val="0070C0"/>
                <w:sz w:val="24"/>
                <w:szCs w:val="24"/>
              </w:rPr>
            </w:pPr>
            <w:r w:rsidRPr="006138B6">
              <w:rPr>
                <w:rFonts w:ascii="Arial" w:hAnsi="Arial" w:cs="Arial"/>
                <w:color w:val="0070C0"/>
                <w:sz w:val="24"/>
                <w:szCs w:val="24"/>
                <w:highlight w:val="yellow"/>
              </w:rPr>
              <w:t>Sobre los datos del bot solo se guarda dónde está alojado y la fecha en que se crea.</w:t>
            </w:r>
          </w:p>
        </w:tc>
        <w:tc>
          <w:tcPr>
            <w:tcW w:w="1623" w:type="dxa"/>
          </w:tcPr>
          <w:p w14:paraId="297AE6FB" w14:textId="7656F8F1"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8-8</w:t>
            </w:r>
          </w:p>
        </w:tc>
        <w:tc>
          <w:tcPr>
            <w:tcW w:w="1496" w:type="dxa"/>
          </w:tcPr>
          <w:p w14:paraId="6AFBF01E" w14:textId="4F953E5A" w:rsidR="00CB06A6" w:rsidRPr="006138B6" w:rsidRDefault="00263A12" w:rsidP="00CB06A6">
            <w:pPr>
              <w:pStyle w:val="DecimalAligned"/>
              <w:rPr>
                <w:rFonts w:ascii="Arial" w:hAnsi="Arial" w:cs="Arial"/>
                <w:color w:val="0070C0"/>
                <w:sz w:val="24"/>
                <w:szCs w:val="24"/>
              </w:rPr>
            </w:pPr>
            <w:r w:rsidRPr="006138B6">
              <w:rPr>
                <w:rFonts w:ascii="Arial" w:hAnsi="Arial" w:cs="Arial"/>
                <w:color w:val="0070C0"/>
                <w:sz w:val="24"/>
                <w:szCs w:val="24"/>
              </w:rPr>
              <w:t>10-8</w:t>
            </w:r>
          </w:p>
        </w:tc>
      </w:tr>
      <w:tr w:rsidR="00CB06A6" w:rsidRPr="00E42F85" w14:paraId="29A5D21C" w14:textId="77777777" w:rsidTr="001C65DF">
        <w:trPr>
          <w:trHeight w:val="506"/>
        </w:trPr>
        <w:tc>
          <w:tcPr>
            <w:tcW w:w="2388" w:type="dxa"/>
            <w:noWrap/>
          </w:tcPr>
          <w:p w14:paraId="1426852B" w14:textId="1448CF30" w:rsidR="00CB06A6" w:rsidRPr="00AE4D7F" w:rsidRDefault="00B355EC" w:rsidP="00CB06A6">
            <w:pPr>
              <w:rPr>
                <w:rFonts w:ascii="Arial" w:hAnsi="Arial" w:cs="Arial"/>
                <w:color w:val="0070C0"/>
                <w:sz w:val="24"/>
                <w:szCs w:val="24"/>
              </w:rPr>
            </w:pPr>
            <w:r w:rsidRPr="00AE4D7F">
              <w:rPr>
                <w:rFonts w:ascii="Arial" w:hAnsi="Arial" w:cs="Arial"/>
                <w:color w:val="0070C0"/>
                <w:sz w:val="24"/>
                <w:szCs w:val="24"/>
              </w:rPr>
              <w:t>Escribir en la tesis en el capitulo 3 las nuevas implementaciones de la herramienta y demás informaciones</w:t>
            </w:r>
          </w:p>
        </w:tc>
        <w:tc>
          <w:tcPr>
            <w:tcW w:w="4984" w:type="dxa"/>
          </w:tcPr>
          <w:p w14:paraId="24CF7C05" w14:textId="63281B0F"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Esta tarea se puede ir realizando dentro de las otras tareas.</w:t>
            </w:r>
          </w:p>
        </w:tc>
        <w:tc>
          <w:tcPr>
            <w:tcW w:w="1623" w:type="dxa"/>
          </w:tcPr>
          <w:p w14:paraId="46D58489" w14:textId="6F93459A"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11-8</w:t>
            </w:r>
          </w:p>
        </w:tc>
        <w:tc>
          <w:tcPr>
            <w:tcW w:w="1496" w:type="dxa"/>
          </w:tcPr>
          <w:p w14:paraId="084A68DE" w14:textId="3FADBE71" w:rsidR="00CB06A6" w:rsidRPr="00AE4D7F" w:rsidRDefault="00B355EC" w:rsidP="00CB06A6">
            <w:pPr>
              <w:pStyle w:val="DecimalAligned"/>
              <w:rPr>
                <w:rFonts w:ascii="Arial" w:hAnsi="Arial" w:cs="Arial"/>
                <w:color w:val="0070C0"/>
                <w:sz w:val="24"/>
                <w:szCs w:val="24"/>
              </w:rPr>
            </w:pPr>
            <w:r w:rsidRPr="00AE4D7F">
              <w:rPr>
                <w:rFonts w:ascii="Arial" w:hAnsi="Arial" w:cs="Arial"/>
                <w:color w:val="0070C0"/>
                <w:sz w:val="24"/>
                <w:szCs w:val="24"/>
              </w:rPr>
              <w:t>12-8</w:t>
            </w:r>
          </w:p>
        </w:tc>
      </w:tr>
      <w:tr w:rsidR="00CB06A6" w:rsidRPr="00E42F85" w14:paraId="3A850C2D" w14:textId="77777777" w:rsidTr="001C65DF">
        <w:trPr>
          <w:trHeight w:val="492"/>
        </w:trPr>
        <w:tc>
          <w:tcPr>
            <w:tcW w:w="2388" w:type="dxa"/>
            <w:noWrap/>
          </w:tcPr>
          <w:p w14:paraId="597A3E42" w14:textId="3601AB23" w:rsidR="00CB06A6" w:rsidRPr="00AE4D7F" w:rsidRDefault="00672EBC" w:rsidP="00CB06A6">
            <w:pPr>
              <w:rPr>
                <w:rFonts w:ascii="Arial" w:hAnsi="Arial" w:cs="Arial"/>
                <w:color w:val="0070C0"/>
                <w:sz w:val="24"/>
                <w:szCs w:val="24"/>
              </w:rPr>
            </w:pPr>
            <w:r w:rsidRPr="00AE4D7F">
              <w:rPr>
                <w:rFonts w:ascii="Arial" w:hAnsi="Arial" w:cs="Arial"/>
                <w:color w:val="0070C0"/>
                <w:sz w:val="24"/>
                <w:szCs w:val="24"/>
              </w:rPr>
              <w:t>Implementar la carga de datos desde la BD</w:t>
            </w:r>
          </w:p>
        </w:tc>
        <w:tc>
          <w:tcPr>
            <w:tcW w:w="4984" w:type="dxa"/>
          </w:tcPr>
          <w:p w14:paraId="41B34BC2" w14:textId="1071D91E"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Probar la creación de otro asistente virtual con datos ya usados</w:t>
            </w:r>
          </w:p>
        </w:tc>
        <w:tc>
          <w:tcPr>
            <w:tcW w:w="1623" w:type="dxa"/>
          </w:tcPr>
          <w:p w14:paraId="166E2CE4" w14:textId="5AA3329D"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13-8</w:t>
            </w:r>
          </w:p>
        </w:tc>
        <w:tc>
          <w:tcPr>
            <w:tcW w:w="1496" w:type="dxa"/>
          </w:tcPr>
          <w:p w14:paraId="1BBCF162" w14:textId="7501BF51" w:rsidR="00CB06A6" w:rsidRPr="00AE4D7F" w:rsidRDefault="00672EBC" w:rsidP="00CB06A6">
            <w:pPr>
              <w:pStyle w:val="DecimalAligned"/>
              <w:rPr>
                <w:rFonts w:ascii="Arial" w:hAnsi="Arial" w:cs="Arial"/>
                <w:color w:val="0070C0"/>
                <w:sz w:val="24"/>
                <w:szCs w:val="24"/>
              </w:rPr>
            </w:pPr>
            <w:r w:rsidRPr="00AE4D7F">
              <w:rPr>
                <w:rFonts w:ascii="Arial" w:hAnsi="Arial" w:cs="Arial"/>
                <w:color w:val="0070C0"/>
                <w:sz w:val="24"/>
                <w:szCs w:val="24"/>
              </w:rPr>
              <w:t>15-8</w:t>
            </w:r>
          </w:p>
        </w:tc>
      </w:tr>
      <w:tr w:rsidR="00B45B59" w:rsidRPr="00E42F85" w14:paraId="0569FFD6" w14:textId="77777777" w:rsidTr="001C65DF">
        <w:trPr>
          <w:trHeight w:val="492"/>
        </w:trPr>
        <w:tc>
          <w:tcPr>
            <w:tcW w:w="2388" w:type="dxa"/>
            <w:noWrap/>
          </w:tcPr>
          <w:p w14:paraId="13892FF5" w14:textId="77777777" w:rsidR="00B45B59" w:rsidRPr="008D1150" w:rsidRDefault="00B45B59" w:rsidP="00B45B59">
            <w:pPr>
              <w:pStyle w:val="Ttulo1"/>
              <w:shd w:val="clear" w:color="auto" w:fill="FFFFFF"/>
              <w:spacing w:before="360" w:after="240"/>
              <w:outlineLvl w:val="0"/>
              <w:rPr>
                <w:rFonts w:ascii="Arial" w:hAnsi="Arial" w:cs="Arial"/>
                <w:b/>
                <w:bCs/>
                <w:color w:val="0070C0"/>
                <w:sz w:val="24"/>
                <w:szCs w:val="24"/>
              </w:rPr>
            </w:pPr>
            <w:r w:rsidRPr="008D1150">
              <w:rPr>
                <w:rFonts w:ascii="Arial" w:hAnsi="Arial" w:cs="Arial"/>
                <w:color w:val="0070C0"/>
                <w:sz w:val="24"/>
                <w:szCs w:val="24"/>
              </w:rPr>
              <w:lastRenderedPageBreak/>
              <w:t xml:space="preserve">Revisar la plataforma </w:t>
            </w:r>
            <w:r w:rsidRPr="008D1150">
              <w:rPr>
                <w:rFonts w:ascii="Arial" w:hAnsi="Arial" w:cs="Arial"/>
                <w:b/>
                <w:bCs/>
                <w:color w:val="0070C0"/>
                <w:sz w:val="24"/>
                <w:szCs w:val="24"/>
              </w:rPr>
              <w:t>Plato Research Dialogue System</w:t>
            </w:r>
          </w:p>
          <w:p w14:paraId="0A1B31CE" w14:textId="1101881F" w:rsidR="00B45B59" w:rsidRPr="008D1150" w:rsidRDefault="00B45B59" w:rsidP="00CB06A6">
            <w:pPr>
              <w:rPr>
                <w:rFonts w:ascii="Arial" w:hAnsi="Arial" w:cs="Arial"/>
                <w:color w:val="0070C0"/>
                <w:sz w:val="24"/>
                <w:szCs w:val="24"/>
                <w:lang w:val="es-US"/>
              </w:rPr>
            </w:pPr>
          </w:p>
        </w:tc>
        <w:tc>
          <w:tcPr>
            <w:tcW w:w="4984" w:type="dxa"/>
          </w:tcPr>
          <w:p w14:paraId="50525652" w14:textId="452DC334"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Hacer una revisión de la plataforma y tratar de probar su funcionamiento y ver la experiencia para tener mejor perspectiva a la hora de establecer ventajas, desventajas o comparativas con otras plataformas</w:t>
            </w:r>
          </w:p>
        </w:tc>
        <w:tc>
          <w:tcPr>
            <w:tcW w:w="1623" w:type="dxa"/>
          </w:tcPr>
          <w:p w14:paraId="01C66142" w14:textId="75A4B15A" w:rsidR="00B45B59" w:rsidRPr="008D1150" w:rsidRDefault="00B45B59" w:rsidP="00CB06A6">
            <w:pPr>
              <w:pStyle w:val="DecimalAligned"/>
              <w:rPr>
                <w:rFonts w:ascii="Arial" w:hAnsi="Arial" w:cs="Arial"/>
                <w:color w:val="0070C0"/>
                <w:sz w:val="24"/>
                <w:szCs w:val="24"/>
              </w:rPr>
            </w:pPr>
            <w:r w:rsidRPr="008D1150">
              <w:rPr>
                <w:rFonts w:ascii="Arial" w:hAnsi="Arial" w:cs="Arial"/>
                <w:color w:val="0070C0"/>
                <w:sz w:val="24"/>
                <w:szCs w:val="24"/>
              </w:rPr>
              <w:t>16</w:t>
            </w:r>
            <w:r w:rsidR="00870D8E" w:rsidRPr="008D1150">
              <w:rPr>
                <w:rFonts w:ascii="Arial" w:hAnsi="Arial" w:cs="Arial"/>
                <w:color w:val="0070C0"/>
                <w:sz w:val="24"/>
                <w:szCs w:val="24"/>
              </w:rPr>
              <w:t>-8</w:t>
            </w:r>
          </w:p>
        </w:tc>
        <w:tc>
          <w:tcPr>
            <w:tcW w:w="1496" w:type="dxa"/>
          </w:tcPr>
          <w:p w14:paraId="328DCFCF" w14:textId="19D875FE" w:rsidR="00B45B59" w:rsidRPr="008D1150" w:rsidRDefault="00870D8E" w:rsidP="00CB06A6">
            <w:pPr>
              <w:pStyle w:val="DecimalAligned"/>
              <w:rPr>
                <w:rFonts w:ascii="Arial" w:hAnsi="Arial" w:cs="Arial"/>
                <w:color w:val="0070C0"/>
                <w:sz w:val="24"/>
                <w:szCs w:val="24"/>
              </w:rPr>
            </w:pPr>
            <w:r w:rsidRPr="008D1150">
              <w:rPr>
                <w:rFonts w:ascii="Arial" w:hAnsi="Arial" w:cs="Arial"/>
                <w:color w:val="0070C0"/>
                <w:sz w:val="24"/>
                <w:szCs w:val="24"/>
              </w:rPr>
              <w:t>18-8</w:t>
            </w:r>
          </w:p>
        </w:tc>
      </w:tr>
      <w:tr w:rsidR="00CB06A6" w:rsidRPr="00E42F85" w14:paraId="7A23C961" w14:textId="77777777" w:rsidTr="001C65DF">
        <w:trPr>
          <w:trHeight w:val="506"/>
        </w:trPr>
        <w:tc>
          <w:tcPr>
            <w:tcW w:w="2388" w:type="dxa"/>
            <w:noWrap/>
          </w:tcPr>
          <w:p w14:paraId="1D30F071" w14:textId="518FACC1" w:rsidR="00CB06A6" w:rsidRPr="008D1150" w:rsidRDefault="00E67BC3" w:rsidP="00CB06A6">
            <w:pPr>
              <w:rPr>
                <w:rFonts w:ascii="Arial" w:hAnsi="Arial" w:cs="Arial"/>
                <w:color w:val="00B050"/>
                <w:sz w:val="24"/>
                <w:szCs w:val="24"/>
              </w:rPr>
            </w:pPr>
            <w:r w:rsidRPr="008D1150">
              <w:rPr>
                <w:rFonts w:ascii="Arial" w:hAnsi="Arial" w:cs="Arial"/>
                <w:color w:val="00B050"/>
                <w:sz w:val="24"/>
                <w:szCs w:val="24"/>
              </w:rPr>
              <w:t>Hacer una prueba completa del sistema</w:t>
            </w:r>
          </w:p>
        </w:tc>
        <w:tc>
          <w:tcPr>
            <w:tcW w:w="4984" w:type="dxa"/>
          </w:tcPr>
          <w:p w14:paraId="7984ED93" w14:textId="66EA3AA1" w:rsidR="00CB06A6" w:rsidRPr="008D1150" w:rsidRDefault="00944B12" w:rsidP="00CB06A6">
            <w:pPr>
              <w:pStyle w:val="DecimalAligned"/>
              <w:rPr>
                <w:rFonts w:ascii="Arial" w:hAnsi="Arial" w:cs="Arial"/>
                <w:color w:val="00B050"/>
                <w:sz w:val="24"/>
                <w:szCs w:val="24"/>
              </w:rPr>
            </w:pPr>
            <w:r>
              <w:rPr>
                <w:rFonts w:ascii="Arial" w:hAnsi="Arial" w:cs="Arial"/>
                <w:color w:val="00B050"/>
                <w:sz w:val="24"/>
                <w:szCs w:val="24"/>
              </w:rPr>
              <w:t xml:space="preserve">Correr el </w:t>
            </w:r>
            <w:r w:rsidR="006B5977">
              <w:rPr>
                <w:rFonts w:ascii="Arial" w:hAnsi="Arial" w:cs="Arial"/>
                <w:color w:val="00B050"/>
                <w:sz w:val="24"/>
                <w:szCs w:val="24"/>
              </w:rPr>
              <w:t>programa,</w:t>
            </w:r>
            <w:r>
              <w:rPr>
                <w:rFonts w:ascii="Arial" w:hAnsi="Arial" w:cs="Arial"/>
                <w:color w:val="00B050"/>
                <w:sz w:val="24"/>
                <w:szCs w:val="24"/>
              </w:rPr>
              <w:t xml:space="preserve"> hacer correcciones y mejoras en caso de ser necesarias.</w:t>
            </w:r>
          </w:p>
        </w:tc>
        <w:tc>
          <w:tcPr>
            <w:tcW w:w="1623" w:type="dxa"/>
          </w:tcPr>
          <w:p w14:paraId="7B9B0806" w14:textId="070D7AF6" w:rsidR="00CB06A6" w:rsidRPr="008D1150" w:rsidRDefault="00725799" w:rsidP="00CB06A6">
            <w:pPr>
              <w:pStyle w:val="DecimalAligned"/>
              <w:rPr>
                <w:rFonts w:ascii="Arial" w:hAnsi="Arial" w:cs="Arial"/>
                <w:color w:val="00B050"/>
                <w:sz w:val="24"/>
                <w:szCs w:val="24"/>
              </w:rPr>
            </w:pPr>
            <w:r w:rsidRPr="008D1150">
              <w:rPr>
                <w:rFonts w:ascii="Arial" w:hAnsi="Arial" w:cs="Arial"/>
                <w:color w:val="00B050"/>
                <w:sz w:val="24"/>
                <w:szCs w:val="24"/>
              </w:rPr>
              <w:t>2</w:t>
            </w:r>
            <w:r w:rsidR="00E8312F" w:rsidRPr="008D1150">
              <w:rPr>
                <w:rFonts w:ascii="Arial" w:hAnsi="Arial" w:cs="Arial"/>
                <w:color w:val="00B050"/>
                <w:sz w:val="24"/>
                <w:szCs w:val="24"/>
              </w:rPr>
              <w:t>1</w:t>
            </w:r>
            <w:r w:rsidRPr="008D1150">
              <w:rPr>
                <w:rFonts w:ascii="Arial" w:hAnsi="Arial" w:cs="Arial"/>
                <w:color w:val="00B050"/>
                <w:sz w:val="24"/>
                <w:szCs w:val="24"/>
              </w:rPr>
              <w:t>-8</w:t>
            </w:r>
          </w:p>
        </w:tc>
        <w:tc>
          <w:tcPr>
            <w:tcW w:w="1496" w:type="dxa"/>
          </w:tcPr>
          <w:p w14:paraId="058FD67A" w14:textId="04D1C7C0" w:rsidR="00CB06A6" w:rsidRPr="008D1150" w:rsidRDefault="00725799" w:rsidP="00CB06A6">
            <w:pPr>
              <w:pStyle w:val="DecimalAligned"/>
              <w:rPr>
                <w:rFonts w:ascii="Arial" w:hAnsi="Arial" w:cs="Arial"/>
                <w:color w:val="00B050"/>
                <w:sz w:val="24"/>
                <w:szCs w:val="24"/>
              </w:rPr>
            </w:pPr>
            <w:r w:rsidRPr="008D1150">
              <w:rPr>
                <w:rFonts w:ascii="Arial" w:hAnsi="Arial" w:cs="Arial"/>
                <w:color w:val="00B050"/>
                <w:sz w:val="24"/>
                <w:szCs w:val="24"/>
              </w:rPr>
              <w:t>2</w:t>
            </w:r>
            <w:r w:rsidR="00AD6A70">
              <w:rPr>
                <w:rFonts w:ascii="Arial" w:hAnsi="Arial" w:cs="Arial"/>
                <w:color w:val="00B050"/>
                <w:sz w:val="24"/>
                <w:szCs w:val="24"/>
              </w:rPr>
              <w:t>4</w:t>
            </w:r>
            <w:r w:rsidRPr="008D1150">
              <w:rPr>
                <w:rFonts w:ascii="Arial" w:hAnsi="Arial" w:cs="Arial"/>
                <w:color w:val="00B050"/>
                <w:sz w:val="24"/>
                <w:szCs w:val="24"/>
              </w:rPr>
              <w:t>-8</w:t>
            </w:r>
          </w:p>
        </w:tc>
      </w:tr>
      <w:tr w:rsidR="00CB06A6" w:rsidRPr="00E42F85" w14:paraId="1B37C3D0" w14:textId="77777777" w:rsidTr="001C65DF">
        <w:trPr>
          <w:cnfStyle w:val="010000000000" w:firstRow="0" w:lastRow="1" w:firstColumn="0" w:lastColumn="0" w:oddVBand="0" w:evenVBand="0" w:oddHBand="0" w:evenHBand="0" w:firstRowFirstColumn="0" w:firstRowLastColumn="0" w:lastRowFirstColumn="0" w:lastRowLastColumn="0"/>
          <w:trHeight w:val="430"/>
        </w:trPr>
        <w:tc>
          <w:tcPr>
            <w:tcW w:w="2388" w:type="dxa"/>
            <w:tcBorders>
              <w:top w:val="none" w:sz="0" w:space="0" w:color="auto"/>
              <w:left w:val="none" w:sz="0" w:space="0" w:color="auto"/>
              <w:bottom w:val="none" w:sz="0" w:space="0" w:color="auto"/>
              <w:right w:val="none" w:sz="0" w:space="0" w:color="auto"/>
            </w:tcBorders>
            <w:noWrap/>
          </w:tcPr>
          <w:p w14:paraId="49F17DE2" w14:textId="572CE82C" w:rsidR="00CB06A6" w:rsidRPr="00E42F85" w:rsidRDefault="00D80AE5" w:rsidP="00CB06A6">
            <w:pPr>
              <w:rPr>
                <w:rFonts w:ascii="Arial" w:hAnsi="Arial" w:cs="Arial"/>
                <w:sz w:val="24"/>
                <w:szCs w:val="24"/>
              </w:rPr>
            </w:pPr>
            <w:r>
              <w:rPr>
                <w:rFonts w:ascii="Arial" w:hAnsi="Arial" w:cs="Arial"/>
                <w:sz w:val="24"/>
                <w:szCs w:val="24"/>
              </w:rPr>
              <w:t>Revisión de la tesis</w:t>
            </w:r>
            <w:r w:rsidR="007570C3">
              <w:rPr>
                <w:rFonts w:ascii="Arial" w:hAnsi="Arial" w:cs="Arial"/>
                <w:sz w:val="24"/>
                <w:szCs w:val="24"/>
              </w:rPr>
              <w:t xml:space="preserve"> y el sistema</w:t>
            </w:r>
          </w:p>
        </w:tc>
        <w:tc>
          <w:tcPr>
            <w:tcW w:w="4984" w:type="dxa"/>
            <w:tcBorders>
              <w:top w:val="none" w:sz="0" w:space="0" w:color="auto"/>
              <w:left w:val="none" w:sz="0" w:space="0" w:color="auto"/>
              <w:bottom w:val="none" w:sz="0" w:space="0" w:color="auto"/>
              <w:right w:val="none" w:sz="0" w:space="0" w:color="auto"/>
            </w:tcBorders>
          </w:tcPr>
          <w:p w14:paraId="50771374" w14:textId="311D946E" w:rsidR="00CB06A6" w:rsidRPr="00D80AE5" w:rsidRDefault="007570C3" w:rsidP="00CB06A6">
            <w:pPr>
              <w:rPr>
                <w:rStyle w:val="nfasissutil"/>
                <w:rFonts w:ascii="Arial" w:hAnsi="Arial" w:cs="Arial"/>
                <w:i w:val="0"/>
                <w:iCs w:val="0"/>
                <w:sz w:val="24"/>
                <w:szCs w:val="24"/>
              </w:rPr>
            </w:pPr>
            <w:r>
              <w:rPr>
                <w:rStyle w:val="nfasissutil"/>
                <w:rFonts w:ascii="Arial" w:hAnsi="Arial" w:cs="Arial"/>
                <w:i w:val="0"/>
                <w:iCs w:val="0"/>
                <w:sz w:val="24"/>
                <w:szCs w:val="24"/>
              </w:rPr>
              <w:t>Revisión en busca de cosas que falten, correcciones y demás.</w:t>
            </w:r>
            <w:r w:rsidR="00C819DD">
              <w:rPr>
                <w:rStyle w:val="nfasissutil"/>
                <w:rFonts w:ascii="Arial" w:hAnsi="Arial" w:cs="Arial"/>
                <w:i w:val="0"/>
                <w:iCs w:val="0"/>
                <w:sz w:val="24"/>
                <w:szCs w:val="24"/>
              </w:rPr>
              <w:t xml:space="preserve"> Esta tarea es en conjunto con el tutor.</w:t>
            </w:r>
          </w:p>
        </w:tc>
        <w:tc>
          <w:tcPr>
            <w:tcW w:w="1623" w:type="dxa"/>
            <w:tcBorders>
              <w:top w:val="none" w:sz="0" w:space="0" w:color="auto"/>
              <w:left w:val="none" w:sz="0" w:space="0" w:color="auto"/>
              <w:bottom w:val="none" w:sz="0" w:space="0" w:color="auto"/>
              <w:right w:val="none" w:sz="0" w:space="0" w:color="auto"/>
            </w:tcBorders>
          </w:tcPr>
          <w:p w14:paraId="03322681" w14:textId="4172259D" w:rsidR="00CB06A6" w:rsidRPr="00E42F85" w:rsidRDefault="00D80AE5" w:rsidP="00CB06A6">
            <w:pPr>
              <w:rPr>
                <w:rFonts w:ascii="Arial" w:hAnsi="Arial" w:cs="Arial"/>
                <w:sz w:val="24"/>
                <w:szCs w:val="24"/>
              </w:rPr>
            </w:pPr>
            <w:r>
              <w:rPr>
                <w:rFonts w:ascii="Arial" w:hAnsi="Arial" w:cs="Arial"/>
                <w:sz w:val="24"/>
                <w:szCs w:val="24"/>
              </w:rPr>
              <w:t>2</w:t>
            </w:r>
            <w:r w:rsidR="00AD6A70">
              <w:rPr>
                <w:rFonts w:ascii="Arial" w:hAnsi="Arial" w:cs="Arial"/>
                <w:sz w:val="24"/>
                <w:szCs w:val="24"/>
              </w:rPr>
              <w:t>6</w:t>
            </w:r>
            <w:r>
              <w:rPr>
                <w:rFonts w:ascii="Arial" w:hAnsi="Arial" w:cs="Arial"/>
                <w:sz w:val="24"/>
                <w:szCs w:val="24"/>
              </w:rPr>
              <w:t>-8</w:t>
            </w:r>
          </w:p>
        </w:tc>
        <w:tc>
          <w:tcPr>
            <w:tcW w:w="1496" w:type="dxa"/>
            <w:tcBorders>
              <w:top w:val="none" w:sz="0" w:space="0" w:color="auto"/>
              <w:left w:val="none" w:sz="0" w:space="0" w:color="auto"/>
              <w:bottom w:val="none" w:sz="0" w:space="0" w:color="auto"/>
              <w:right w:val="none" w:sz="0" w:space="0" w:color="auto"/>
            </w:tcBorders>
          </w:tcPr>
          <w:p w14:paraId="35FBE2C7" w14:textId="228F394A" w:rsidR="00CB06A6" w:rsidRPr="00E42F85" w:rsidRDefault="00B6099D" w:rsidP="00CB06A6">
            <w:pPr>
              <w:rPr>
                <w:rFonts w:ascii="Arial" w:hAnsi="Arial" w:cs="Arial"/>
                <w:sz w:val="24"/>
                <w:szCs w:val="24"/>
              </w:rPr>
            </w:pPr>
            <w:r>
              <w:rPr>
                <w:rFonts w:ascii="Arial" w:hAnsi="Arial" w:cs="Arial"/>
                <w:sz w:val="24"/>
                <w:szCs w:val="24"/>
              </w:rPr>
              <w:t>2</w:t>
            </w:r>
            <w:r w:rsidR="00AD6A70">
              <w:rPr>
                <w:rFonts w:ascii="Arial" w:hAnsi="Arial" w:cs="Arial"/>
                <w:sz w:val="24"/>
                <w:szCs w:val="24"/>
              </w:rPr>
              <w:t>8</w:t>
            </w:r>
            <w:r>
              <w:rPr>
                <w:rFonts w:ascii="Arial" w:hAnsi="Arial" w:cs="Arial"/>
                <w:sz w:val="24"/>
                <w:szCs w:val="24"/>
              </w:rPr>
              <w:t>-8</w:t>
            </w:r>
          </w:p>
        </w:tc>
      </w:tr>
    </w:tbl>
    <w:p w14:paraId="49BA0E7F" w14:textId="6D3CBD0D" w:rsidR="00683D2D" w:rsidRDefault="00683D2D"/>
    <w:p w14:paraId="71C3D196" w14:textId="01CCF33A" w:rsidR="002F65C1" w:rsidRDefault="002F65C1">
      <w:r w:rsidRPr="00D40B28">
        <w:rPr>
          <w:highlight w:val="yellow"/>
        </w:rPr>
        <w:t>Respecto a la aplicación</w:t>
      </w:r>
      <w:r w:rsidR="00C63414">
        <w:rPr>
          <w:highlight w:val="yellow"/>
        </w:rPr>
        <w:t xml:space="preserve"> </w:t>
      </w:r>
      <w:r w:rsidR="00C63414" w:rsidRPr="00C63414">
        <w:rPr>
          <w:highlight w:val="yellow"/>
        </w:rPr>
        <w:t>#7</w:t>
      </w:r>
      <w:r w:rsidR="00C63414">
        <w:rPr>
          <w:highlight w:val="yellow"/>
        </w:rPr>
        <w:t>5UO</w:t>
      </w:r>
      <w:r w:rsidRPr="00D40B28">
        <w:rPr>
          <w:highlight w:val="yellow"/>
        </w:rPr>
        <w:t xml:space="preserve"> ya el Backend con la BD está hecho,</w:t>
      </w:r>
      <w:r w:rsidR="00C21201" w:rsidRPr="00D40B28">
        <w:rPr>
          <w:highlight w:val="yellow"/>
        </w:rPr>
        <w:t xml:space="preserve"> la interfaz está ok,</w:t>
      </w:r>
      <w:r w:rsidRPr="00D40B28">
        <w:rPr>
          <w:highlight w:val="yellow"/>
        </w:rPr>
        <w:t xml:space="preserve"> ya la aplicación móvil</w:t>
      </w:r>
      <w:r w:rsidR="001E0980" w:rsidRPr="00D40B28">
        <w:rPr>
          <w:highlight w:val="yellow"/>
        </w:rPr>
        <w:t xml:space="preserve"> se conecta localmente con el backend</w:t>
      </w:r>
      <w:r w:rsidR="003F5ED5" w:rsidRPr="00D40B28">
        <w:rPr>
          <w:highlight w:val="yellow"/>
        </w:rPr>
        <w:t>,</w:t>
      </w:r>
      <w:r w:rsidRPr="00D40B28">
        <w:rPr>
          <w:highlight w:val="yellow"/>
        </w:rPr>
        <w:t xml:space="preserve"> recibe y muestra algunos datos</w:t>
      </w:r>
      <w:r w:rsidR="003F5ED5" w:rsidRPr="00D40B28">
        <w:rPr>
          <w:highlight w:val="yellow"/>
        </w:rPr>
        <w:t xml:space="preserve"> a través de peticiones</w:t>
      </w:r>
      <w:r w:rsidR="001E0980" w:rsidRPr="00D40B28">
        <w:rPr>
          <w:highlight w:val="yellow"/>
        </w:rPr>
        <w:t xml:space="preserve">. </w:t>
      </w:r>
      <w:r w:rsidRPr="00D40B28">
        <w:rPr>
          <w:highlight w:val="yellow"/>
        </w:rPr>
        <w:t>Se enviará a que realicen el host</w:t>
      </w:r>
      <w:r w:rsidR="000A6B4E">
        <w:rPr>
          <w:highlight w:val="yellow"/>
        </w:rPr>
        <w:t xml:space="preserve">ing </w:t>
      </w:r>
      <w:r w:rsidR="003F5ED5" w:rsidRPr="00D40B28">
        <w:rPr>
          <w:highlight w:val="yellow"/>
        </w:rPr>
        <w:t>y se me dará la información con la que se configurará la app y se probará entonces de forma real</w:t>
      </w:r>
      <w:r w:rsidR="001E0980" w:rsidRPr="00D40B28">
        <w:rPr>
          <w:highlight w:val="yellow"/>
        </w:rPr>
        <w:t>.</w:t>
      </w:r>
    </w:p>
    <w:p w14:paraId="3337C2BF" w14:textId="77777777" w:rsidR="002F65C1" w:rsidRDefault="002F65C1"/>
    <w:sectPr w:rsidR="002F65C1" w:rsidSect="00C14ED7">
      <w:pgSz w:w="11906" w:h="16838"/>
      <w:pgMar w:top="709"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16C"/>
    <w:rsid w:val="00021539"/>
    <w:rsid w:val="000A6B4E"/>
    <w:rsid w:val="0019531B"/>
    <w:rsid w:val="001C65DF"/>
    <w:rsid w:val="001D6BBC"/>
    <w:rsid w:val="001E0980"/>
    <w:rsid w:val="00263A12"/>
    <w:rsid w:val="002801A9"/>
    <w:rsid w:val="002A36BB"/>
    <w:rsid w:val="002C27FE"/>
    <w:rsid w:val="002F34EC"/>
    <w:rsid w:val="002F65C1"/>
    <w:rsid w:val="003114D3"/>
    <w:rsid w:val="00337F1F"/>
    <w:rsid w:val="003C1270"/>
    <w:rsid w:val="003F5ED5"/>
    <w:rsid w:val="00411301"/>
    <w:rsid w:val="00464200"/>
    <w:rsid w:val="004B1A2A"/>
    <w:rsid w:val="004D4E3D"/>
    <w:rsid w:val="004E041E"/>
    <w:rsid w:val="00564749"/>
    <w:rsid w:val="006138B6"/>
    <w:rsid w:val="0064102F"/>
    <w:rsid w:val="00672EBC"/>
    <w:rsid w:val="00683D2D"/>
    <w:rsid w:val="006B5977"/>
    <w:rsid w:val="006F5B57"/>
    <w:rsid w:val="00725799"/>
    <w:rsid w:val="007570C3"/>
    <w:rsid w:val="00865046"/>
    <w:rsid w:val="00870D8E"/>
    <w:rsid w:val="0088252F"/>
    <w:rsid w:val="00897861"/>
    <w:rsid w:val="008C3F85"/>
    <w:rsid w:val="008C576C"/>
    <w:rsid w:val="008D1150"/>
    <w:rsid w:val="008D1509"/>
    <w:rsid w:val="00902C97"/>
    <w:rsid w:val="009230D9"/>
    <w:rsid w:val="00944825"/>
    <w:rsid w:val="00944B12"/>
    <w:rsid w:val="00980FB4"/>
    <w:rsid w:val="00A30E26"/>
    <w:rsid w:val="00A347A8"/>
    <w:rsid w:val="00A35B9A"/>
    <w:rsid w:val="00AD380A"/>
    <w:rsid w:val="00AD6A70"/>
    <w:rsid w:val="00AE4D7F"/>
    <w:rsid w:val="00B355EC"/>
    <w:rsid w:val="00B45B59"/>
    <w:rsid w:val="00B6099D"/>
    <w:rsid w:val="00C14ED7"/>
    <w:rsid w:val="00C21201"/>
    <w:rsid w:val="00C565D7"/>
    <w:rsid w:val="00C63414"/>
    <w:rsid w:val="00C819DD"/>
    <w:rsid w:val="00C849AA"/>
    <w:rsid w:val="00CA616C"/>
    <w:rsid w:val="00CB06A6"/>
    <w:rsid w:val="00D13E7E"/>
    <w:rsid w:val="00D40B28"/>
    <w:rsid w:val="00D64038"/>
    <w:rsid w:val="00D80AE5"/>
    <w:rsid w:val="00DA6037"/>
    <w:rsid w:val="00DF514C"/>
    <w:rsid w:val="00E42F85"/>
    <w:rsid w:val="00E67BC3"/>
    <w:rsid w:val="00E8312F"/>
    <w:rsid w:val="00EE2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A5D3"/>
  <w15:chartTrackingRefBased/>
  <w15:docId w15:val="{4481224D-CE61-4AB8-8E0C-CC551FF5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5B59"/>
    <w:pPr>
      <w:keepNext/>
      <w:keepLines/>
      <w:suppressAutoHyphens/>
      <w:spacing w:before="240" w:after="0" w:line="276" w:lineRule="auto"/>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cimalAligned">
    <w:name w:val="Decimal Aligned"/>
    <w:basedOn w:val="Normal"/>
    <w:uiPriority w:val="40"/>
    <w:qFormat/>
    <w:rsid w:val="002F34EC"/>
    <w:pPr>
      <w:tabs>
        <w:tab w:val="decimal" w:pos="360"/>
      </w:tabs>
      <w:spacing w:after="200" w:line="276" w:lineRule="auto"/>
    </w:pPr>
    <w:rPr>
      <w:rFonts w:asciiTheme="minorHAnsi" w:eastAsiaTheme="minorEastAsia" w:hAnsiTheme="minorHAnsi" w:cs="Times New Roman"/>
      <w:sz w:val="22"/>
      <w:szCs w:val="22"/>
      <w:lang w:eastAsia="es-ES"/>
    </w:rPr>
  </w:style>
  <w:style w:type="paragraph" w:styleId="Textonotapie">
    <w:name w:val="footnote text"/>
    <w:basedOn w:val="Normal"/>
    <w:link w:val="TextonotapieCar"/>
    <w:uiPriority w:val="99"/>
    <w:unhideWhenUsed/>
    <w:rsid w:val="002F34EC"/>
    <w:pPr>
      <w:spacing w:after="0" w:line="240" w:lineRule="auto"/>
    </w:pPr>
    <w:rPr>
      <w:rFonts w:asciiTheme="minorHAnsi" w:eastAsiaTheme="minorEastAsia" w:hAnsiTheme="minorHAnsi" w:cs="Times New Roman"/>
      <w:sz w:val="20"/>
      <w:szCs w:val="20"/>
      <w:lang w:eastAsia="es-ES"/>
    </w:rPr>
  </w:style>
  <w:style w:type="character" w:customStyle="1" w:styleId="TextonotapieCar">
    <w:name w:val="Texto nota pie Car"/>
    <w:basedOn w:val="Fuentedeprrafopredeter"/>
    <w:link w:val="Textonotapie"/>
    <w:uiPriority w:val="99"/>
    <w:rsid w:val="002F34EC"/>
    <w:rPr>
      <w:rFonts w:asciiTheme="minorHAnsi" w:eastAsiaTheme="minorEastAsia" w:hAnsiTheme="minorHAnsi" w:cs="Times New Roman"/>
      <w:sz w:val="20"/>
      <w:szCs w:val="20"/>
      <w:lang w:eastAsia="es-ES"/>
    </w:rPr>
  </w:style>
  <w:style w:type="character" w:styleId="nfasissutil">
    <w:name w:val="Subtle Emphasis"/>
    <w:basedOn w:val="Fuentedeprrafopredeter"/>
    <w:uiPriority w:val="19"/>
    <w:qFormat/>
    <w:rsid w:val="002F34EC"/>
    <w:rPr>
      <w:i/>
      <w:iCs/>
    </w:rPr>
  </w:style>
  <w:style w:type="table" w:styleId="Sombreadomedio2-nfasis5">
    <w:name w:val="Medium Shading 2 Accent 5"/>
    <w:basedOn w:val="Tablanormal"/>
    <w:uiPriority w:val="64"/>
    <w:rsid w:val="002F34EC"/>
    <w:pPr>
      <w:spacing w:after="0" w:line="240" w:lineRule="auto"/>
    </w:pPr>
    <w:rPr>
      <w:rFonts w:asciiTheme="minorHAnsi" w:eastAsiaTheme="minorEastAsia" w:hAnsiTheme="minorHAnsi" w:cstheme="minorBidi"/>
      <w:sz w:val="22"/>
      <w:szCs w:val="22"/>
      <w:lang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Ttulo1Car">
    <w:name w:val="Título 1 Car"/>
    <w:basedOn w:val="Fuentedeprrafopredeter"/>
    <w:link w:val="Ttulo1"/>
    <w:uiPriority w:val="9"/>
    <w:qFormat/>
    <w:rsid w:val="00B45B59"/>
    <w:rPr>
      <w:rFonts w:asciiTheme="majorHAnsi" w:eastAsiaTheme="majorEastAsia" w:hAnsiTheme="majorHAnsi" w:cstheme="majorBidi"/>
      <w:color w:val="2F5496" w:themeColor="accent1" w:themeShade="BF"/>
      <w:sz w:val="32"/>
      <w:szCs w:val="32"/>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2</Pages>
  <Words>389</Words>
  <Characters>2142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Duvalón Hernández</dc:creator>
  <cp:keywords/>
  <dc:description/>
  <cp:lastModifiedBy>Ernesto Duvalón Hernández</cp:lastModifiedBy>
  <cp:revision>61</cp:revision>
  <dcterms:created xsi:type="dcterms:W3CDTF">2022-07-20T13:15:00Z</dcterms:created>
  <dcterms:modified xsi:type="dcterms:W3CDTF">2022-08-24T17:02:00Z</dcterms:modified>
</cp:coreProperties>
</file>