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 xml:space="preserve">De momento se guarda el texto, las preguntas, las respuestas, pero del sistema de generación de preguntas que se usa actualmente. Se debe guardar además la </w:t>
            </w:r>
            <w:proofErr w:type="spellStart"/>
            <w:r w:rsidRPr="006138B6">
              <w:rPr>
                <w:rFonts w:ascii="Arial" w:hAnsi="Arial" w:cs="Arial"/>
                <w:color w:val="0070C0"/>
                <w:sz w:val="24"/>
                <w:szCs w:val="24"/>
              </w:rPr>
              <w:t>info</w:t>
            </w:r>
            <w:proofErr w:type="spellEnd"/>
            <w:r w:rsidRPr="006138B6">
              <w:rPr>
                <w:rFonts w:ascii="Arial" w:hAnsi="Arial" w:cs="Arial"/>
                <w:color w:val="0070C0"/>
                <w:sz w:val="24"/>
                <w:szCs w:val="24"/>
              </w:rPr>
              <w:t xml:space="preserve"> de usuario y datos técnicos del </w:t>
            </w:r>
            <w:proofErr w:type="spellStart"/>
            <w:r w:rsidRPr="006138B6">
              <w:rPr>
                <w:rFonts w:ascii="Arial" w:hAnsi="Arial" w:cs="Arial"/>
                <w:color w:val="0070C0"/>
                <w:sz w:val="24"/>
                <w:szCs w:val="24"/>
              </w:rPr>
              <w:t>bot</w:t>
            </w:r>
            <w:proofErr w:type="spellEnd"/>
            <w:r w:rsidRPr="006138B6">
              <w:rPr>
                <w:rFonts w:ascii="Arial" w:hAnsi="Arial" w:cs="Arial"/>
                <w:color w:val="0070C0"/>
                <w:sz w:val="24"/>
                <w:szCs w:val="24"/>
              </w:rPr>
              <w: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 xml:space="preserve">Sobre los datos del </w:t>
            </w:r>
            <w:proofErr w:type="spellStart"/>
            <w:r w:rsidRPr="006138B6">
              <w:rPr>
                <w:rFonts w:ascii="Arial" w:hAnsi="Arial" w:cs="Arial"/>
                <w:color w:val="0070C0"/>
                <w:sz w:val="24"/>
                <w:szCs w:val="24"/>
                <w:highlight w:val="yellow"/>
              </w:rPr>
              <w:t>bot</w:t>
            </w:r>
            <w:proofErr w:type="spellEnd"/>
            <w:r w:rsidRPr="006138B6">
              <w:rPr>
                <w:rFonts w:ascii="Arial" w:hAnsi="Arial" w:cs="Arial"/>
                <w:color w:val="0070C0"/>
                <w:sz w:val="24"/>
                <w:szCs w:val="24"/>
                <w:highlight w:val="yellow"/>
              </w:rPr>
              <w:t xml:space="preserve">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AE4D7F" w:rsidRDefault="00B355EC" w:rsidP="00CB06A6">
            <w:pPr>
              <w:rPr>
                <w:rFonts w:ascii="Arial" w:hAnsi="Arial" w:cs="Arial"/>
                <w:color w:val="0070C0"/>
                <w:sz w:val="24"/>
                <w:szCs w:val="24"/>
              </w:rPr>
            </w:pPr>
            <w:r w:rsidRPr="00AE4D7F">
              <w:rPr>
                <w:rFonts w:ascii="Arial" w:hAnsi="Arial" w:cs="Arial"/>
                <w:color w:val="0070C0"/>
                <w:sz w:val="24"/>
                <w:szCs w:val="24"/>
              </w:rPr>
              <w:t>Escribir en la tesis en el capitulo 3 las nuevas implementaciones de la herramienta y demás informaciones</w:t>
            </w:r>
          </w:p>
        </w:tc>
        <w:tc>
          <w:tcPr>
            <w:tcW w:w="4984" w:type="dxa"/>
          </w:tcPr>
          <w:p w14:paraId="24CF7C05" w14:textId="63281B0F"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Esta tarea se puede ir realizando dentro de las otras tareas.</w:t>
            </w:r>
          </w:p>
        </w:tc>
        <w:tc>
          <w:tcPr>
            <w:tcW w:w="1623" w:type="dxa"/>
          </w:tcPr>
          <w:p w14:paraId="46D58489" w14:textId="6F93459A"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11-8</w:t>
            </w:r>
          </w:p>
        </w:tc>
        <w:tc>
          <w:tcPr>
            <w:tcW w:w="1496" w:type="dxa"/>
          </w:tcPr>
          <w:p w14:paraId="084A68DE" w14:textId="3FADBE71"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AE4D7F" w:rsidRDefault="00672EBC" w:rsidP="00CB06A6">
            <w:pPr>
              <w:rPr>
                <w:rFonts w:ascii="Arial" w:hAnsi="Arial" w:cs="Arial"/>
                <w:color w:val="0070C0"/>
                <w:sz w:val="24"/>
                <w:szCs w:val="24"/>
              </w:rPr>
            </w:pPr>
            <w:r w:rsidRPr="00AE4D7F">
              <w:rPr>
                <w:rFonts w:ascii="Arial" w:hAnsi="Arial" w:cs="Arial"/>
                <w:color w:val="0070C0"/>
                <w:sz w:val="24"/>
                <w:szCs w:val="24"/>
              </w:rPr>
              <w:t>Implementar la carga de datos desde la BD</w:t>
            </w:r>
          </w:p>
        </w:tc>
        <w:tc>
          <w:tcPr>
            <w:tcW w:w="4984" w:type="dxa"/>
          </w:tcPr>
          <w:p w14:paraId="41B34BC2" w14:textId="1071D91E"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Probar la creación de otro asistente virtual con datos ya usados</w:t>
            </w:r>
          </w:p>
        </w:tc>
        <w:tc>
          <w:tcPr>
            <w:tcW w:w="1623" w:type="dxa"/>
          </w:tcPr>
          <w:p w14:paraId="166E2CE4" w14:textId="5AA3329D"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13-8</w:t>
            </w:r>
          </w:p>
        </w:tc>
        <w:tc>
          <w:tcPr>
            <w:tcW w:w="1496" w:type="dxa"/>
          </w:tcPr>
          <w:p w14:paraId="1BBCF162" w14:textId="7501BF51"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15-8</w:t>
            </w:r>
          </w:p>
        </w:tc>
      </w:tr>
      <w:tr w:rsidR="00B45B59" w:rsidRPr="00E42F85" w14:paraId="0569FFD6" w14:textId="77777777" w:rsidTr="001C65DF">
        <w:trPr>
          <w:trHeight w:val="492"/>
        </w:trPr>
        <w:tc>
          <w:tcPr>
            <w:tcW w:w="2388" w:type="dxa"/>
            <w:noWrap/>
          </w:tcPr>
          <w:p w14:paraId="13892FF5" w14:textId="77777777" w:rsidR="00B45B59" w:rsidRDefault="00B45B59" w:rsidP="00B45B59">
            <w:pPr>
              <w:pStyle w:val="Ttulo1"/>
              <w:shd w:val="clear" w:color="auto" w:fill="FFFFFF"/>
              <w:spacing w:before="360" w:after="240"/>
              <w:outlineLvl w:val="0"/>
              <w:rPr>
                <w:rFonts w:ascii="Arial" w:hAnsi="Arial" w:cs="Arial"/>
                <w:b/>
                <w:bCs/>
                <w:color w:val="24292F"/>
                <w:sz w:val="24"/>
                <w:szCs w:val="24"/>
              </w:rPr>
            </w:pPr>
            <w:r>
              <w:rPr>
                <w:rFonts w:ascii="Arial" w:hAnsi="Arial" w:cs="Arial"/>
                <w:sz w:val="24"/>
                <w:szCs w:val="24"/>
              </w:rPr>
              <w:lastRenderedPageBreak/>
              <w:t xml:space="preserve">Revisar la plataforma </w:t>
            </w:r>
            <w:r w:rsidRPr="00BB2979">
              <w:rPr>
                <w:rFonts w:ascii="Arial" w:hAnsi="Arial" w:cs="Arial"/>
                <w:b/>
                <w:bCs/>
                <w:color w:val="24292F"/>
                <w:sz w:val="24"/>
                <w:szCs w:val="24"/>
              </w:rPr>
              <w:t xml:space="preserve">Plato </w:t>
            </w:r>
            <w:proofErr w:type="spellStart"/>
            <w:r w:rsidRPr="00BB2979">
              <w:rPr>
                <w:rFonts w:ascii="Arial" w:hAnsi="Arial" w:cs="Arial"/>
                <w:b/>
                <w:bCs/>
                <w:color w:val="24292F"/>
                <w:sz w:val="24"/>
                <w:szCs w:val="24"/>
              </w:rPr>
              <w:t>Research</w:t>
            </w:r>
            <w:proofErr w:type="spellEnd"/>
            <w:r w:rsidRPr="00BB2979">
              <w:rPr>
                <w:rFonts w:ascii="Arial" w:hAnsi="Arial" w:cs="Arial"/>
                <w:b/>
                <w:bCs/>
                <w:color w:val="24292F"/>
                <w:sz w:val="24"/>
                <w:szCs w:val="24"/>
              </w:rPr>
              <w:t xml:space="preserve"> Dialogue </w:t>
            </w:r>
            <w:proofErr w:type="spellStart"/>
            <w:r w:rsidRPr="00BB2979">
              <w:rPr>
                <w:rFonts w:ascii="Arial" w:hAnsi="Arial" w:cs="Arial"/>
                <w:b/>
                <w:bCs/>
                <w:color w:val="24292F"/>
                <w:sz w:val="24"/>
                <w:szCs w:val="24"/>
              </w:rPr>
              <w:t>System</w:t>
            </w:r>
            <w:proofErr w:type="spellEnd"/>
          </w:p>
          <w:p w14:paraId="0A1B31CE" w14:textId="1101881F" w:rsidR="00B45B59" w:rsidRPr="00B45B59" w:rsidRDefault="00B45B59" w:rsidP="00CB06A6">
            <w:pPr>
              <w:rPr>
                <w:rFonts w:ascii="Arial" w:hAnsi="Arial" w:cs="Arial"/>
                <w:sz w:val="24"/>
                <w:szCs w:val="24"/>
                <w:lang w:val="es-US"/>
              </w:rPr>
            </w:pPr>
          </w:p>
        </w:tc>
        <w:tc>
          <w:tcPr>
            <w:tcW w:w="4984" w:type="dxa"/>
          </w:tcPr>
          <w:p w14:paraId="50525652" w14:textId="452DC334" w:rsidR="00B45B59" w:rsidRDefault="00B45B59" w:rsidP="00CB06A6">
            <w:pPr>
              <w:pStyle w:val="DecimalAligned"/>
              <w:rPr>
                <w:rFonts w:ascii="Arial" w:hAnsi="Arial" w:cs="Arial"/>
                <w:sz w:val="24"/>
                <w:szCs w:val="24"/>
              </w:rPr>
            </w:pPr>
            <w:r>
              <w:rPr>
                <w:rFonts w:ascii="Arial" w:hAnsi="Arial" w:cs="Arial"/>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Default="00B45B59" w:rsidP="00CB06A6">
            <w:pPr>
              <w:pStyle w:val="DecimalAligned"/>
              <w:rPr>
                <w:rFonts w:ascii="Arial" w:hAnsi="Arial" w:cs="Arial"/>
                <w:sz w:val="24"/>
                <w:szCs w:val="24"/>
              </w:rPr>
            </w:pPr>
            <w:r>
              <w:rPr>
                <w:rFonts w:ascii="Arial" w:hAnsi="Arial" w:cs="Arial"/>
                <w:sz w:val="24"/>
                <w:szCs w:val="24"/>
              </w:rPr>
              <w:t>16</w:t>
            </w:r>
            <w:r w:rsidR="00870D8E">
              <w:rPr>
                <w:rFonts w:ascii="Arial" w:hAnsi="Arial" w:cs="Arial"/>
                <w:sz w:val="24"/>
                <w:szCs w:val="24"/>
              </w:rPr>
              <w:t>-8</w:t>
            </w:r>
          </w:p>
        </w:tc>
        <w:tc>
          <w:tcPr>
            <w:tcW w:w="1496" w:type="dxa"/>
          </w:tcPr>
          <w:p w14:paraId="328DCFCF" w14:textId="19D875FE" w:rsidR="00B45B59" w:rsidRDefault="00870D8E" w:rsidP="00CB06A6">
            <w:pPr>
              <w:pStyle w:val="DecimalAligned"/>
              <w:rPr>
                <w:rFonts w:ascii="Arial" w:hAnsi="Arial" w:cs="Arial"/>
                <w:sz w:val="24"/>
                <w:szCs w:val="24"/>
              </w:rPr>
            </w:pPr>
            <w:r>
              <w:rPr>
                <w:rFonts w:ascii="Arial" w:hAnsi="Arial" w:cs="Arial"/>
                <w:sz w:val="24"/>
                <w:szCs w:val="24"/>
              </w:rPr>
              <w:t>18-8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070D7AF6"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E8312F">
              <w:rPr>
                <w:rFonts w:ascii="Arial" w:hAnsi="Arial" w:cs="Arial"/>
                <w:sz w:val="24"/>
                <w:szCs w:val="24"/>
              </w:rPr>
              <w:t>1</w:t>
            </w:r>
            <w:r>
              <w:rPr>
                <w:rFonts w:ascii="Arial" w:hAnsi="Arial" w:cs="Arial"/>
                <w:sz w:val="24"/>
                <w:szCs w:val="24"/>
              </w:rPr>
              <w:t>-8</w:t>
            </w:r>
          </w:p>
        </w:tc>
        <w:tc>
          <w:tcPr>
            <w:tcW w:w="1496" w:type="dxa"/>
          </w:tcPr>
          <w:p w14:paraId="058FD67A" w14:textId="1F8D4DAC"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19531B">
              <w:rPr>
                <w:rFonts w:ascii="Arial" w:hAnsi="Arial" w:cs="Arial"/>
                <w:sz w:val="24"/>
                <w:szCs w:val="24"/>
              </w:rPr>
              <w:t>3</w:t>
            </w:r>
            <w:r>
              <w:rPr>
                <w:rFonts w:ascii="Arial" w:hAnsi="Arial" w:cs="Arial"/>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3D670570" w:rsidR="00CB06A6" w:rsidRPr="00E42F85" w:rsidRDefault="00D80AE5"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4</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5B3FAB4F" w:rsidR="00CB06A6" w:rsidRPr="00E42F85" w:rsidRDefault="00B6099D"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6</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4102F"/>
    <w:rsid w:val="00672EBC"/>
    <w:rsid w:val="00683D2D"/>
    <w:rsid w:val="006F5B57"/>
    <w:rsid w:val="00725799"/>
    <w:rsid w:val="007570C3"/>
    <w:rsid w:val="00865046"/>
    <w:rsid w:val="00870D8E"/>
    <w:rsid w:val="0088252F"/>
    <w:rsid w:val="00897861"/>
    <w:rsid w:val="008C3F85"/>
    <w:rsid w:val="008C576C"/>
    <w:rsid w:val="008D1509"/>
    <w:rsid w:val="009230D9"/>
    <w:rsid w:val="00944825"/>
    <w:rsid w:val="00980FB4"/>
    <w:rsid w:val="00A30E26"/>
    <w:rsid w:val="00A347A8"/>
    <w:rsid w:val="00A35B9A"/>
    <w:rsid w:val="00AD380A"/>
    <w:rsid w:val="00AE4D7F"/>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56</cp:revision>
  <dcterms:created xsi:type="dcterms:W3CDTF">2022-07-20T13:15:00Z</dcterms:created>
  <dcterms:modified xsi:type="dcterms:W3CDTF">2022-08-15T21:00:00Z</dcterms:modified>
</cp:coreProperties>
</file>