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8A7A"/>
          <w:sz w:val="56"/>
          <w:szCs w:val="56"/>
        </w:rPr>
        <w:t xml:space="preserve">MIT LETRAS</w:t>
      </w:r>
    </w:p>
    <w:p>
      <w:pPr>
        <w:spacing w:after="60" w:before="120"/>
        <w:jc w:val="center"/>
      </w:pPr>
      <w:r>
        <w:rPr>
          <w:color w:val="1B1E24"/>
          <w:sz w:val="28"/>
          <w:szCs w:val="28"/>
        </w:rPr>
        <w:t xml:space="preserve">Repertório Musical Offline</w:t>
      </w:r>
    </w:p>
    <w:p>
      <w:pPr>
        <w:spacing w:before="300"/>
        <w:jc w:val="center"/>
      </w:pPr>
      <w:r>
        <w:rPr>
          <w:i/>
          <w:iCs/>
          <w:color w:val="5B6068"/>
          <w:sz w:val="26"/>
          <w:szCs w:val="26"/>
        </w:rPr>
        <w:t xml:space="preserve">Guia Passo a Passo de Uso</w:t>
      </w:r>
    </w:p>
    <w:p>
      <w:pPr>
        <w:spacing w:before="700"/>
        <w:jc w:val="center"/>
      </w:pPr>
      <w:r>
        <w:rPr>
          <w:color w:val="5B6068"/>
          <w:sz w:val="22"/>
          <w:szCs w:val="22"/>
        </w:rPr>
        <w:t xml:space="preserve">Explica cada tela do app: como organizar o banco de músicas, montar o repertório do culto em blocos, e criar seus próprios tipos de bloco.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Antes de começar</w:t>
      </w:r>
    </w:p>
    <w:p>
      <w:pPr>
        <w:spacing w:after="140"/>
      </w:pPr>
      <w:r>
        <w:t xml:space="preserve">O MIT Letras é o repertório musical da equipe de louvor — um banco geral de músicas (com tom, letra e categoria) e uma tela de repertório onde você monta a sequência do culto em blocos (Celebração, Harpa, Adoração, Final, ou tipos que você mesmo criar).</w:t>
      </w:r>
    </w:p>
    <w:p>
      <w:pPr>
        <w:spacing w:after="140"/>
      </w:pPr>
      <w:r>
        <w:t xml:space="preserve">Tudo funciona offline, guardado no próprio navegador/aparelho — dá pra usar sem internet depois da primeira vez que abrir.</w:t>
      </w:r>
    </w:p>
    <w:tbl>
      <w:tblPr>
        <w:tblW w:type="pct" w:w="100%"/>
        <w:tblBorders>
          <w:top w:val="single" w:color="B4780F" w:sz="4"/>
          <w:left w:val="single" w:color="B4780F" w:sz="4"/>
          <w:bottom w:val="single" w:color="B4780F" w:sz="4"/>
          <w:right w:val="single" w:color="B4780F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3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80F"/>
              </w:rPr>
              <w:t xml:space="preserve">Acesso por token</w:t>
            </w:r>
          </w:p>
          <w:p>
            <w:r>
              <w:rPr>
                <w:color w:val="3A3A3A"/>
              </w:rPr>
              <w:t xml:space="preserve">Se o app pedir um código (token) ao abrir, cole o código recebido de quem administra o sistema.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1. Tela principal — Banco Geral e Repertório</w:t>
      </w:r>
    </w:p>
    <w:p>
      <w:pPr>
        <w:spacing w:after="140"/>
      </w:pPr>
      <w:r>
        <w:t xml:space="preserve">No computador (tela larga), as duas colunas ficam lado a lado. No celular, aparecem em abas separadas (Banco / Repertório) na barra inferior.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Banco Geral (coluna esquerda)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Buscar por nome, artista ou tom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Filtra a lista instantaneamente enquanto você digita.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L (adicionar a uma lista)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Vincula essa música a uma das suas listas ("Minhas listas"), sem precisar abrir a lista.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✎ (editar)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o editor completo da música (nome, artista, tom, letra, título musical).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🗑 (excluir do banco)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Remove a música definitivamente do banco geral (e de qualquer bloco/lista que a usava).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Minhas listas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Listas próprias (ex: repertórios de cultos específicos) — clique em "+ Nova lista" para criar uma.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Repertório (coluna direita)</w:t>
      </w:r>
    </w:p>
    <w:p>
      <w:pPr>
        <w:spacing w:after="140"/>
      </w:pPr>
      <w:r>
        <w:t xml:space="preserve">A sequência de blocos do culto atual, na ordem em que vão acontecer. Cada bloco mostra as músicas já adicionadas e um campo de busca para adicionar mais.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2. Adicionar bloco ao repertório</w:t>
      </w:r>
    </w:p>
    <w:p>
      <w:pPr>
        <w:spacing w:after="140"/>
      </w:pPr>
      <w:r>
        <w:t xml:space="preserve">Clique no botão "+ Adicionar bloco ao repertório" (abaixo da sequência de blocos) para abrir esta janela.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Celebração / Harpa / Adoração / Final (e outros que você criar)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Escolha o tipo — ele entra no final da sequência. Pode repetir o mesmo tipo quantas vezes precisar (ex: duas Celebrações separadas por uma Harpa).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Criar/gerenciar tipos de bloco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a tela de gerenciamento de tipos (próxima seção) — para criar um tipo novo, como "Ceia" ou "Batismo".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3. Tipos de bloco</w:t>
      </w:r>
    </w:p>
    <w:p>
      <w:pPr>
        <w:spacing w:after="140"/>
      </w:pPr>
      <w:r>
        <w:t xml:space="preserve">A lista mestra de tipos disponíveis — usada tanto para criar blocos quanto para marcar o "Título musical" de uma música.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Nome do novo tipo + Adicionar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Cria um tipo novo, que passa a aparecer imediatamente em "Adicionar bloco" e em "Título musical".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🗑 (remover tipo)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Remove o tipo da lista — também tira da tela principal qualquer bloco que usava esse tipo, e desmarca esse "Título musical" das músicas que o tinham (sempre com uma confirmação mostrando quantos serão afetados antes).</w:t>
            </w:r>
          </w:p>
        </w:tc>
      </w:tr>
    </w:tbl>
    <w:tbl>
      <w:tblPr>
        <w:tblW w:type="pct" w:w="100%"/>
        <w:tblBorders>
          <w:top w:val="single" w:color="B4780F" w:sz="4"/>
          <w:left w:val="single" w:color="B4780F" w:sz="4"/>
          <w:bottom w:val="single" w:color="B4780F" w:sz="4"/>
          <w:right w:val="single" w:color="B4780F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3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80F"/>
              </w:rPr>
              <w:t xml:space="preserve">Renomear propaga automaticamente</w:t>
            </w:r>
          </w:p>
          <w:p>
            <w:r>
              <w:rPr>
                <w:color w:val="3A3A3A"/>
              </w:rPr>
              <w:t xml:space="preserve">Se você renomear um bloco que usa um tipo cadastrado (clicando no ✎ do bloco, na tela principal), o novo nome atualiza sozinho em todo lugar: a lista de tipos, outros blocos repetidos com o mesmo tipo, e o "Título musical" de qualquer música que o usava.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4. Nova música / Editar música</w:t>
      </w:r>
    </w:p>
    <w:p>
      <w:pPr>
        <w:spacing w:after="140"/>
      </w:pPr>
      <w:r>
        <w:t xml:space="preserve">Clique em "+ Nova música" (no cabeçalho) para cadastrar, ou no ✎ de uma música existente para editar.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556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Nome da música / Artista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Identificação básica — usada na busca do Banco Geral.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Tom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Selecione a nota, o acidente (natural/sustenido/bemol) e o modo (maior/menor) — o app monta o tom final automaticamente.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Buscar letra online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Procura a letra dessa música em serviços online e preenche o campo abaixo automaticamente — revise sempre antes de salvar.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Letra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Texto completo, com marcações de seção (ex: [Verso 1], [Refrão]) — edite livremente.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Título musical (opcional)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Marca essa música com um dos tipos de bloco (ex: Adoração) — útil para localizar rápido ou montar repertório automaticamente a partir de uma lista.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Adicionar direto a uma lista (só ao criar)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Já vincula a música recém-criada a uma das suas listas, sem precisar abrir a lista depois.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5. Backup</w:t>
      </w:r>
    </w:p>
    <w:p>
      <w:pPr>
        <w:spacing w:after="140"/>
      </w:pPr>
      <w:r>
        <w:t xml:space="preserve">Acesse pelo ícone de menu (⋮) no cabeçalho.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Exportar backup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Baixa um arquivo .json com todo o banco geral e o repertório atual.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Importar arquivo...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Lê um backup exportado anteriormente (deste ou de outro aparelho) e mescla com os dados atuais — se encontrar uma música com mesmo nome e artista já existente, pergunta individualmente o que fazer.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f29540b84144932fa9b44a7b339b1a84996aee.png"/><Relationship Id="rId8" Type="http://schemas.openxmlformats.org/officeDocument/2006/relationships/image" Target="media/c00aae5c8a0e6fd3bc16ee6832697d880297cf60.png"/><Relationship Id="rId9" Type="http://schemas.openxmlformats.org/officeDocument/2006/relationships/image" Target="media/1d879a3363fbdde4f79ac35bf1ef5cdf6f0a4797.png"/><Relationship Id="rId10" Type="http://schemas.openxmlformats.org/officeDocument/2006/relationships/image" Target="media/20bcd9e6c18c7dcfd8063d7fe807666d919aa33a.png"/><Relationship Id="rId11" Type="http://schemas.openxmlformats.org/officeDocument/2006/relationships/image" Target="media/92bcdd81017acabb2079bd2d90fbecc9bba68c5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2026-08-06T18:57:56.860Z</dcterms:created>
  <dcterms:modified xsi:type="dcterms:W3CDTF">2026-08-06T18:57:56.875Z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