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Projeto: aquário de bateria móvel (cabine acústica)</w:t>
      </w:r>
    </w:p>
    <w:p>
      <w:pPr>
        <w:spacing w:after="160"/>
      </w:pPr>
      <w:r>
        <w:rPr>
          <w:i/>
          <w:iCs/>
          <w:color w:val="5F5E5A"/>
        </w:rPr>
        <w:t xml:space="preserve">Guia prático de baixo custo, com imagens do resultado final e da evolução da montagem por fases.</w:t>
      </w:r>
    </w:p>
    <w:p>
      <w:pPr>
        <w:pStyle w:val="Heading1"/>
        <w:spacing w:after="160" w:before="300"/>
      </w:pPr>
      <w:r>
        <w:t xml:space="preserve">1. Design econômico e dimensões</w:t>
      </w:r>
    </w:p>
    <w:p>
      <w:pPr>
        <w:spacing w:after="160"/>
      </w:pPr>
      <w:r>
        <w:t xml:space="preserve">O design mais barato e fácil de montar/mover é o formato em "U": três painéis (fundo + duas laterais) presos a uma base única com rodinhas, sem teto e sem parede frontal fixa. Isso economiza a chapa mais cara do projeto e já resolve metade da ventilação de graça.</w:t>
      </w:r>
    </w:p>
    <w:p>
      <w:pPr>
        <w:spacing w:after="160"/>
      </w:pPr>
      <w:r>
        <w:t xml:space="preserve">Dimensões recomendadas para bateria média (bumbo, 2 tons, 1 surdo, caixa, chimbal e pratos):</w:t>
      </w:r>
    </w:p>
    <w:p>
      <w:pPr>
        <w:spacing w:after="160"/>
      </w:pPr>
      <w:r>
        <w:rPr>
          <w:i/>
          <w:iCs/>
          <w:color w:val="5F5E5A"/>
        </w:rPr>
        <w:t xml:space="preserve">Atualizado com base em referência visual (foto de um aquário redondo profissional). Usando a própria bateria como escala (bumbo ≈ 56 cm), esse modelo é bem mais espaçoso e alto que o mínimo funcional — mantendo a construção em "U" (mais barata que curvar painéis redondos), nas proporções do modelo de referência: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200"/>
      </w:tblGrid>
      <w:tr>
        <w:tc>
          <w:tcPr>
            <w:tcW w:type="dxa" w:w="5400"/>
            <w:shd w:fill="E6E4DB" w:val="clear"/>
          </w:tcPr>
          <w:p>
            <w:r>
              <w:rPr>
                <w:b/>
                <w:bCs/>
              </w:rPr>
              <w:t xml:space="preserve">Medida</w:t>
            </w:r>
          </w:p>
        </w:tc>
        <w:tc>
          <w:tcPr>
            <w:tcW w:type="dxa" w:w="3200"/>
            <w:shd w:fill="E6E4DB" w:val="clear"/>
          </w:tcPr>
          <w:p>
            <w:r>
              <w:rPr>
                <w:b/>
                <w:bCs/>
              </w:rPr>
              <w:t xml:space="preserve">Valor sugerido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Largura interna (parede a parede)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2,40 a 2,60 m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Profundidade (fundo até a frente aberta)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1,50 a 1,70 m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Altura dos painéis opacos (isolamento)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1,80 a 2,00 m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Faixa translúcida/iluminada no topo (opcional)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0,30 a 0,40 m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Altura total (com a faixa do topo)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2,10 a 2,30 m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Altura da base (com rodinha)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10 a 15 cm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F5E5A"/>
        </w:rPr>
        <w:t xml:space="preserve">Versão enxuta (orçamento mínimo, sem a faixa iluminada): 1,70–1,90 m de largura x 1,20–1,40 m de profundidade x 1,60–1,80 m de altura — funciona bem e gasta menos material. A tabela acima é a versão "cheia", no padrão do modelo de referência.</w:t>
      </w:r>
    </w:p>
    <w:p>
      <w:pPr>
        <w:spacing w:after="160"/>
      </w:pPr>
      <w:r>
        <w:t xml:space="preserve">Base firme e sem risco de tombar: use uma base única e larga (não pés soltos), com pelo menos 35–40 cm de profundidade em cada apoio, e parafuse os três painéis entre si nas quinas — isso trava a estrutura como um todo.</w:t>
      </w:r>
    </w:p>
    <w:p>
      <w:pPr>
        <w:spacing w:after="80" w:before="200"/>
        <w:jc w:val="center"/>
      </w:pPr>
      <w:r>
        <w:drawing>
          <wp:inline distT="0" distB="0" distL="0" distR="0">
            <wp:extent cx="53340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Vista esquemática do aquário pronto: laterais em policarbonato, fundo com Eucatex/manta acústica, topo aberto e cooler embutido.</w:t>
      </w:r>
    </w:p>
    <w:p>
      <w:pPr>
        <w:pStyle w:val="Heading1"/>
        <w:spacing w:after="160" w:before="300"/>
      </w:pPr>
      <w:r>
        <w:t xml:space="preserve">2. Lista de materiais "bom e barato"</w:t>
      </w:r>
    </w:p>
    <w:p>
      <w:pPr>
        <w:spacing w:after="160"/>
      </w:pPr>
      <w:r>
        <w:t xml:space="preserve">Painéis transparentes/translúcidos: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00"/>
      </w:tblGrid>
      <w:tr>
        <w:tc>
          <w:tcPr>
            <w:tcW w:type="dxa" w:w="3400"/>
            <w:shd w:fill="E6E4DB" w:val="clear"/>
          </w:tcPr>
          <w:p>
            <w:r>
              <w:rPr>
                <w:b/>
                <w:bCs/>
              </w:rPr>
              <w:t xml:space="preserve">Material</w:t>
            </w:r>
          </w:p>
        </w:tc>
        <w:tc>
          <w:tcPr>
            <w:tcW w:type="dxa" w:w="1600"/>
            <w:shd w:fill="E6E4DB" w:val="clear"/>
          </w:tcPr>
          <w:p>
            <w:r>
              <w:rPr>
                <w:b/>
                <w:bCs/>
              </w:rPr>
              <w:t xml:space="preserve">Custo</w:t>
            </w:r>
          </w:p>
        </w:tc>
        <w:tc>
          <w:tcPr>
            <w:tcW w:type="dxa" w:w="4600"/>
            <w:shd w:fill="E6E4DB" w:val="clear"/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Policarbonato alveolar (canal)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Mais barato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Translúcido/fosco, fácil de cortar, ótima resistência a impacto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Policarbonato compacto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Meio-termo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Transparente de verdade, resistente, leve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Acrílico (PMMA)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Mais caro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Mais nobre visualmente, mas racha e risca mais fácil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Estrutura, base, rodinhas e acústica: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Estrutura: sarrafo de pinus/eucalipto (5x2,5 cm) — não precisa de solda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Base: compensado naval 15–18 mm (ou MDF em ambiente seco)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Rodízios: 3" ou 4" com trava, 6 unidades (mín. 4 travados)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Acústica: Eucatex perfurado + manta acústica de poliéster (opção mais barata que espuma piramidal comercial)</w:t>
      </w:r>
    </w:p>
    <w:p>
      <w:pPr>
        <w:pStyle w:val="Heading1"/>
        <w:spacing w:after="160" w:before="300"/>
      </w:pPr>
      <w:r>
        <w:t xml:space="preserve">3. Cronograma de compras e execução por etapas</w:t>
      </w:r>
    </w:p>
    <w:p>
      <w:pPr>
        <w:spacing w:after="160"/>
      </w:pPr>
      <w:r>
        <w:t xml:space="preserve">Fase 1 — Base e rodinhas: compensado/MDF, sarrafos de reforço, 6 rodízios com trava, parafusos. Já dá para ter uma base rodante pronta.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1: apenas a base com as rodinhas.</w:t>
      </w:r>
    </w:p>
    <w:p>
      <w:pPr>
        <w:spacing w:after="160"/>
      </w:pPr>
      <w:r>
        <w:t xml:space="preserve">Fase 2 — Armação: sarrafos de pinus/eucalipto, cantoneiras, parafusos, formando o esqueleto em U.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2: esqueleto de madeira montado (linhas tracejadas = estrutura, ainda sem painel).</w:t>
      </w:r>
    </w:p>
    <w:p>
      <w:pPr>
        <w:spacing w:after="160"/>
      </w:pPr>
      <w:r>
        <w:t xml:space="preserve">Fase 3 — Painéis laterais: policarbonato alveolar nas duas laterais, já deixando a cabine funcional.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3: painéis laterais de policarbonato instalados.</w:t>
      </w:r>
    </w:p>
    <w:p>
      <w:pPr>
        <w:spacing w:after="160"/>
      </w:pPr>
      <w:r>
        <w:t xml:space="preserve">Fase 4 — Fundo acústico e ventilação: Eucatex perfurado + manta no fundo, cooler 12V instalado; opcionalmente um painel frontal (tracejado) se quiser fechar mais a cabine.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5E5A"/>
          <w:sz w:val="18"/>
          <w:szCs w:val="18"/>
        </w:rPr>
        <w:t xml:space="preserve">Fase 4: fundo acústico fechado, cooler instalado e frente opcional indicada.</w:t>
      </w:r>
    </w:p>
    <w:p>
      <w:pPr>
        <w:spacing w:after="160"/>
      </w:pPr>
      <w:r>
        <w:t xml:space="preserve">Fase 5 — Painel frontal "nobre" (opcional): policarbonato compacto ou acrílico, se sobrar orçamento.</w:t>
      </w:r>
    </w:p>
    <w:p>
      <w:pPr>
        <w:spacing w:after="160"/>
      </w:pPr>
      <w:r>
        <w:t xml:space="preserve">Fase 6 — Ventilação e acabamento: coolers adicionais, fonte 12V, silicone nas bordas, pintura.</w:t>
      </w:r>
    </w:p>
    <w:p>
      <w:pPr>
        <w:pStyle w:val="Heading1"/>
        <w:spacing w:after="160" w:before="300"/>
      </w:pPr>
      <w:r>
        <w:t xml:space="preserve">4. Passo a passo de montagem (DIY)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Corte a base nas dimensões da largura total e reforce embaixo com sarrafos formando uma grade.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Fixe as rodinhas direto na madeira, sempre sobre um reforço, com arruelas largas.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Monte os esqueletos dos 3 painéis (retângulos de sarrafo) com parafuso + cola de madeira.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quiser o efeito moderno, incline o topo do painel de fundo 10–15° para trás antes de montar.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Fixe as molduras na base com cantoneiras metálicas, formando o "U".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Corte e encaixe o policarbonato/acrílico com baguetes de acabamento parafusadas por cima (evita furar a chapa direto).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Instale o forro acústico (Eucatex + manta) no painel de fundo.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Vede as bordas com silicone.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 a estabilidade empurrando a estrutura nos 4 sentidos antes de usar.</w:t>
      </w:r>
    </w:p>
    <w:p>
      <w:pPr>
        <w:pStyle w:val="Heading1"/>
        <w:spacing w:after="160" w:before="300"/>
      </w:pPr>
      <w:r>
        <w:t xml:space="preserve">5. Soluções baratas de ventilação e acústica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teto = ventilação natural garantida (ar quente sobe e sai livremente)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Coolers de PC (12V) na base do painel de fundo, com fonte 12V simples ou adaptador USB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em U aberto na frente direciona o som para a plateia e evita reflexão no baterista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Ângulo de 10–15° nos painéis evita efeito "caixa de eco"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Eucatex perfurado + manta absorve as frequências mais agressivas (prato e caixa)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386d23da4aa7a1e61dd931540b00a7be6b85ba.png"/><Relationship Id="rId8" Type="http://schemas.openxmlformats.org/officeDocument/2006/relationships/image" Target="media/6e65d16a84e72a1bb01b4f99863badef60302fb9.png"/><Relationship Id="rId9" Type="http://schemas.openxmlformats.org/officeDocument/2006/relationships/image" Target="media/4313a525d91c05f7542ca1a0cca866ea8f6ae862.png"/><Relationship Id="rId10" Type="http://schemas.openxmlformats.org/officeDocument/2006/relationships/image" Target="media/695d4a2bfc6002d53d18b72e85a22ad881fb9179.png"/><Relationship Id="rId11" Type="http://schemas.openxmlformats.org/officeDocument/2006/relationships/image" Target="media/4339c882d33dde18769dc03c44ed1c4aa4e287a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2026-09-08T14:58:00.285Z</dcterms:created>
  <dcterms:modified xsi:type="dcterms:W3CDTF">2026-09-08T14:58:00.297Z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