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62B" w:rsidRDefault="0045762B" w:rsidP="0045762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Bonnes pratiques générales :</w:t>
      </w:r>
    </w:p>
    <w:p w:rsidR="0045762B" w:rsidRDefault="00B8126F" w:rsidP="0045762B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Commenter régulièrement</w:t>
      </w:r>
    </w:p>
    <w:p w:rsidR="00B8126F" w:rsidRDefault="00B8126F" w:rsidP="0045762B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Sauvegarder régulièrement </w:t>
      </w:r>
    </w:p>
    <w:p w:rsidR="00B8126F" w:rsidRDefault="00B8126F" w:rsidP="00B8126F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Ecrire de façon claire et lisible</w:t>
      </w:r>
    </w:p>
    <w:p w:rsidR="00B8126F" w:rsidRDefault="00B8126F" w:rsidP="00B8126F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Eviter les accents et les espaces dans les noms de fichiers.</w:t>
      </w:r>
    </w:p>
    <w:p w:rsidR="00B8126F" w:rsidRDefault="006B667A" w:rsidP="00B8126F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Utiliser des noms de variables logiques.</w:t>
      </w:r>
    </w:p>
    <w:p w:rsidR="00B8126F" w:rsidRDefault="00B8126F" w:rsidP="00B8126F">
      <w:pPr>
        <w:rPr>
          <w:rFonts w:ascii="Verdana" w:hAnsi="Verdana"/>
          <w:sz w:val="24"/>
          <w:szCs w:val="24"/>
        </w:rPr>
      </w:pPr>
    </w:p>
    <w:p w:rsidR="00B8126F" w:rsidRDefault="00B8126F" w:rsidP="00B8126F">
      <w:pPr>
        <w:rPr>
          <w:rFonts w:ascii="Verdana" w:hAnsi="Verdana"/>
          <w:sz w:val="24"/>
          <w:szCs w:val="24"/>
        </w:rPr>
      </w:pPr>
    </w:p>
    <w:p w:rsidR="00B8126F" w:rsidRDefault="00B8126F" w:rsidP="00B8126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JAVA :</w:t>
      </w:r>
    </w:p>
    <w:p w:rsidR="00B8126F" w:rsidRDefault="00B8126F" w:rsidP="00B8126F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Regrouper les classes par packages selon des critères.</w:t>
      </w:r>
    </w:p>
    <w:p w:rsidR="00B8126F" w:rsidRDefault="00B8126F" w:rsidP="00B8126F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Faire des fichier assez courts (moins de 2000 lignes par fichier source).</w:t>
      </w:r>
    </w:p>
    <w:p w:rsidR="00B8126F" w:rsidRDefault="0066796C" w:rsidP="00B8126F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Mettre un commentaire dans chaque début de fichier</w:t>
      </w:r>
    </w:p>
    <w:p w:rsidR="0066796C" w:rsidRDefault="0066796C" w:rsidP="00B8126F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 première ligne de code du fichier devrait être une clause package qui indique à quel paquetage appartient la classe.</w:t>
      </w:r>
    </w:p>
    <w:p w:rsidR="0066796C" w:rsidRDefault="0066796C" w:rsidP="00B8126F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Chaque code devrait être documenté pour aider à la compréhension ou à s’y retrouver.</w:t>
      </w:r>
    </w:p>
    <w:p w:rsidR="0066796C" w:rsidRDefault="0066796C" w:rsidP="0066796C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Bien déclarer les variables.</w:t>
      </w:r>
    </w:p>
    <w:p w:rsidR="0066796C" w:rsidRDefault="0066796C" w:rsidP="0066796C">
      <w:pPr>
        <w:rPr>
          <w:rFonts w:ascii="Verdana" w:hAnsi="Verdana"/>
          <w:sz w:val="24"/>
          <w:szCs w:val="24"/>
        </w:rPr>
      </w:pPr>
    </w:p>
    <w:p w:rsidR="0066796C" w:rsidRDefault="0066796C" w:rsidP="0066796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Javascript</w:t>
      </w:r>
    </w:p>
    <w:p w:rsidR="0066796C" w:rsidRDefault="0066796C" w:rsidP="0066796C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Utiliser une notation simplifiée </w:t>
      </w:r>
    </w:p>
    <w:p w:rsidR="0066796C" w:rsidRDefault="0066796C" w:rsidP="0066796C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Balise &lt;script&gt; doit être déclarée en fin de page html</w:t>
      </w:r>
    </w:p>
    <w:p w:rsidR="0066796C" w:rsidRDefault="0066796C" w:rsidP="0066796C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Utiliser l’opérateur de comparaison</w:t>
      </w:r>
    </w:p>
    <w:p w:rsidR="0066796C" w:rsidRDefault="0066796C" w:rsidP="0066796C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Utiliser « For in » au lieu de « </w:t>
      </w:r>
      <w:proofErr w:type="spellStart"/>
      <w:r>
        <w:rPr>
          <w:rFonts w:ascii="Verdana" w:hAnsi="Verdana"/>
          <w:sz w:val="24"/>
          <w:szCs w:val="24"/>
        </w:rPr>
        <w:t>eval</w:t>
      </w:r>
      <w:proofErr w:type="spellEnd"/>
      <w:r>
        <w:rPr>
          <w:rFonts w:ascii="Verdana" w:hAnsi="Verdana"/>
          <w:sz w:val="24"/>
          <w:szCs w:val="24"/>
        </w:rPr>
        <w:t> » ou « </w:t>
      </w:r>
      <w:proofErr w:type="spellStart"/>
      <w:r>
        <w:rPr>
          <w:rFonts w:ascii="Verdana" w:hAnsi="Verdana"/>
          <w:sz w:val="24"/>
          <w:szCs w:val="24"/>
        </w:rPr>
        <w:t>with</w:t>
      </w:r>
      <w:proofErr w:type="spellEnd"/>
      <w:r>
        <w:rPr>
          <w:rFonts w:ascii="Verdana" w:hAnsi="Verdana"/>
          <w:sz w:val="24"/>
          <w:szCs w:val="24"/>
        </w:rPr>
        <w:t> »</w:t>
      </w:r>
    </w:p>
    <w:p w:rsidR="0066796C" w:rsidRDefault="0066796C" w:rsidP="0066796C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Utiliser l’opérateur ternaire</w:t>
      </w:r>
    </w:p>
    <w:p w:rsidR="0066796C" w:rsidRDefault="0066796C" w:rsidP="0066796C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Tester son code et sa qualité avec un testeur (comme </w:t>
      </w:r>
      <w:proofErr w:type="spellStart"/>
      <w:r>
        <w:rPr>
          <w:rFonts w:ascii="Verdana" w:hAnsi="Verdana"/>
          <w:sz w:val="24"/>
          <w:szCs w:val="24"/>
        </w:rPr>
        <w:t>JSLint</w:t>
      </w:r>
      <w:proofErr w:type="spellEnd"/>
      <w:r>
        <w:rPr>
          <w:rFonts w:ascii="Verdana" w:hAnsi="Verdana"/>
          <w:sz w:val="24"/>
          <w:szCs w:val="24"/>
        </w:rPr>
        <w:t>).</w:t>
      </w:r>
    </w:p>
    <w:p w:rsidR="0066796C" w:rsidRDefault="0066796C" w:rsidP="0066796C">
      <w:pPr>
        <w:ind w:left="708"/>
        <w:rPr>
          <w:rFonts w:ascii="Verdana" w:hAnsi="Verdana"/>
          <w:sz w:val="24"/>
          <w:szCs w:val="24"/>
        </w:rPr>
      </w:pPr>
    </w:p>
    <w:p w:rsidR="0066796C" w:rsidRDefault="006B667A" w:rsidP="0066796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Python :</w:t>
      </w:r>
    </w:p>
    <w:p w:rsidR="006B667A" w:rsidRDefault="006B667A" w:rsidP="006B667A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Utiliser une bonne syntaxe</w:t>
      </w:r>
    </w:p>
    <w:p w:rsidR="006B667A" w:rsidRDefault="006B667A" w:rsidP="006B667A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Nommer ses variables uniquement avec des lettres (minuscules) et des sous tirets.</w:t>
      </w:r>
    </w:p>
    <w:p w:rsidR="006B667A" w:rsidRDefault="006B667A" w:rsidP="006B667A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Pour gérer les espaces, il est conseillé d’entourer ses opérateurs d’un espace avant et après l’opérateur.</w:t>
      </w:r>
    </w:p>
    <w:p w:rsidR="006B667A" w:rsidRPr="006B667A" w:rsidRDefault="006B667A" w:rsidP="006B667A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Une ligne de code ne doit pas dépasser 79 caractères pour améliorer la lisibilité.</w:t>
      </w:r>
    </w:p>
    <w:p w:rsidR="006B667A" w:rsidRDefault="006B667A" w:rsidP="006B667A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Les lignes vides sont utiles pour séparer les différentes parties du code.</w:t>
      </w:r>
    </w:p>
    <w:p w:rsidR="006B667A" w:rsidRDefault="006B667A" w:rsidP="006B667A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Commenter régulièrement son code et modifier les commentaires si le code change.</w:t>
      </w:r>
    </w:p>
    <w:p w:rsidR="006B667A" w:rsidRDefault="006B667A" w:rsidP="006B667A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Contrôler la qualité de son code.</w:t>
      </w:r>
    </w:p>
    <w:p w:rsidR="006B667A" w:rsidRDefault="006B667A" w:rsidP="006B667A">
      <w:pPr>
        <w:rPr>
          <w:rFonts w:ascii="Verdana" w:hAnsi="Verdana"/>
          <w:sz w:val="24"/>
          <w:szCs w:val="24"/>
        </w:rPr>
      </w:pPr>
    </w:p>
    <w:p w:rsidR="00574E91" w:rsidRDefault="00574E91" w:rsidP="006B667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 :</w:t>
      </w:r>
    </w:p>
    <w:p w:rsidR="00574E91" w:rsidRDefault="00550EBD" w:rsidP="00574E91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Il est recommandé d’utiliser un éditeur de texte pouvant remplacer les tabulations par des espaces.</w:t>
      </w:r>
    </w:p>
    <w:p w:rsidR="00550EBD" w:rsidRDefault="00550EBD" w:rsidP="00574E91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Placer ses commentaires au-dessus de la portion de code à commenter.</w:t>
      </w:r>
    </w:p>
    <w:p w:rsidR="00550EBD" w:rsidRDefault="00550EBD" w:rsidP="00574E91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Ne pas utiliser trop de commentaires : utiliser l’auto-documentation.</w:t>
      </w:r>
    </w:p>
    <w:p w:rsidR="00550EBD" w:rsidRDefault="00550EBD" w:rsidP="00574E91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Il est recommandé d’utiliser des minuscules et des suffixes comme _f pour fonction par exemple.</w:t>
      </w:r>
    </w:p>
    <w:p w:rsidR="00550EBD" w:rsidRDefault="00550EBD" w:rsidP="00574E91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Protéger le fichier d’en-tête des inclusions multiples dans la même unité de compilation.</w:t>
      </w:r>
    </w:p>
    <w:p w:rsidR="00550EBD" w:rsidRDefault="00550EBD" w:rsidP="00574E91">
      <w:pPr>
        <w:pStyle w:val="Paragraphedeliste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 fichier d’en-tête ne doit contenir que le strict nécessaire.</w:t>
      </w:r>
    </w:p>
    <w:p w:rsidR="00550EBD" w:rsidRDefault="00550EBD" w:rsidP="00550EBD">
      <w:pPr>
        <w:rPr>
          <w:rFonts w:ascii="Verdana" w:hAnsi="Verdana"/>
          <w:sz w:val="24"/>
          <w:szCs w:val="24"/>
        </w:rPr>
      </w:pPr>
    </w:p>
    <w:p w:rsidR="00550EBD" w:rsidRPr="00550EBD" w:rsidRDefault="00550EBD" w:rsidP="00550EBD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sectPr w:rsidR="00550EBD" w:rsidRPr="00550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5E85"/>
    <w:multiLevelType w:val="hybridMultilevel"/>
    <w:tmpl w:val="D85CE296"/>
    <w:lvl w:ilvl="0" w:tplc="C6D0B15E"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D81293"/>
    <w:multiLevelType w:val="multilevel"/>
    <w:tmpl w:val="6604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76D60"/>
    <w:multiLevelType w:val="hybridMultilevel"/>
    <w:tmpl w:val="C330C282"/>
    <w:lvl w:ilvl="0" w:tplc="A7D6284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229E8"/>
    <w:multiLevelType w:val="hybridMultilevel"/>
    <w:tmpl w:val="C3F29410"/>
    <w:lvl w:ilvl="0" w:tplc="D528F5A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03F31"/>
    <w:multiLevelType w:val="multilevel"/>
    <w:tmpl w:val="13C6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2B"/>
    <w:rsid w:val="00150BB5"/>
    <w:rsid w:val="0045762B"/>
    <w:rsid w:val="00550EBD"/>
    <w:rsid w:val="00574E91"/>
    <w:rsid w:val="0066796C"/>
    <w:rsid w:val="006B667A"/>
    <w:rsid w:val="00B8126F"/>
    <w:rsid w:val="00C449C8"/>
    <w:rsid w:val="00D2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1AD5"/>
  <w15:chartTrackingRefBased/>
  <w15:docId w15:val="{07CD4289-48AA-4B7B-830F-16004CCD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5762B"/>
    <w:pPr>
      <w:ind w:left="720"/>
      <w:contextualSpacing/>
    </w:pPr>
  </w:style>
  <w:style w:type="paragraph" w:customStyle="1" w:styleId="gw">
    <w:name w:val="gw"/>
    <w:basedOn w:val="Normal"/>
    <w:rsid w:val="0045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1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Sugranes</dc:creator>
  <cp:keywords/>
  <dc:description/>
  <cp:lastModifiedBy>Nicolas Sugranes</cp:lastModifiedBy>
  <cp:revision>4</cp:revision>
  <dcterms:created xsi:type="dcterms:W3CDTF">2019-11-08T12:45:00Z</dcterms:created>
  <dcterms:modified xsi:type="dcterms:W3CDTF">2019-11-08T13:26:00Z</dcterms:modified>
</cp:coreProperties>
</file>