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39252" w14:textId="1E00A1BC" w:rsidR="00E01F4C" w:rsidRPr="00B87B9E" w:rsidRDefault="00B714F5">
      <w:pPr>
        <w:rPr>
          <w:b/>
          <w:bCs/>
          <w:sz w:val="24"/>
          <w:szCs w:val="24"/>
          <w:u w:val="single"/>
        </w:rPr>
      </w:pPr>
      <w:r w:rsidRPr="00B87B9E">
        <w:rPr>
          <w:b/>
          <w:bCs/>
          <w:sz w:val="24"/>
          <w:szCs w:val="24"/>
          <w:u w:val="single"/>
        </w:rPr>
        <w:t>YOBO Terms and Conditions:</w:t>
      </w:r>
    </w:p>
    <w:p w14:paraId="47CA0C74" w14:textId="0567C0F8" w:rsidR="00B714F5" w:rsidRDefault="00B714F5">
      <w:r>
        <w:t xml:space="preserve">YOBO (Your Own Box Office) as a company has the simple intention of providing an eCommerce platform on which creative users can upload their own </w:t>
      </w:r>
      <w:proofErr w:type="spellStart"/>
      <w:r>
        <w:t>self created</w:t>
      </w:r>
      <w:proofErr w:type="spellEnd"/>
      <w:r>
        <w:t xml:space="preserve"> videos and monetize them.  It also aims to provide a different platform for entertainment for people </w:t>
      </w:r>
      <w:proofErr w:type="spellStart"/>
      <w:proofErr w:type="gramStart"/>
      <w:r>
        <w:t>world wide</w:t>
      </w:r>
      <w:proofErr w:type="spellEnd"/>
      <w:proofErr w:type="gramEnd"/>
      <w:r>
        <w:t xml:space="preserve">.  YOBO aspires to comply with the local laws in every country in which it operates.  However, the onus is really on the users to comply with local laws.  </w:t>
      </w:r>
    </w:p>
    <w:p w14:paraId="7862ABBA" w14:textId="5E5D4C47" w:rsidR="00B714F5" w:rsidRDefault="00B714F5">
      <w:r>
        <w:t xml:space="preserve">The Users affirm hereby that they are not going to knowingly infringe on the copyrights or ownership of any intellectual property of any others.  If they upload a video for monetization, it should be belonging to them in letter and spirit.  YOBO strictly disallows any plagiarism on its platform.  </w:t>
      </w:r>
    </w:p>
    <w:p w14:paraId="3C44355B" w14:textId="4C8F0C6B" w:rsidR="00B714F5" w:rsidRDefault="00B714F5">
      <w:r>
        <w:t xml:space="preserve">Users further assure YOBO and the Video creators that they will only watch the videos using the Watch Video feature on the YOBO screens and will not </w:t>
      </w:r>
      <w:proofErr w:type="spellStart"/>
      <w:r>
        <w:t>pyrate</w:t>
      </w:r>
      <w:proofErr w:type="spellEnd"/>
      <w:r>
        <w:t xml:space="preserve"> any of the videos and will not share them with others without YOBO consent and without the benefit to </w:t>
      </w:r>
      <w:proofErr w:type="gramStart"/>
      <w:r>
        <w:t>the  creators</w:t>
      </w:r>
      <w:proofErr w:type="gramEnd"/>
      <w:r>
        <w:t>.</w:t>
      </w:r>
    </w:p>
    <w:p w14:paraId="26DC3AF7" w14:textId="7D305044" w:rsidR="00B714F5" w:rsidRDefault="00B714F5">
      <w:r>
        <w:t>The loyalty points will only have monetary value when YOBO becomes profitable as a declared percentage of YOBO’s profits.</w:t>
      </w:r>
      <w:r w:rsidR="00B87B9E">
        <w:t xml:space="preserve">  Loyalty points shall expire in 2 years.  It should be noted that initially, while YOBO is under construction, some claimed aspects may not work exactly as stated.  These will be perfected with time.  People are requested to bear with the teething issues at the beginning of YOBO’s evolution.</w:t>
      </w:r>
    </w:p>
    <w:p w14:paraId="4184378A" w14:textId="58228D72" w:rsidR="00B87B9E" w:rsidRDefault="00B87B9E">
      <w:r>
        <w:t>YOBO makes no promises about the potential of monetization.  It is up to the users and people to make judgments by themselves.</w:t>
      </w:r>
      <w:bookmarkStart w:id="0" w:name="_GoBack"/>
      <w:bookmarkEnd w:id="0"/>
    </w:p>
    <w:sectPr w:rsidR="00B87B9E" w:rsidSect="00E01F4C">
      <w:pgSz w:w="11906" w:h="16838"/>
      <w:pgMar w:top="1134" w:right="1418" w:bottom="1134" w:left="1758" w:header="70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F5"/>
    <w:rsid w:val="00925656"/>
    <w:rsid w:val="00B714F5"/>
    <w:rsid w:val="00B87B9E"/>
    <w:rsid w:val="00BB7571"/>
    <w:rsid w:val="00E0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2741"/>
  <w15:chartTrackingRefBased/>
  <w15:docId w15:val="{B67DA17C-5B0A-4CD0-80C9-C4906510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Subrahmanya</dc:creator>
  <cp:keywords/>
  <dc:description/>
  <cp:lastModifiedBy>Datta Subrahmanya</cp:lastModifiedBy>
  <cp:revision>1</cp:revision>
  <dcterms:created xsi:type="dcterms:W3CDTF">2020-07-12T11:24:00Z</dcterms:created>
  <dcterms:modified xsi:type="dcterms:W3CDTF">2020-07-12T11:39:00Z</dcterms:modified>
</cp:coreProperties>
</file>