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NTZ Training Copilot Customer Setup Guide</w:t>
      </w:r>
    </w:p>
    <w:p>
      <w:r>
        <w:rPr>
          <w:b w:val="0"/>
          <w:sz w:val="24"/>
        </w:rPr>
        <w:t>This guide helps customers configure the NTZ Training Copilot agent for training content creation, onboarding support, and SOP conversion inside Microsoft 365.</w:t>
      </w:r>
    </w:p>
    <w:p/>
    <w:p>
      <w:r>
        <w:rPr>
          <w:b/>
          <w:sz w:val="26"/>
        </w:rPr>
        <w:t>Key points</w:t>
      </w:r>
    </w:p>
    <w:p>
      <w:pPr>
        <w:pStyle w:val="ListBullet"/>
      </w:pPr>
      <w:r>
        <w:t>Confirm Microsoft 365 Copilot access for the intended users.</w:t>
      </w:r>
    </w:p>
    <w:p>
      <w:pPr>
        <w:pStyle w:val="ListBullet"/>
      </w:pPr>
      <w:r>
        <w:t>Place SOPs, training manuals, onboarding templates, and learning assets in SharePoint or OneDrive.</w:t>
      </w:r>
    </w:p>
    <w:p>
      <w:pPr>
        <w:pStyle w:val="ListBullet"/>
      </w:pPr>
      <w:r>
        <w:t>Use the agent to convert source documents into study guides, quizzes, learning paths, and onboarding plans.</w:t>
      </w:r>
    </w:p>
    <w:p>
      <w:pPr>
        <w:pStyle w:val="ListBullet"/>
      </w:pPr>
      <w:r>
        <w:t>Reference the sample documents and admin runbook below when no internal content is yet available.</w:t>
      </w:r>
    </w:p>
    <w:p>
      <w:pPr>
        <w:pStyle w:val="ListBullet"/>
      </w:pPr>
      <w:r>
        <w:t>Add the resource links from this kit into appPackage/instruction.txt for customer-facing setup guidance.</w:t>
      </w:r>
    </w:p>
    <w:p/>
    <w:p>
      <w:r>
        <w:rPr>
          <w:b/>
          <w:sz w:val="26"/>
        </w:rPr>
        <w:t>Useful links</w:t>
      </w:r>
    </w:p>
    <w:p>
      <w:r>
        <w:rPr>
          <w:b/>
        </w:rPr>
        <w:t xml:space="preserve">Customer Setup Guide: </w:t>
      </w:r>
      <w:r>
        <w:rPr>
          <w:u w:val="single"/>
        </w:rPr>
        <w:t>https://github.com/Netsmartz-IT-Solutions/netsmartz-copilot-setup-kits/releases/download/training-v1.0.0/Customer-Setup-Guide.docx</w:t>
      </w:r>
    </w:p>
    <w:p>
      <w:r>
        <w:rPr>
          <w:b/>
        </w:rPr>
        <w:t xml:space="preserve">Sample SOP: </w:t>
      </w:r>
      <w:r>
        <w:rPr>
          <w:u w:val="single"/>
        </w:rPr>
        <w:t>https://github.com/Netsmartz-IT-Solutions/netsmartz-copilot-setup-kits/releases/download/training-v1.0.0/sample-sop.docx</w:t>
      </w:r>
    </w:p>
    <w:p>
      <w:r>
        <w:rPr>
          <w:b/>
        </w:rPr>
        <w:t xml:space="preserve">Sample Learning Path: </w:t>
      </w:r>
      <w:r>
        <w:rPr>
          <w:u w:val="single"/>
        </w:rPr>
        <w:t>https://github.com/Netsmartz-IT-Solutions/netsmartz-copilot-setup-kits/releases/download/training-v1.0.0/sample-learning-path.docx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