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01.06.2020-07.06.2020</w:t>
      </w:r>
    </w:p>
    <w:p w:rsidR="00000000" w:rsidDel="00000000" w:rsidP="00000000" w:rsidRDefault="00000000" w:rsidRPr="00000000" w14:paraId="00000002">
      <w:pPr>
        <w:rPr/>
      </w:pPr>
      <w:r w:rsidDel="00000000" w:rsidR="00000000" w:rsidRPr="00000000">
        <w:rPr>
          <w:rtl w:val="0"/>
        </w:rPr>
        <w:t xml:space="preserve">jonglierende Jukebox</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Hallo diese Woche bin ich die jonglierende Jukebox. Diese Jukebox hat so einen schlechten Musikgeschmack, dass sie keine mehr Spielen durfte. Weil aber auch eine Jukebox von etwas Leben muss, hat sie einfach angefangen mit den Platten zu jonglieren, sobald jemand Geld einwirft.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https://twitter.com/NetterName/status/1267402602960039936</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